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7" w:rsidRPr="00F72177" w:rsidRDefault="001A1FA7" w:rsidP="001A1FA7">
      <w:pPr>
        <w:rPr>
          <w:lang w:val="ru-RU"/>
        </w:rPr>
      </w:pPr>
      <w:bookmarkStart w:id="0" w:name="_GoBack"/>
      <w:bookmarkEnd w:id="0"/>
      <w:r w:rsidRPr="00F72177">
        <w:rPr>
          <w:lang w:val="ru-RU"/>
        </w:rPr>
        <w:t>РЕПУБЛИКА СРБИЈА</w:t>
      </w:r>
    </w:p>
    <w:p w:rsidR="001A1FA7" w:rsidRPr="00F72177" w:rsidRDefault="001A1FA7" w:rsidP="001A1FA7">
      <w:r w:rsidRPr="00F72177">
        <w:rPr>
          <w:lang w:val="ru-RU"/>
        </w:rPr>
        <w:t xml:space="preserve">ОПШТИНА </w:t>
      </w:r>
      <w:r w:rsidRPr="00F72177">
        <w:t>ЧАЈЕТИНА</w:t>
      </w:r>
    </w:p>
    <w:p w:rsidR="001A1FA7" w:rsidRPr="00F72177" w:rsidRDefault="001A1FA7" w:rsidP="001A1FA7">
      <w:pPr>
        <w:rPr>
          <w:lang w:val="ru-RU"/>
        </w:rPr>
      </w:pPr>
      <w:r w:rsidRPr="00F72177">
        <w:rPr>
          <w:lang w:val="ru-RU"/>
        </w:rPr>
        <w:t>Општинска управа Чајетина</w:t>
      </w:r>
    </w:p>
    <w:p w:rsidR="001A1FA7" w:rsidRPr="00F72177" w:rsidRDefault="001A1FA7" w:rsidP="001A1FA7">
      <w:pPr>
        <w:rPr>
          <w:lang w:val="ru-RU"/>
        </w:rPr>
      </w:pPr>
      <w:r w:rsidRPr="00F72177">
        <w:rPr>
          <w:lang w:val="ru-RU"/>
        </w:rPr>
        <w:t>Одсек за инспекцијске послове и заштиту животне средине</w:t>
      </w:r>
    </w:p>
    <w:p w:rsidR="001A1FA7" w:rsidRPr="00F72177" w:rsidRDefault="001A1FA7" w:rsidP="001A1FA7">
      <w:pPr>
        <w:rPr>
          <w:lang w:val="ru-RU"/>
        </w:rPr>
      </w:pPr>
      <w:r w:rsidRPr="00F72177">
        <w:rPr>
          <w:lang w:val="sr-Cyrl-CS"/>
        </w:rPr>
        <w:t>Инспектор за заштиту животне средине</w:t>
      </w:r>
    </w:p>
    <w:p w:rsidR="001B712C" w:rsidRDefault="001B712C" w:rsidP="001B712C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03</w:t>
      </w:r>
      <w:r w:rsidRPr="002304BE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</w:t>
      </w:r>
      <w:proofErr w:type="spellStart"/>
      <w:proofErr w:type="gramStart"/>
      <w:r>
        <w:rPr>
          <w:sz w:val="22"/>
          <w:szCs w:val="22"/>
          <w:lang w:eastAsia="ar-SA"/>
        </w:rPr>
        <w:t>октобар</w:t>
      </w:r>
      <w:proofErr w:type="spellEnd"/>
      <w:r>
        <w:rPr>
          <w:sz w:val="22"/>
          <w:szCs w:val="22"/>
          <w:lang w:eastAsia="ar-SA"/>
        </w:rPr>
        <w:t xml:space="preserve"> </w:t>
      </w:r>
      <w:r w:rsidRPr="002304BE">
        <w:rPr>
          <w:sz w:val="22"/>
          <w:szCs w:val="22"/>
          <w:lang w:eastAsia="ar-SA"/>
        </w:rPr>
        <w:t xml:space="preserve"> 2017</w:t>
      </w:r>
      <w:proofErr w:type="gramEnd"/>
      <w:r w:rsidRPr="002304BE">
        <w:rPr>
          <w:sz w:val="22"/>
          <w:szCs w:val="22"/>
          <w:lang w:eastAsia="ar-SA"/>
        </w:rPr>
        <w:t xml:space="preserve">. </w:t>
      </w:r>
      <w:proofErr w:type="spellStart"/>
      <w:proofErr w:type="gramStart"/>
      <w:r w:rsidRPr="002304BE">
        <w:rPr>
          <w:sz w:val="22"/>
          <w:szCs w:val="22"/>
          <w:lang w:eastAsia="ar-SA"/>
        </w:rPr>
        <w:t>године</w:t>
      </w:r>
      <w:proofErr w:type="spellEnd"/>
      <w:proofErr w:type="gramEnd"/>
    </w:p>
    <w:p w:rsidR="001B712C" w:rsidRPr="001B712C" w:rsidRDefault="001B712C" w:rsidP="001B712C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</w:t>
      </w:r>
      <w:r w:rsidRPr="002304BE">
        <w:rPr>
          <w:sz w:val="22"/>
          <w:szCs w:val="22"/>
        </w:rPr>
        <w:t>Ч а ј е т и н а</w:t>
      </w:r>
    </w:p>
    <w:p w:rsidR="001B712C" w:rsidRPr="00633F6C" w:rsidRDefault="001B712C" w:rsidP="001B712C">
      <w:pPr>
        <w:rPr>
          <w:b/>
          <w:sz w:val="28"/>
          <w:szCs w:val="28"/>
          <w:u w:val="single"/>
          <w:lang w:val="sr-Cyrl-CS"/>
        </w:rPr>
      </w:pPr>
    </w:p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rPr>
          <w:lang w:val="ru-RU"/>
        </w:rPr>
      </w:pPr>
      <w:r w:rsidRPr="00F72177">
        <w:rPr>
          <w:lang w:val="ru-RU"/>
        </w:rPr>
        <w:tab/>
        <w:t xml:space="preserve">На основу члана 10. Закона о инспекцијском надзору ("Службени гласник РС", број 36/2015), Одсек за инспекцијске послове и заштиту животне средине- инспектор за заштиту животне средине </w:t>
      </w:r>
      <w:r w:rsidRPr="00F72177">
        <w:rPr>
          <w:lang w:val="sr-Cyrl-CS"/>
        </w:rPr>
        <w:t>Општинске управе Чајетина</w:t>
      </w:r>
      <w:r w:rsidRPr="00F72177">
        <w:rPr>
          <w:lang w:val="ru-RU"/>
        </w:rPr>
        <w:t>, доноси</w:t>
      </w:r>
    </w:p>
    <w:p w:rsidR="001A1FA7" w:rsidRPr="00F72177" w:rsidRDefault="001A1FA7" w:rsidP="001A1FA7">
      <w:pPr>
        <w:jc w:val="both"/>
      </w:pPr>
    </w:p>
    <w:p w:rsidR="001A1FA7" w:rsidRPr="00F72177" w:rsidRDefault="001A1FA7" w:rsidP="001A1FA7">
      <w:pPr>
        <w:rPr>
          <w:lang w:val="ru-RU"/>
        </w:rPr>
      </w:pPr>
    </w:p>
    <w:p w:rsidR="001A1FA7" w:rsidRPr="00F72177" w:rsidRDefault="001A1FA7" w:rsidP="001A1FA7">
      <w:pPr>
        <w:jc w:val="center"/>
        <w:rPr>
          <w:b/>
          <w:lang w:val="ru-RU"/>
        </w:rPr>
      </w:pPr>
      <w:r w:rsidRPr="00F72177">
        <w:rPr>
          <w:b/>
          <w:lang w:val="ru-RU"/>
        </w:rPr>
        <w:t xml:space="preserve"> </w:t>
      </w:r>
      <w:r w:rsidR="0024724D">
        <w:rPr>
          <w:b/>
          <w:lang w:val="ru-RU"/>
        </w:rPr>
        <w:t>ГОДИШЊИ</w:t>
      </w:r>
      <w:r w:rsidRPr="00F72177">
        <w:rPr>
          <w:b/>
          <w:lang w:val="ru-RU"/>
        </w:rPr>
        <w:t xml:space="preserve"> ПЛАНА РАДА </w:t>
      </w:r>
    </w:p>
    <w:p w:rsidR="001A1FA7" w:rsidRPr="00F72177" w:rsidRDefault="001A1FA7" w:rsidP="001A1FA7">
      <w:pPr>
        <w:jc w:val="center"/>
        <w:rPr>
          <w:b/>
          <w:lang w:val="ru-RU"/>
        </w:rPr>
      </w:pPr>
      <w:r w:rsidRPr="00F72177">
        <w:rPr>
          <w:b/>
          <w:lang w:val="sr-Cyrl-CS"/>
        </w:rPr>
        <w:t xml:space="preserve">ИНСПЕКТОРА ЗА ЗАШТИТУ ЖИВОТНЕ СРЕДИНЕ </w:t>
      </w:r>
      <w:r w:rsidRPr="00F72177">
        <w:rPr>
          <w:b/>
          <w:lang w:val="ru-RU"/>
        </w:rPr>
        <w:t>ЗА 2018. ГОДИНУ</w:t>
      </w:r>
    </w:p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709"/>
        <w:jc w:val="both"/>
        <w:rPr>
          <w:lang w:val="ru-RU" w:eastAsia="en-US"/>
        </w:rPr>
      </w:pPr>
      <w:r w:rsidRPr="00F72177">
        <w:rPr>
          <w:lang w:val="ru-RU" w:eastAsia="en-US"/>
        </w:rPr>
        <w:t xml:space="preserve">План инспекцијског надзора заснива се на утврђеном стању у области инспекцијског надзора и процени ризика. План се спроводи у складу и активностима утврђеним Законом о инспекцијском надзору. 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709"/>
        <w:jc w:val="both"/>
        <w:rPr>
          <w:lang w:val="ru-RU" w:eastAsia="en-US"/>
        </w:rPr>
      </w:pPr>
      <w:r w:rsidRPr="00F72177">
        <w:rPr>
          <w:lang w:val="ru-RU" w:eastAsia="en-US"/>
        </w:rPr>
        <w:t>Циљеви који се желе постићи реализацијом плана су:</w:t>
      </w: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  <w:t>- Унапређење стања у областима које су предмет инспекцијског надзора,</w:t>
      </w: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  <w:t>- Унапређење начина обављања делатности које представљају ризик,</w:t>
      </w: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  <w:t>- Контрола субјеката која је по обиму, облику и учесталости примерена ризику који обављање делатности са собом носи, степену организованости и начину рада надзираног субјекта,</w:t>
      </w: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  <w:t>- Даље унапређење рада инспекцијских служби, повећавање одговорности и омогућавање већег степена ефикасности,</w:t>
      </w:r>
    </w:p>
    <w:p w:rsidR="001A1FA7" w:rsidRPr="00F72177" w:rsidRDefault="001A1FA7" w:rsidP="001A1FA7">
      <w:pPr>
        <w:jc w:val="both"/>
        <w:rPr>
          <w:lang w:val="ru-RU"/>
        </w:rPr>
      </w:pPr>
      <w:r w:rsidRPr="00F72177">
        <w:rPr>
          <w:lang w:val="ru-RU"/>
        </w:rPr>
        <w:tab/>
        <w:t>- Обезбеђивање јавности у раду инспекција.</w:t>
      </w:r>
    </w:p>
    <w:p w:rsidR="001A1FA7" w:rsidRPr="00F72177" w:rsidRDefault="001A1FA7" w:rsidP="001A1FA7">
      <w:pPr>
        <w:jc w:val="both"/>
      </w:pPr>
      <w:r w:rsidRPr="00F72177">
        <w:rPr>
          <w:lang w:val="ru-RU"/>
        </w:rPr>
        <w:tab/>
        <w:t xml:space="preserve">Годишњи план инспекцијског надзора израђен је у складу са Законом о инспекцијском надзору и садржи:  </w:t>
      </w:r>
    </w:p>
    <w:p w:rsidR="001A1FA7" w:rsidRPr="00F72177" w:rsidRDefault="001A1FA7" w:rsidP="001A1FA7">
      <w:pPr>
        <w:jc w:val="both"/>
      </w:pPr>
    </w:p>
    <w:p w:rsidR="001A1FA7" w:rsidRPr="00F72177" w:rsidRDefault="001A1FA7" w:rsidP="001A1FA7">
      <w:pPr>
        <w:ind w:left="1410"/>
        <w:jc w:val="both"/>
        <w:rPr>
          <w:lang w:val="sr-Cyrl-CS"/>
        </w:rPr>
      </w:pPr>
      <w:r w:rsidRPr="00F72177">
        <w:rPr>
          <w:lang w:val="sr-Cyrl-CS"/>
        </w:rPr>
        <w:t>1. Преглед законских и подзаконских аката којима је инспекцијски надзор поверен инспекцији за заштиту животне средине.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2</w:t>
      </w:r>
      <w:r w:rsidRPr="00F72177">
        <w:rPr>
          <w:lang w:val="ru-RU"/>
        </w:rPr>
        <w:t xml:space="preserve">. Учесталост и обухват вршења инспекцијског надзора  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3</w:t>
      </w:r>
      <w:r w:rsidRPr="00F72177">
        <w:rPr>
          <w:lang w:val="ru-RU"/>
        </w:rPr>
        <w:t>. Преглед надзираних субјеката код којих ће се вршити инспекцијски надзор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4</w:t>
      </w:r>
      <w:r w:rsidRPr="00F72177">
        <w:rPr>
          <w:lang w:val="ru-RU"/>
        </w:rPr>
        <w:t>. Територијално подручје на коме ће се вршити инспекцијски надзор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5</w:t>
      </w:r>
      <w:r w:rsidRPr="00F72177">
        <w:rPr>
          <w:lang w:val="ru-RU"/>
        </w:rPr>
        <w:t>. Процењени ризик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6</w:t>
      </w:r>
      <w:r w:rsidRPr="00F72177">
        <w:rPr>
          <w:lang w:val="ru-RU"/>
        </w:rPr>
        <w:t>. Период и ресурсе за вршење инспекцијског надзора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7</w:t>
      </w:r>
      <w:r w:rsidRPr="00F72177">
        <w:rPr>
          <w:lang w:val="ru-RU"/>
        </w:rPr>
        <w:t>. Планиране мере превентивног деловања инспекције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  <w:r w:rsidRPr="00F72177">
        <w:rPr>
          <w:lang w:val="sr-Cyrl-CS"/>
        </w:rPr>
        <w:t>8</w:t>
      </w:r>
      <w:r w:rsidRPr="00F72177">
        <w:rPr>
          <w:lang w:val="ru-RU"/>
        </w:rPr>
        <w:t>. Очекивани обим ванредних инспекцијских надзора</w:t>
      </w:r>
    </w:p>
    <w:p w:rsidR="001A1FA7" w:rsidRPr="00F72177" w:rsidRDefault="001A1FA7" w:rsidP="001A1FA7">
      <w:pPr>
        <w:ind w:left="1416"/>
        <w:jc w:val="both"/>
        <w:rPr>
          <w:lang w:val="ru-RU"/>
        </w:rPr>
      </w:pPr>
    </w:p>
    <w:p w:rsidR="001A1FA7" w:rsidRPr="00F72177" w:rsidRDefault="001A1FA7" w:rsidP="001A1FA7">
      <w:pPr>
        <w:ind w:left="1416"/>
        <w:jc w:val="both"/>
        <w:rPr>
          <w:lang w:val="ru-RU"/>
        </w:rPr>
      </w:pPr>
    </w:p>
    <w:p w:rsidR="001A1FA7" w:rsidRPr="00F72177" w:rsidRDefault="001A1FA7" w:rsidP="001A1FA7">
      <w:pPr>
        <w:jc w:val="both"/>
        <w:rPr>
          <w:lang w:val="sr-Cyrl-CS"/>
        </w:rPr>
      </w:pPr>
    </w:p>
    <w:p w:rsidR="001A1FA7" w:rsidRPr="00F72177" w:rsidRDefault="001A1FA7" w:rsidP="001A1FA7">
      <w:pPr>
        <w:jc w:val="both"/>
        <w:rPr>
          <w:b/>
          <w:caps/>
        </w:rPr>
      </w:pPr>
      <w:r w:rsidRPr="00F72177">
        <w:rPr>
          <w:b/>
          <w:caps/>
          <w:lang w:val="sr-Cyrl-CS"/>
        </w:rPr>
        <w:lastRenderedPageBreak/>
        <w:t>1. Преглед законСКИХ и ПОДЗАКОНСКИХ АКАТА којима је инспекцијски надзор поверен инспекцији</w:t>
      </w:r>
      <w:r w:rsidRPr="00F72177">
        <w:rPr>
          <w:b/>
          <w:caps/>
        </w:rPr>
        <w:t xml:space="preserve"> ЗА ЗАШТИТУ ЖИВОТНЕ СРЕДИНЕ</w:t>
      </w:r>
    </w:p>
    <w:p w:rsidR="001A1FA7" w:rsidRPr="00F72177" w:rsidRDefault="001A1FA7" w:rsidP="001A1FA7">
      <w:pPr>
        <w:spacing w:before="120"/>
        <w:jc w:val="both"/>
        <w:rPr>
          <w:b/>
          <w:spacing w:val="-4"/>
          <w:lang w:val="sr-Cyrl-CS"/>
        </w:rPr>
      </w:pPr>
      <w:r w:rsidRPr="00F72177">
        <w:rPr>
          <w:b/>
          <w:spacing w:val="-4"/>
          <w:lang w:val="sr-Cyrl-CS"/>
        </w:rPr>
        <w:t>а) Процесни прописи</w:t>
      </w:r>
    </w:p>
    <w:p w:rsidR="001A1FA7" w:rsidRPr="00F72177" w:rsidRDefault="001A1FA7" w:rsidP="001A1FA7">
      <w:pPr>
        <w:pStyle w:val="NoSpacing"/>
      </w:pPr>
      <w:proofErr w:type="spellStart"/>
      <w:r w:rsidRPr="00F72177">
        <w:t>Закони</w:t>
      </w:r>
      <w:proofErr w:type="spellEnd"/>
      <w:r w:rsidRPr="00F72177">
        <w:t>:</w:t>
      </w:r>
    </w:p>
    <w:p w:rsidR="001A1FA7" w:rsidRPr="00F72177" w:rsidRDefault="001A1FA7" w:rsidP="001A1FA7">
      <w:pPr>
        <w:numPr>
          <w:ilvl w:val="0"/>
          <w:numId w:val="3"/>
        </w:numPr>
        <w:jc w:val="both"/>
        <w:rPr>
          <w:lang w:val="ru-RU"/>
        </w:rPr>
      </w:pPr>
      <w:r w:rsidRPr="00F72177">
        <w:rPr>
          <w:lang w:val="ru-RU"/>
        </w:rPr>
        <w:t>ЗАКОН О ИНСПЕКЦИЈСКОМ НАДЗОРУ ("Сл.гласник РС" број 36/15)</w:t>
      </w:r>
    </w:p>
    <w:p w:rsidR="001A1FA7" w:rsidRPr="00F72177" w:rsidRDefault="001A1FA7" w:rsidP="001A1FA7">
      <w:pPr>
        <w:numPr>
          <w:ilvl w:val="0"/>
          <w:numId w:val="3"/>
        </w:numPr>
        <w:jc w:val="both"/>
        <w:rPr>
          <w:lang w:val="ru-RU"/>
        </w:rPr>
      </w:pPr>
      <w:r w:rsidRPr="00F72177">
        <w:rPr>
          <w:lang w:val="ru-RU"/>
        </w:rPr>
        <w:t>ЗАКОН О ОПШТЕМ УПРАВНОМ ПОСТУПКУ ("Сл.лист СРЈ" број 33/97, 31/01 и "Сл.гласник РС" број 30/10)</w:t>
      </w:r>
    </w:p>
    <w:p w:rsidR="001A1FA7" w:rsidRPr="00F72177" w:rsidRDefault="001A1FA7" w:rsidP="001A1FA7">
      <w:pPr>
        <w:numPr>
          <w:ilvl w:val="0"/>
          <w:numId w:val="3"/>
        </w:numPr>
        <w:jc w:val="both"/>
        <w:rPr>
          <w:lang w:val="ru-RU"/>
        </w:rPr>
      </w:pPr>
      <w:r w:rsidRPr="00F72177">
        <w:rPr>
          <w:lang w:val="ru-RU"/>
        </w:rPr>
        <w:t>ЗАКОН О ПРЕКРШАЈИМА ("Сл. гласник РС", бр. 101/2005)</w:t>
      </w:r>
    </w:p>
    <w:p w:rsidR="001A1FA7" w:rsidRPr="00F72177" w:rsidRDefault="001A1FA7" w:rsidP="001A1FA7">
      <w:pPr>
        <w:spacing w:before="120"/>
        <w:jc w:val="both"/>
        <w:rPr>
          <w:b/>
          <w:spacing w:val="-4"/>
          <w:lang w:val="sr-Cyrl-CS"/>
        </w:rPr>
      </w:pPr>
      <w:r w:rsidRPr="00F72177">
        <w:rPr>
          <w:b/>
          <w:spacing w:val="-4"/>
          <w:lang w:val="sr-Cyrl-CS"/>
        </w:rPr>
        <w:t>б) Материјални прописи</w:t>
      </w:r>
    </w:p>
    <w:p w:rsidR="001A1FA7" w:rsidRPr="00F72177" w:rsidRDefault="001A1FA7" w:rsidP="001A1FA7">
      <w:pPr>
        <w:pStyle w:val="NoSpacing"/>
      </w:pPr>
      <w:proofErr w:type="spellStart"/>
      <w:r w:rsidRPr="00F72177">
        <w:t>Закони</w:t>
      </w:r>
      <w:proofErr w:type="spellEnd"/>
      <w:r w:rsidRPr="00F72177">
        <w:t>:</w:t>
      </w:r>
    </w:p>
    <w:p w:rsidR="001A1FA7" w:rsidRPr="00F72177" w:rsidRDefault="001A1FA7" w:rsidP="001A1FA7">
      <w:pPr>
        <w:pStyle w:val="NoSpacing"/>
        <w:numPr>
          <w:ilvl w:val="0"/>
          <w:numId w:val="1"/>
        </w:numPr>
        <w:spacing w:before="60" w:after="60"/>
      </w:pPr>
      <w:r w:rsidRPr="00F72177">
        <w:rPr>
          <w:caps/>
        </w:rPr>
        <w:t xml:space="preserve">Закон о заштити животне средине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135/2004, 36/2009, 36/2009 – </w:t>
      </w:r>
      <w:proofErr w:type="spellStart"/>
      <w:r w:rsidRPr="00F72177">
        <w:t>др.закон</w:t>
      </w:r>
      <w:proofErr w:type="spellEnd"/>
      <w:r w:rsidRPr="00F72177">
        <w:t xml:space="preserve">, 72/2009 - </w:t>
      </w:r>
      <w:proofErr w:type="spellStart"/>
      <w:r w:rsidRPr="00F72177">
        <w:t>др.закон</w:t>
      </w:r>
      <w:proofErr w:type="spellEnd"/>
      <w:r w:rsidRPr="00F72177">
        <w:t xml:space="preserve">, 43/2011 – </w:t>
      </w:r>
      <w:proofErr w:type="spellStart"/>
      <w:r w:rsidRPr="00F72177">
        <w:t>одлука</w:t>
      </w:r>
      <w:proofErr w:type="spellEnd"/>
      <w:r w:rsidRPr="00F72177">
        <w:t xml:space="preserve"> РС и 14/2016)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методологији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израду</w:t>
      </w:r>
      <w:proofErr w:type="spellEnd"/>
      <w:r w:rsidRPr="00F72177">
        <w:t xml:space="preserve"> </w:t>
      </w:r>
      <w:proofErr w:type="spellStart"/>
      <w:r w:rsidRPr="00F72177">
        <w:t>националног</w:t>
      </w:r>
      <w:proofErr w:type="spellEnd"/>
      <w:r w:rsidRPr="00F72177">
        <w:t xml:space="preserve"> и </w:t>
      </w:r>
      <w:proofErr w:type="spellStart"/>
      <w:r w:rsidRPr="00F72177">
        <w:t>локалног</w:t>
      </w:r>
      <w:proofErr w:type="spellEnd"/>
      <w:r w:rsidRPr="00F72177">
        <w:t xml:space="preserve"> </w:t>
      </w:r>
      <w:proofErr w:type="spellStart"/>
      <w:r w:rsidRPr="00F72177">
        <w:t>регисртра</w:t>
      </w:r>
      <w:proofErr w:type="spellEnd"/>
      <w:r w:rsidRPr="00F72177">
        <w:t xml:space="preserve"> </w:t>
      </w:r>
      <w:proofErr w:type="spellStart"/>
      <w:r w:rsidRPr="00F72177">
        <w:t>извора</w:t>
      </w:r>
      <w:proofErr w:type="spellEnd"/>
      <w:r w:rsidRPr="00F72177">
        <w:t xml:space="preserve"> </w:t>
      </w:r>
      <w:proofErr w:type="spellStart"/>
      <w:r w:rsidRPr="00F72177">
        <w:t>загађивања</w:t>
      </w:r>
      <w:proofErr w:type="spellEnd"/>
      <w:r w:rsidRPr="00F72177">
        <w:t xml:space="preserve">, </w:t>
      </w:r>
      <w:proofErr w:type="spellStart"/>
      <w:r w:rsidRPr="00F72177">
        <w:t>као</w:t>
      </w:r>
      <w:proofErr w:type="spellEnd"/>
      <w:r w:rsidRPr="00F72177">
        <w:t xml:space="preserve"> и </w:t>
      </w:r>
      <w:proofErr w:type="spellStart"/>
      <w:r w:rsidRPr="00F72177">
        <w:t>методологији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врсте</w:t>
      </w:r>
      <w:proofErr w:type="spellEnd"/>
      <w:r w:rsidRPr="00F72177">
        <w:t xml:space="preserve">, </w:t>
      </w:r>
      <w:proofErr w:type="spellStart"/>
      <w:r w:rsidRPr="00F72177">
        <w:t>начине</w:t>
      </w:r>
      <w:proofErr w:type="spellEnd"/>
      <w:r w:rsidRPr="00F72177">
        <w:t xml:space="preserve"> и </w:t>
      </w:r>
      <w:proofErr w:type="spellStart"/>
      <w:r w:rsidRPr="00F72177">
        <w:t>рокове</w:t>
      </w:r>
      <w:proofErr w:type="spellEnd"/>
      <w:r w:rsidRPr="00F72177">
        <w:t xml:space="preserve"> </w:t>
      </w:r>
      <w:proofErr w:type="spellStart"/>
      <w:r w:rsidRPr="00F72177">
        <w:t>прикупљања</w:t>
      </w:r>
      <w:proofErr w:type="spellEnd"/>
      <w:r w:rsidRPr="00F72177">
        <w:t xml:space="preserve"> </w:t>
      </w:r>
      <w:proofErr w:type="spellStart"/>
      <w:r w:rsidRPr="00F72177">
        <w:t>података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91/2010 и 10/2013)</w:t>
      </w:r>
    </w:p>
    <w:p w:rsidR="001A1FA7" w:rsidRPr="00F72177" w:rsidRDefault="001A1FA7" w:rsidP="001A1FA7">
      <w:pPr>
        <w:pStyle w:val="NoSpacing"/>
        <w:numPr>
          <w:ilvl w:val="0"/>
          <w:numId w:val="1"/>
        </w:numPr>
        <w:spacing w:before="60" w:after="60"/>
      </w:pPr>
      <w:r w:rsidRPr="00F72177">
        <w:rPr>
          <w:caps/>
        </w:rPr>
        <w:t>Закон о процени утицаја на животну средину</w:t>
      </w:r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135/2004 и 36/2009)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садржини</w:t>
      </w:r>
      <w:proofErr w:type="spellEnd"/>
      <w:r w:rsidRPr="00F72177">
        <w:t xml:space="preserve"> </w:t>
      </w:r>
      <w:proofErr w:type="spellStart"/>
      <w:r w:rsidRPr="00F72177">
        <w:t>захтева</w:t>
      </w:r>
      <w:proofErr w:type="spellEnd"/>
      <w:r w:rsidRPr="00F72177">
        <w:t xml:space="preserve"> о </w:t>
      </w:r>
      <w:proofErr w:type="spellStart"/>
      <w:r w:rsidRPr="00F72177">
        <w:t>потреби</w:t>
      </w:r>
      <w:proofErr w:type="spellEnd"/>
      <w:r w:rsidRPr="00F72177">
        <w:t xml:space="preserve"> </w:t>
      </w:r>
      <w:proofErr w:type="spellStart"/>
      <w:r w:rsidRPr="00F72177">
        <w:t>процене</w:t>
      </w:r>
      <w:proofErr w:type="spellEnd"/>
      <w:r w:rsidRPr="00F72177">
        <w:t xml:space="preserve"> </w:t>
      </w:r>
      <w:proofErr w:type="spellStart"/>
      <w:r w:rsidRPr="00F72177">
        <w:t>утицаја</w:t>
      </w:r>
      <w:proofErr w:type="spellEnd"/>
      <w:r w:rsidRPr="00F72177">
        <w:t xml:space="preserve"> и </w:t>
      </w:r>
      <w:proofErr w:type="spellStart"/>
      <w:r w:rsidRPr="00F72177">
        <w:t>садржини</w:t>
      </w:r>
      <w:proofErr w:type="spellEnd"/>
      <w:r w:rsidRPr="00F72177">
        <w:t xml:space="preserve"> </w:t>
      </w:r>
      <w:proofErr w:type="spellStart"/>
      <w:r w:rsidRPr="00F72177">
        <w:t>захтева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одређивање</w:t>
      </w:r>
      <w:proofErr w:type="spellEnd"/>
      <w:r w:rsidRPr="00F72177">
        <w:t xml:space="preserve"> </w:t>
      </w:r>
      <w:proofErr w:type="spellStart"/>
      <w:r w:rsidRPr="00F72177">
        <w:t>обима</w:t>
      </w:r>
      <w:proofErr w:type="spellEnd"/>
      <w:r w:rsidRPr="00F72177">
        <w:t xml:space="preserve"> и </w:t>
      </w:r>
      <w:proofErr w:type="spellStart"/>
      <w:r w:rsidRPr="00F72177">
        <w:t>садржаја</w:t>
      </w:r>
      <w:proofErr w:type="spellEnd"/>
      <w:r w:rsidRPr="00F72177">
        <w:t xml:space="preserve"> </w:t>
      </w:r>
      <w:proofErr w:type="spellStart"/>
      <w:r w:rsidRPr="00F72177">
        <w:t>студије</w:t>
      </w:r>
      <w:proofErr w:type="spellEnd"/>
      <w:r w:rsidRPr="00F72177">
        <w:t xml:space="preserve"> о </w:t>
      </w:r>
      <w:proofErr w:type="spellStart"/>
      <w:r w:rsidRPr="00F72177">
        <w:t>процени</w:t>
      </w:r>
      <w:proofErr w:type="spellEnd"/>
      <w:r w:rsidRPr="00F72177">
        <w:t xml:space="preserve"> </w:t>
      </w:r>
      <w:proofErr w:type="spellStart"/>
      <w:r w:rsidRPr="00F72177">
        <w:t>утицаја</w:t>
      </w:r>
      <w:proofErr w:type="spellEnd"/>
      <w:r w:rsidRPr="00F72177">
        <w:t xml:space="preserve"> </w:t>
      </w:r>
      <w:proofErr w:type="spellStart"/>
      <w:r w:rsidRPr="00F72177">
        <w:t>на</w:t>
      </w:r>
      <w:proofErr w:type="spellEnd"/>
      <w:r w:rsidRPr="00F72177">
        <w:t xml:space="preserve"> </w:t>
      </w:r>
      <w:proofErr w:type="spellStart"/>
      <w:r w:rsidRPr="00F72177">
        <w:t>животну</w:t>
      </w:r>
      <w:proofErr w:type="spellEnd"/>
      <w:r w:rsidRPr="00F72177">
        <w:t xml:space="preserve"> </w:t>
      </w:r>
      <w:proofErr w:type="spellStart"/>
      <w:r w:rsidRPr="00F72177">
        <w:t>средину</w:t>
      </w:r>
      <w:proofErr w:type="spellEnd"/>
      <w:r w:rsidRPr="00F72177">
        <w:t xml:space="preserve"> ("</w:t>
      </w:r>
      <w:proofErr w:type="spellStart"/>
      <w:r w:rsidRPr="00F72177">
        <w:t>Службени</w:t>
      </w:r>
      <w:proofErr w:type="spellEnd"/>
      <w:r w:rsidRPr="00F72177">
        <w:t xml:space="preserve">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69/2005)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утврђивању</w:t>
      </w:r>
      <w:proofErr w:type="spellEnd"/>
      <w:r w:rsidRPr="00F72177">
        <w:t xml:space="preserve"> </w:t>
      </w:r>
      <w:proofErr w:type="spellStart"/>
      <w:r w:rsidRPr="00F72177">
        <w:t>листе</w:t>
      </w:r>
      <w:proofErr w:type="spellEnd"/>
      <w:r w:rsidRPr="00F72177">
        <w:t xml:space="preserve"> </w:t>
      </w:r>
      <w:proofErr w:type="spellStart"/>
      <w:r w:rsidRPr="00F72177">
        <w:t>пројеката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које</w:t>
      </w:r>
      <w:proofErr w:type="spellEnd"/>
      <w:r w:rsidRPr="00F72177">
        <w:t xml:space="preserve"> </w:t>
      </w:r>
      <w:proofErr w:type="spellStart"/>
      <w:r w:rsidRPr="00F72177">
        <w:t>је</w:t>
      </w:r>
      <w:proofErr w:type="spellEnd"/>
      <w:r w:rsidRPr="00F72177">
        <w:t xml:space="preserve"> </w:t>
      </w:r>
      <w:proofErr w:type="spellStart"/>
      <w:r w:rsidRPr="00F72177">
        <w:t>обавезна</w:t>
      </w:r>
      <w:proofErr w:type="spellEnd"/>
      <w:r w:rsidRPr="00F72177">
        <w:t xml:space="preserve"> </w:t>
      </w:r>
      <w:proofErr w:type="spellStart"/>
      <w:r w:rsidRPr="00F72177">
        <w:t>процена</w:t>
      </w:r>
      <w:proofErr w:type="spellEnd"/>
      <w:r w:rsidRPr="00F72177">
        <w:t xml:space="preserve"> </w:t>
      </w:r>
      <w:proofErr w:type="spellStart"/>
      <w:r w:rsidRPr="00F72177">
        <w:t>утицаја</w:t>
      </w:r>
      <w:proofErr w:type="spellEnd"/>
      <w:r w:rsidRPr="00F72177">
        <w:t xml:space="preserve"> и </w:t>
      </w:r>
      <w:proofErr w:type="spellStart"/>
      <w:r w:rsidRPr="00F72177">
        <w:t>листе</w:t>
      </w:r>
      <w:proofErr w:type="spellEnd"/>
      <w:r w:rsidRPr="00F72177">
        <w:t xml:space="preserve"> </w:t>
      </w:r>
      <w:proofErr w:type="spellStart"/>
      <w:r w:rsidRPr="00F72177">
        <w:t>пројеката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које</w:t>
      </w:r>
      <w:proofErr w:type="spellEnd"/>
      <w:r w:rsidRPr="00F72177">
        <w:t xml:space="preserve"> </w:t>
      </w:r>
      <w:proofErr w:type="spellStart"/>
      <w:r w:rsidRPr="00F72177">
        <w:t>се</w:t>
      </w:r>
      <w:proofErr w:type="spellEnd"/>
      <w:r w:rsidRPr="00F72177">
        <w:t xml:space="preserve"> </w:t>
      </w:r>
      <w:proofErr w:type="spellStart"/>
      <w:r w:rsidRPr="00F72177">
        <w:t>може</w:t>
      </w:r>
      <w:proofErr w:type="spellEnd"/>
      <w:r w:rsidRPr="00F72177">
        <w:t xml:space="preserve"> </w:t>
      </w:r>
      <w:proofErr w:type="spellStart"/>
      <w:r w:rsidRPr="00F72177">
        <w:t>захтевати</w:t>
      </w:r>
      <w:proofErr w:type="spellEnd"/>
      <w:r w:rsidRPr="00F72177">
        <w:t xml:space="preserve"> </w:t>
      </w:r>
      <w:proofErr w:type="spellStart"/>
      <w:r w:rsidRPr="00F72177">
        <w:t>процена</w:t>
      </w:r>
      <w:proofErr w:type="spellEnd"/>
      <w:r w:rsidRPr="00F72177">
        <w:t xml:space="preserve"> </w:t>
      </w:r>
      <w:proofErr w:type="spellStart"/>
      <w:r w:rsidRPr="00F72177">
        <w:t>утицаја</w:t>
      </w:r>
      <w:proofErr w:type="spellEnd"/>
      <w:r w:rsidRPr="00F72177">
        <w:t xml:space="preserve"> </w:t>
      </w:r>
      <w:proofErr w:type="spellStart"/>
      <w:r w:rsidRPr="00F72177">
        <w:t>на</w:t>
      </w:r>
      <w:proofErr w:type="spellEnd"/>
      <w:r w:rsidRPr="00F72177">
        <w:t xml:space="preserve"> </w:t>
      </w:r>
      <w:proofErr w:type="spellStart"/>
      <w:r w:rsidRPr="00F72177">
        <w:t>животну</w:t>
      </w:r>
      <w:proofErr w:type="spellEnd"/>
      <w:r w:rsidRPr="00F72177">
        <w:t xml:space="preserve"> </w:t>
      </w:r>
      <w:proofErr w:type="spellStart"/>
      <w:r w:rsidRPr="00F72177">
        <w:t>средину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114/2008) </w:t>
      </w:r>
    </w:p>
    <w:p w:rsidR="001A1FA7" w:rsidRPr="00F72177" w:rsidRDefault="001A1FA7" w:rsidP="001A1FA7">
      <w:pPr>
        <w:pStyle w:val="NoSpacing"/>
        <w:numPr>
          <w:ilvl w:val="0"/>
          <w:numId w:val="1"/>
        </w:numPr>
        <w:spacing w:before="60" w:after="60"/>
        <w:rPr>
          <w:lang w:val="ru-RU"/>
        </w:rPr>
      </w:pPr>
      <w:r w:rsidRPr="00F72177">
        <w:rPr>
          <w:caps/>
        </w:rPr>
        <w:t xml:space="preserve">Закон о стратешкој процени утицаја на животну средину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135/2004 и 88/2010) </w:t>
      </w:r>
    </w:p>
    <w:p w:rsidR="001A1FA7" w:rsidRPr="00F72177" w:rsidRDefault="001A1FA7" w:rsidP="001A1FA7">
      <w:pPr>
        <w:pStyle w:val="NoSpacing"/>
        <w:numPr>
          <w:ilvl w:val="0"/>
          <w:numId w:val="1"/>
        </w:numPr>
        <w:spacing w:before="60" w:after="60"/>
      </w:pPr>
      <w:r w:rsidRPr="00F72177">
        <w:rPr>
          <w:caps/>
        </w:rPr>
        <w:t xml:space="preserve">Закон о интегрисаном спречавању и контроли загађивања животне средине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135/2004 и 25/2015)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утврђивању</w:t>
      </w:r>
      <w:proofErr w:type="spellEnd"/>
      <w:r w:rsidRPr="00F72177">
        <w:t xml:space="preserve"> </w:t>
      </w:r>
      <w:proofErr w:type="spellStart"/>
      <w:r w:rsidRPr="00F72177">
        <w:t>програма</w:t>
      </w:r>
      <w:proofErr w:type="spellEnd"/>
      <w:r w:rsidRPr="00F72177">
        <w:t xml:space="preserve"> </w:t>
      </w:r>
      <w:proofErr w:type="spellStart"/>
      <w:r w:rsidRPr="00F72177">
        <w:t>динамике</w:t>
      </w:r>
      <w:proofErr w:type="spellEnd"/>
      <w:r w:rsidRPr="00F72177">
        <w:t xml:space="preserve"> </w:t>
      </w:r>
      <w:proofErr w:type="spellStart"/>
      <w:r w:rsidRPr="00F72177">
        <w:t>подношења</w:t>
      </w:r>
      <w:proofErr w:type="spellEnd"/>
      <w:r w:rsidRPr="00F72177">
        <w:t xml:space="preserve"> </w:t>
      </w:r>
      <w:proofErr w:type="spellStart"/>
      <w:r w:rsidRPr="00F72177">
        <w:t>захтева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издавање</w:t>
      </w:r>
      <w:proofErr w:type="spellEnd"/>
      <w:r w:rsidRPr="00F72177">
        <w:t xml:space="preserve"> </w:t>
      </w:r>
      <w:proofErr w:type="spellStart"/>
      <w:r w:rsidRPr="00F72177">
        <w:t>интегрисане</w:t>
      </w:r>
      <w:proofErr w:type="spellEnd"/>
      <w:r w:rsidRPr="00F72177">
        <w:t xml:space="preserve"> </w:t>
      </w:r>
      <w:proofErr w:type="spellStart"/>
      <w:r w:rsidRPr="00F72177">
        <w:t>дозволе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108/2008)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врстама</w:t>
      </w:r>
      <w:proofErr w:type="spellEnd"/>
      <w:r w:rsidRPr="00F72177">
        <w:t xml:space="preserve"> </w:t>
      </w:r>
      <w:proofErr w:type="spellStart"/>
      <w:r w:rsidRPr="00F72177">
        <w:t>активности</w:t>
      </w:r>
      <w:proofErr w:type="spellEnd"/>
      <w:r w:rsidRPr="00F72177">
        <w:t xml:space="preserve"> и </w:t>
      </w:r>
      <w:proofErr w:type="spellStart"/>
      <w:r w:rsidRPr="00F72177">
        <w:t>постројења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које</w:t>
      </w:r>
      <w:proofErr w:type="spellEnd"/>
      <w:r w:rsidRPr="00F72177">
        <w:t xml:space="preserve"> </w:t>
      </w:r>
      <w:proofErr w:type="spellStart"/>
      <w:r w:rsidRPr="00F72177">
        <w:t>се</w:t>
      </w:r>
      <w:proofErr w:type="spellEnd"/>
      <w:r w:rsidRPr="00F72177">
        <w:t xml:space="preserve"> </w:t>
      </w:r>
      <w:proofErr w:type="spellStart"/>
      <w:r w:rsidRPr="00F72177">
        <w:t>издаје</w:t>
      </w:r>
      <w:proofErr w:type="spellEnd"/>
      <w:r w:rsidRPr="00F72177">
        <w:t xml:space="preserve"> </w:t>
      </w:r>
      <w:proofErr w:type="spellStart"/>
      <w:r w:rsidRPr="00F72177">
        <w:t>интегрисана</w:t>
      </w:r>
      <w:proofErr w:type="spellEnd"/>
      <w:r w:rsidRPr="00F72177">
        <w:t xml:space="preserve"> </w:t>
      </w:r>
      <w:proofErr w:type="spellStart"/>
      <w:r w:rsidRPr="00F72177">
        <w:t>дозвола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84/2005) </w:t>
      </w:r>
    </w:p>
    <w:p w:rsidR="001A1FA7" w:rsidRPr="00F72177" w:rsidRDefault="001A1FA7" w:rsidP="001A1FA7">
      <w:pPr>
        <w:pStyle w:val="NoSpacing"/>
        <w:numPr>
          <w:ilvl w:val="0"/>
          <w:numId w:val="2"/>
        </w:numPr>
        <w:spacing w:before="60" w:after="60"/>
      </w:pPr>
      <w:r w:rsidRPr="00F72177">
        <w:rPr>
          <w:caps/>
        </w:rPr>
        <w:t xml:space="preserve">Закон о управљању отпадом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36/2009, 88/2010 и 14/2016)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</w:t>
      </w:r>
      <w:proofErr w:type="spellEnd"/>
      <w:r w:rsidRPr="00F72177">
        <w:rPr>
          <w:lang w:val="ru-RU"/>
        </w:rPr>
        <w:t>и</w:t>
      </w:r>
      <w:proofErr w:type="spellStart"/>
      <w:r w:rsidRPr="00F72177">
        <w:t>лник</w:t>
      </w:r>
      <w:proofErr w:type="spellEnd"/>
      <w:r w:rsidRPr="00F72177">
        <w:t xml:space="preserve"> о </w:t>
      </w:r>
      <w:proofErr w:type="spellStart"/>
      <w:r w:rsidRPr="00F72177">
        <w:t>обрасцу</w:t>
      </w:r>
      <w:proofErr w:type="spellEnd"/>
      <w:r w:rsidRPr="00F72177">
        <w:t xml:space="preserve"> </w:t>
      </w:r>
      <w:proofErr w:type="spellStart"/>
      <w:r w:rsidRPr="00F72177">
        <w:t>документа</w:t>
      </w:r>
      <w:proofErr w:type="spellEnd"/>
      <w:r w:rsidRPr="00F72177">
        <w:t xml:space="preserve"> о </w:t>
      </w:r>
      <w:proofErr w:type="spellStart"/>
      <w:r w:rsidRPr="00F72177">
        <w:t>кретању</w:t>
      </w:r>
      <w:proofErr w:type="spellEnd"/>
      <w:r w:rsidRPr="00F72177">
        <w:t xml:space="preserve"> </w:t>
      </w:r>
      <w:proofErr w:type="spellStart"/>
      <w:r w:rsidRPr="00F72177">
        <w:t>отпада</w:t>
      </w:r>
      <w:proofErr w:type="spellEnd"/>
      <w:r w:rsidRPr="00F72177">
        <w:t xml:space="preserve"> и </w:t>
      </w:r>
      <w:proofErr w:type="spellStart"/>
      <w:r w:rsidRPr="00F72177">
        <w:t>упутству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његово</w:t>
      </w:r>
      <w:proofErr w:type="spellEnd"/>
      <w:r w:rsidRPr="00F72177">
        <w:t xml:space="preserve"> </w:t>
      </w:r>
      <w:proofErr w:type="spellStart"/>
      <w:r w:rsidRPr="00F72177">
        <w:t>попуњавање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114/2013)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условима</w:t>
      </w:r>
      <w:proofErr w:type="spellEnd"/>
      <w:r w:rsidRPr="00F72177">
        <w:t xml:space="preserve">, </w:t>
      </w:r>
      <w:proofErr w:type="spellStart"/>
      <w:r w:rsidRPr="00F72177">
        <w:t>начину</w:t>
      </w:r>
      <w:proofErr w:type="spellEnd"/>
      <w:r w:rsidRPr="00F72177">
        <w:t xml:space="preserve"> и </w:t>
      </w:r>
      <w:proofErr w:type="spellStart"/>
      <w:r w:rsidRPr="00F72177">
        <w:t>поступку</w:t>
      </w:r>
      <w:proofErr w:type="spellEnd"/>
      <w:r w:rsidRPr="00F72177">
        <w:t xml:space="preserve"> </w:t>
      </w:r>
      <w:proofErr w:type="spellStart"/>
      <w:r w:rsidRPr="00F72177">
        <w:t>управљања</w:t>
      </w:r>
      <w:proofErr w:type="spellEnd"/>
      <w:r w:rsidRPr="00F72177">
        <w:t xml:space="preserve"> </w:t>
      </w:r>
      <w:proofErr w:type="spellStart"/>
      <w:r w:rsidRPr="00F72177">
        <w:t>отпадним</w:t>
      </w:r>
      <w:proofErr w:type="spellEnd"/>
      <w:r w:rsidRPr="00F72177">
        <w:t xml:space="preserve"> </w:t>
      </w:r>
      <w:proofErr w:type="spellStart"/>
      <w:r w:rsidRPr="00F72177">
        <w:t>уљима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71/2010)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начину</w:t>
      </w:r>
      <w:proofErr w:type="spellEnd"/>
      <w:r w:rsidRPr="00F72177">
        <w:t xml:space="preserve"> и </w:t>
      </w:r>
      <w:proofErr w:type="spellStart"/>
      <w:r w:rsidRPr="00F72177">
        <w:t>поступку</w:t>
      </w:r>
      <w:proofErr w:type="spellEnd"/>
      <w:r w:rsidRPr="00F72177">
        <w:t xml:space="preserve"> </w:t>
      </w:r>
      <w:proofErr w:type="spellStart"/>
      <w:r w:rsidRPr="00F72177">
        <w:t>управљања</w:t>
      </w:r>
      <w:proofErr w:type="spellEnd"/>
      <w:r w:rsidRPr="00F72177">
        <w:t xml:space="preserve"> </w:t>
      </w:r>
      <w:proofErr w:type="spellStart"/>
      <w:r w:rsidRPr="00F72177">
        <w:t>отпадним</w:t>
      </w:r>
      <w:proofErr w:type="spellEnd"/>
      <w:r w:rsidRPr="00F72177">
        <w:t xml:space="preserve"> </w:t>
      </w:r>
      <w:proofErr w:type="spellStart"/>
      <w:r w:rsidRPr="00F72177">
        <w:t>гумама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104/2009 и 81/2010) </w:t>
      </w:r>
    </w:p>
    <w:p w:rsidR="001A1FA7" w:rsidRPr="00F72177" w:rsidRDefault="001A1FA7" w:rsidP="001A1FA7">
      <w:pPr>
        <w:pStyle w:val="NoSpacing"/>
        <w:numPr>
          <w:ilvl w:val="0"/>
          <w:numId w:val="2"/>
        </w:numPr>
        <w:spacing w:before="60" w:after="60"/>
      </w:pPr>
      <w:r w:rsidRPr="00F72177">
        <w:rPr>
          <w:caps/>
        </w:rPr>
        <w:t xml:space="preserve">Закон о заштити од буке у животној средини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36/2009 и 88/2010)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</w:t>
      </w:r>
      <w:proofErr w:type="spellEnd"/>
      <w:r w:rsidRPr="00F72177">
        <w:rPr>
          <w:lang w:val="ru-RU"/>
        </w:rPr>
        <w:t>а</w:t>
      </w:r>
      <w:r w:rsidRPr="00F72177">
        <w:t xml:space="preserve"> о </w:t>
      </w:r>
      <w:proofErr w:type="spellStart"/>
      <w:r w:rsidRPr="00F72177">
        <w:t>индикаторима</w:t>
      </w:r>
      <w:proofErr w:type="spellEnd"/>
      <w:r w:rsidRPr="00F72177">
        <w:t xml:space="preserve"> </w:t>
      </w:r>
      <w:proofErr w:type="spellStart"/>
      <w:r w:rsidRPr="00F72177">
        <w:t>буке</w:t>
      </w:r>
      <w:proofErr w:type="spellEnd"/>
      <w:r w:rsidRPr="00F72177">
        <w:t xml:space="preserve">, </w:t>
      </w:r>
      <w:proofErr w:type="spellStart"/>
      <w:r w:rsidRPr="00F72177">
        <w:t>граничним</w:t>
      </w:r>
      <w:proofErr w:type="spellEnd"/>
      <w:r w:rsidRPr="00F72177">
        <w:t xml:space="preserve"> </w:t>
      </w:r>
      <w:proofErr w:type="spellStart"/>
      <w:r w:rsidRPr="00F72177">
        <w:t>вредностима</w:t>
      </w:r>
      <w:proofErr w:type="spellEnd"/>
      <w:r w:rsidRPr="00F72177">
        <w:t xml:space="preserve">, </w:t>
      </w:r>
      <w:proofErr w:type="spellStart"/>
      <w:r w:rsidRPr="00F72177">
        <w:t>методама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оцењивање</w:t>
      </w:r>
      <w:proofErr w:type="spellEnd"/>
      <w:r w:rsidRPr="00F72177">
        <w:t xml:space="preserve"> </w:t>
      </w:r>
      <w:proofErr w:type="spellStart"/>
      <w:r w:rsidRPr="00F72177">
        <w:t>индикатора</w:t>
      </w:r>
      <w:proofErr w:type="spellEnd"/>
      <w:r w:rsidRPr="00F72177">
        <w:t xml:space="preserve"> </w:t>
      </w:r>
      <w:proofErr w:type="spellStart"/>
      <w:r w:rsidRPr="00F72177">
        <w:t>буке</w:t>
      </w:r>
      <w:proofErr w:type="spellEnd"/>
      <w:r w:rsidRPr="00F72177">
        <w:t xml:space="preserve">, </w:t>
      </w:r>
      <w:proofErr w:type="spellStart"/>
      <w:r w:rsidRPr="00F72177">
        <w:t>узнемиравања</w:t>
      </w:r>
      <w:proofErr w:type="spellEnd"/>
      <w:r w:rsidRPr="00F72177">
        <w:t xml:space="preserve"> и </w:t>
      </w:r>
      <w:proofErr w:type="spellStart"/>
      <w:r w:rsidRPr="00F72177">
        <w:t>штетних</w:t>
      </w:r>
      <w:proofErr w:type="spellEnd"/>
      <w:r w:rsidRPr="00F72177">
        <w:t xml:space="preserve"> </w:t>
      </w:r>
      <w:proofErr w:type="spellStart"/>
      <w:r w:rsidRPr="00F72177">
        <w:t>ефеката</w:t>
      </w:r>
      <w:proofErr w:type="spellEnd"/>
      <w:r w:rsidRPr="00F72177">
        <w:t xml:space="preserve"> </w:t>
      </w:r>
      <w:proofErr w:type="spellStart"/>
      <w:r w:rsidRPr="00F72177">
        <w:t>буке</w:t>
      </w:r>
      <w:proofErr w:type="spellEnd"/>
      <w:r w:rsidRPr="00F72177">
        <w:t xml:space="preserve"> у </w:t>
      </w:r>
      <w:proofErr w:type="spellStart"/>
      <w:r w:rsidRPr="00F72177">
        <w:t>животној</w:t>
      </w:r>
      <w:proofErr w:type="spellEnd"/>
      <w:r w:rsidRPr="00F72177">
        <w:t xml:space="preserve"> </w:t>
      </w:r>
      <w:proofErr w:type="spellStart"/>
      <w:r w:rsidRPr="00F72177">
        <w:t>средини</w:t>
      </w:r>
      <w:proofErr w:type="spellEnd"/>
      <w:r w:rsidRPr="00F72177">
        <w:t>,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>. 75/2010)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lastRenderedPageBreak/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методама</w:t>
      </w:r>
      <w:proofErr w:type="spellEnd"/>
      <w:r w:rsidRPr="00F72177">
        <w:t xml:space="preserve"> </w:t>
      </w:r>
      <w:proofErr w:type="spellStart"/>
      <w:r w:rsidRPr="00F72177">
        <w:t>мерења</w:t>
      </w:r>
      <w:proofErr w:type="spellEnd"/>
      <w:r w:rsidRPr="00F72177">
        <w:t xml:space="preserve"> </w:t>
      </w:r>
      <w:proofErr w:type="spellStart"/>
      <w:r w:rsidRPr="00F72177">
        <w:t>буке</w:t>
      </w:r>
      <w:proofErr w:type="spellEnd"/>
      <w:r w:rsidRPr="00F72177">
        <w:t xml:space="preserve">, </w:t>
      </w:r>
      <w:proofErr w:type="spellStart"/>
      <w:r w:rsidRPr="00F72177">
        <w:t>садржини</w:t>
      </w:r>
      <w:proofErr w:type="spellEnd"/>
      <w:r w:rsidRPr="00F72177">
        <w:t xml:space="preserve"> и </w:t>
      </w:r>
      <w:proofErr w:type="spellStart"/>
      <w:r w:rsidRPr="00F72177">
        <w:t>обиму</w:t>
      </w:r>
      <w:proofErr w:type="spellEnd"/>
      <w:r w:rsidRPr="00F72177">
        <w:t xml:space="preserve"> </w:t>
      </w:r>
      <w:proofErr w:type="spellStart"/>
      <w:r w:rsidRPr="00F72177">
        <w:t>извештаја</w:t>
      </w:r>
      <w:proofErr w:type="spellEnd"/>
      <w:r w:rsidRPr="00F72177">
        <w:t xml:space="preserve"> о </w:t>
      </w:r>
      <w:proofErr w:type="spellStart"/>
      <w:r w:rsidRPr="00F72177">
        <w:t>мерењу</w:t>
      </w:r>
      <w:proofErr w:type="spellEnd"/>
      <w:r w:rsidRPr="00F72177">
        <w:t xml:space="preserve"> </w:t>
      </w:r>
      <w:proofErr w:type="spellStart"/>
      <w:r w:rsidRPr="00F72177">
        <w:t>буке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72/2010)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буци</w:t>
      </w:r>
      <w:proofErr w:type="spellEnd"/>
      <w:r w:rsidRPr="00F72177">
        <w:t xml:space="preserve"> </w:t>
      </w:r>
      <w:proofErr w:type="spellStart"/>
      <w:r w:rsidRPr="00F72177">
        <w:t>коју</w:t>
      </w:r>
      <w:proofErr w:type="spellEnd"/>
      <w:r w:rsidRPr="00F72177">
        <w:t xml:space="preserve"> </w:t>
      </w:r>
      <w:proofErr w:type="spellStart"/>
      <w:r w:rsidRPr="00F72177">
        <w:t>емитује</w:t>
      </w:r>
      <w:proofErr w:type="spellEnd"/>
      <w:r w:rsidRPr="00F72177">
        <w:t xml:space="preserve"> </w:t>
      </w:r>
      <w:proofErr w:type="spellStart"/>
      <w:r w:rsidRPr="00F72177">
        <w:t>опрема</w:t>
      </w:r>
      <w:proofErr w:type="spellEnd"/>
      <w:r w:rsidRPr="00F72177">
        <w:t xml:space="preserve"> </w:t>
      </w:r>
      <w:proofErr w:type="spellStart"/>
      <w:r w:rsidRPr="00F72177">
        <w:t>која</w:t>
      </w:r>
      <w:proofErr w:type="spellEnd"/>
      <w:r w:rsidRPr="00F72177">
        <w:t xml:space="preserve"> </w:t>
      </w:r>
      <w:proofErr w:type="spellStart"/>
      <w:r w:rsidRPr="00F72177">
        <w:t>се</w:t>
      </w:r>
      <w:proofErr w:type="spellEnd"/>
      <w:r w:rsidRPr="00F72177">
        <w:t xml:space="preserve"> </w:t>
      </w:r>
      <w:proofErr w:type="spellStart"/>
      <w:r w:rsidRPr="00F72177">
        <w:t>употребљава</w:t>
      </w:r>
      <w:proofErr w:type="spellEnd"/>
      <w:r w:rsidRPr="00F72177">
        <w:t xml:space="preserve"> </w:t>
      </w:r>
      <w:proofErr w:type="spellStart"/>
      <w:r w:rsidRPr="00F72177">
        <w:t>на</w:t>
      </w:r>
      <w:proofErr w:type="spellEnd"/>
      <w:r w:rsidRPr="00F72177">
        <w:t xml:space="preserve"> </w:t>
      </w:r>
      <w:proofErr w:type="spellStart"/>
      <w:r w:rsidRPr="00F72177">
        <w:t>отвореном</w:t>
      </w:r>
      <w:proofErr w:type="spellEnd"/>
      <w:r w:rsidRPr="00F72177">
        <w:t xml:space="preserve"> </w:t>
      </w:r>
      <w:proofErr w:type="spellStart"/>
      <w:r w:rsidRPr="00F72177">
        <w:t>простору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1/2013) </w:t>
      </w:r>
    </w:p>
    <w:p w:rsidR="001A1FA7" w:rsidRPr="00F72177" w:rsidRDefault="001A1FA7" w:rsidP="001A1FA7">
      <w:pPr>
        <w:pStyle w:val="NoSpacing"/>
        <w:numPr>
          <w:ilvl w:val="0"/>
          <w:numId w:val="2"/>
        </w:numPr>
        <w:spacing w:before="60" w:after="60"/>
      </w:pPr>
      <w:r w:rsidRPr="00F72177">
        <w:rPr>
          <w:caps/>
        </w:rPr>
        <w:t xml:space="preserve">Закон о заштити ваздуха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36/2009 и 10/2013)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мерењима</w:t>
      </w:r>
      <w:proofErr w:type="spellEnd"/>
      <w:r w:rsidRPr="00F72177">
        <w:t xml:space="preserve"> </w:t>
      </w:r>
      <w:proofErr w:type="spellStart"/>
      <w:r w:rsidRPr="00F72177">
        <w:t>емисија</w:t>
      </w:r>
      <w:proofErr w:type="spellEnd"/>
      <w:r w:rsidRPr="00F72177">
        <w:t xml:space="preserve"> </w:t>
      </w:r>
      <w:proofErr w:type="spellStart"/>
      <w:r w:rsidRPr="00F72177">
        <w:t>загађујућих</w:t>
      </w:r>
      <w:proofErr w:type="spellEnd"/>
      <w:r w:rsidRPr="00F72177">
        <w:t xml:space="preserve"> </w:t>
      </w:r>
      <w:proofErr w:type="spellStart"/>
      <w:r w:rsidRPr="00F72177">
        <w:t>материја</w:t>
      </w:r>
      <w:proofErr w:type="spellEnd"/>
      <w:r w:rsidRPr="00F72177">
        <w:t xml:space="preserve"> у </w:t>
      </w:r>
      <w:proofErr w:type="spellStart"/>
      <w:r w:rsidRPr="00F72177">
        <w:t>ваздух</w:t>
      </w:r>
      <w:proofErr w:type="spellEnd"/>
      <w:r w:rsidRPr="00F72177">
        <w:t xml:space="preserve"> </w:t>
      </w:r>
      <w:proofErr w:type="spellStart"/>
      <w:r w:rsidRPr="00F72177">
        <w:t>из</w:t>
      </w:r>
      <w:proofErr w:type="spellEnd"/>
      <w:r w:rsidRPr="00F72177">
        <w:t xml:space="preserve"> </w:t>
      </w:r>
      <w:proofErr w:type="spellStart"/>
      <w:r w:rsidRPr="00F72177">
        <w:t>стационарних</w:t>
      </w:r>
      <w:proofErr w:type="spellEnd"/>
      <w:r w:rsidRPr="00F72177">
        <w:t xml:space="preserve"> </w:t>
      </w:r>
      <w:proofErr w:type="spellStart"/>
      <w:r w:rsidRPr="00F72177">
        <w:t>извора</w:t>
      </w:r>
      <w:proofErr w:type="spellEnd"/>
      <w:r w:rsidRPr="00F72177">
        <w:t xml:space="preserve"> </w:t>
      </w:r>
      <w:proofErr w:type="spellStart"/>
      <w:r w:rsidRPr="00F72177">
        <w:t>загађивања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5/2016)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граничним</w:t>
      </w:r>
      <w:proofErr w:type="spellEnd"/>
      <w:r w:rsidRPr="00F72177">
        <w:t xml:space="preserve"> </w:t>
      </w:r>
      <w:proofErr w:type="spellStart"/>
      <w:r w:rsidRPr="00F72177">
        <w:t>вредностима</w:t>
      </w:r>
      <w:proofErr w:type="spellEnd"/>
      <w:r w:rsidRPr="00F72177">
        <w:t xml:space="preserve"> </w:t>
      </w:r>
      <w:proofErr w:type="spellStart"/>
      <w:r w:rsidRPr="00F72177">
        <w:t>емисија</w:t>
      </w:r>
      <w:proofErr w:type="spellEnd"/>
      <w:r w:rsidRPr="00F72177">
        <w:t xml:space="preserve"> </w:t>
      </w:r>
      <w:proofErr w:type="spellStart"/>
      <w:r w:rsidRPr="00F72177">
        <w:t>загађујућих</w:t>
      </w:r>
      <w:proofErr w:type="spellEnd"/>
      <w:r w:rsidRPr="00F72177">
        <w:t xml:space="preserve"> </w:t>
      </w:r>
      <w:proofErr w:type="spellStart"/>
      <w:r w:rsidRPr="00F72177">
        <w:t>материја</w:t>
      </w:r>
      <w:proofErr w:type="spellEnd"/>
      <w:r w:rsidRPr="00F72177">
        <w:t xml:space="preserve"> у </w:t>
      </w:r>
      <w:proofErr w:type="spellStart"/>
      <w:r w:rsidRPr="00F72177">
        <w:t>ваздух</w:t>
      </w:r>
      <w:proofErr w:type="spellEnd"/>
      <w:r w:rsidRPr="00F72177">
        <w:t xml:space="preserve"> </w:t>
      </w:r>
      <w:proofErr w:type="spellStart"/>
      <w:r w:rsidRPr="00F72177">
        <w:t>из</w:t>
      </w:r>
      <w:proofErr w:type="spellEnd"/>
      <w:r w:rsidRPr="00F72177">
        <w:t xml:space="preserve"> </w:t>
      </w:r>
      <w:proofErr w:type="spellStart"/>
      <w:r w:rsidRPr="00F72177">
        <w:t>стационарних</w:t>
      </w:r>
      <w:proofErr w:type="spellEnd"/>
      <w:r w:rsidRPr="00F72177">
        <w:t xml:space="preserve"> </w:t>
      </w:r>
      <w:proofErr w:type="spellStart"/>
      <w:r w:rsidRPr="00F72177">
        <w:t>извора</w:t>
      </w:r>
      <w:proofErr w:type="spellEnd"/>
      <w:r w:rsidRPr="00F72177">
        <w:t xml:space="preserve"> </w:t>
      </w:r>
      <w:proofErr w:type="spellStart"/>
      <w:r w:rsidRPr="00F72177">
        <w:t>загађивања</w:t>
      </w:r>
      <w:proofErr w:type="spellEnd"/>
      <w:r w:rsidRPr="00F72177">
        <w:t xml:space="preserve">, </w:t>
      </w:r>
      <w:proofErr w:type="spellStart"/>
      <w:r w:rsidRPr="00F72177">
        <w:t>осим</w:t>
      </w:r>
      <w:proofErr w:type="spellEnd"/>
      <w:r w:rsidRPr="00F72177">
        <w:t xml:space="preserve"> </w:t>
      </w:r>
      <w:proofErr w:type="spellStart"/>
      <w:r w:rsidRPr="00F72177">
        <w:t>постројења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сагоревање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111/2015)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граничним</w:t>
      </w:r>
      <w:proofErr w:type="spellEnd"/>
      <w:r w:rsidRPr="00F72177">
        <w:t xml:space="preserve"> </w:t>
      </w:r>
      <w:proofErr w:type="spellStart"/>
      <w:r w:rsidRPr="00F72177">
        <w:t>вредностима</w:t>
      </w:r>
      <w:proofErr w:type="spellEnd"/>
      <w:r w:rsidRPr="00F72177">
        <w:t xml:space="preserve"> </w:t>
      </w:r>
      <w:proofErr w:type="spellStart"/>
      <w:r w:rsidRPr="00F72177">
        <w:t>емисија</w:t>
      </w:r>
      <w:proofErr w:type="spellEnd"/>
      <w:r w:rsidRPr="00F72177">
        <w:t xml:space="preserve"> </w:t>
      </w:r>
      <w:proofErr w:type="spellStart"/>
      <w:r w:rsidRPr="00F72177">
        <w:t>загађујућих</w:t>
      </w:r>
      <w:proofErr w:type="spellEnd"/>
      <w:r w:rsidRPr="00F72177">
        <w:t xml:space="preserve"> </w:t>
      </w:r>
      <w:proofErr w:type="spellStart"/>
      <w:r w:rsidRPr="00F72177">
        <w:t>материја</w:t>
      </w:r>
      <w:proofErr w:type="spellEnd"/>
      <w:r w:rsidRPr="00F72177">
        <w:t xml:space="preserve"> у </w:t>
      </w:r>
      <w:proofErr w:type="spellStart"/>
      <w:r w:rsidRPr="00F72177">
        <w:t>ваздух</w:t>
      </w:r>
      <w:proofErr w:type="spellEnd"/>
      <w:r w:rsidRPr="00F72177">
        <w:t xml:space="preserve"> </w:t>
      </w:r>
      <w:proofErr w:type="spellStart"/>
      <w:r w:rsidRPr="00F72177">
        <w:t>из</w:t>
      </w:r>
      <w:proofErr w:type="spellEnd"/>
      <w:r w:rsidRPr="00F72177">
        <w:t xml:space="preserve"> </w:t>
      </w:r>
      <w:proofErr w:type="spellStart"/>
      <w:r w:rsidRPr="00F72177">
        <w:t>постројења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сагоревање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</w:t>
      </w:r>
      <w:proofErr w:type="spellEnd"/>
      <w:r w:rsidRPr="00F72177">
        <w:t xml:space="preserve">. 6/2016)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Уредба</w:t>
      </w:r>
      <w:proofErr w:type="spellEnd"/>
      <w:r w:rsidRPr="00F72177">
        <w:t xml:space="preserve"> о </w:t>
      </w:r>
      <w:proofErr w:type="spellStart"/>
      <w:r w:rsidRPr="00F72177">
        <w:t>листи</w:t>
      </w:r>
      <w:proofErr w:type="spellEnd"/>
      <w:r w:rsidRPr="00F72177">
        <w:t xml:space="preserve"> </w:t>
      </w:r>
      <w:proofErr w:type="spellStart"/>
      <w:r w:rsidRPr="00F72177">
        <w:t>индустријских</w:t>
      </w:r>
      <w:proofErr w:type="spellEnd"/>
      <w:r w:rsidRPr="00F72177">
        <w:t xml:space="preserve"> </w:t>
      </w:r>
      <w:proofErr w:type="spellStart"/>
      <w:r w:rsidRPr="00F72177">
        <w:t>постројења</w:t>
      </w:r>
      <w:proofErr w:type="spellEnd"/>
      <w:r w:rsidRPr="00F72177">
        <w:t xml:space="preserve"> и </w:t>
      </w:r>
      <w:proofErr w:type="spellStart"/>
      <w:r w:rsidRPr="00F72177">
        <w:t>активности</w:t>
      </w:r>
      <w:proofErr w:type="spellEnd"/>
      <w:r w:rsidRPr="00F72177">
        <w:t xml:space="preserve"> у </w:t>
      </w:r>
      <w:proofErr w:type="spellStart"/>
      <w:r w:rsidRPr="00F72177">
        <w:t>којима</w:t>
      </w:r>
      <w:proofErr w:type="spellEnd"/>
      <w:r w:rsidRPr="00F72177">
        <w:t xml:space="preserve"> </w:t>
      </w:r>
      <w:proofErr w:type="spellStart"/>
      <w:r w:rsidRPr="00F72177">
        <w:t>се</w:t>
      </w:r>
      <w:proofErr w:type="spellEnd"/>
      <w:r w:rsidRPr="00F72177">
        <w:t xml:space="preserve"> </w:t>
      </w:r>
      <w:proofErr w:type="spellStart"/>
      <w:r w:rsidRPr="00F72177">
        <w:t>контролише</w:t>
      </w:r>
      <w:proofErr w:type="spellEnd"/>
      <w:r w:rsidRPr="00F72177">
        <w:t xml:space="preserve"> </w:t>
      </w:r>
      <w:proofErr w:type="spellStart"/>
      <w:r w:rsidRPr="00F72177">
        <w:t>емисија</w:t>
      </w:r>
      <w:proofErr w:type="spellEnd"/>
      <w:r w:rsidRPr="00F72177">
        <w:t xml:space="preserve"> </w:t>
      </w:r>
      <w:proofErr w:type="spellStart"/>
      <w:r w:rsidRPr="00F72177">
        <w:t>испарљивих</w:t>
      </w:r>
      <w:proofErr w:type="spellEnd"/>
      <w:r w:rsidRPr="00F72177">
        <w:t xml:space="preserve"> </w:t>
      </w:r>
      <w:proofErr w:type="spellStart"/>
      <w:r w:rsidRPr="00F72177">
        <w:t>органских</w:t>
      </w:r>
      <w:proofErr w:type="spellEnd"/>
      <w:r w:rsidRPr="00F72177">
        <w:t xml:space="preserve"> </w:t>
      </w:r>
      <w:proofErr w:type="spellStart"/>
      <w:r w:rsidRPr="00F72177">
        <w:t>једињења</w:t>
      </w:r>
      <w:proofErr w:type="spellEnd"/>
      <w:r w:rsidRPr="00F72177">
        <w:t xml:space="preserve">, о </w:t>
      </w:r>
      <w:proofErr w:type="spellStart"/>
      <w:r w:rsidRPr="00F72177">
        <w:t>вредностима</w:t>
      </w:r>
      <w:proofErr w:type="spellEnd"/>
      <w:r w:rsidRPr="00F72177">
        <w:t xml:space="preserve"> </w:t>
      </w:r>
      <w:proofErr w:type="spellStart"/>
      <w:r w:rsidRPr="00F72177">
        <w:t>емисије</w:t>
      </w:r>
      <w:proofErr w:type="spellEnd"/>
      <w:r w:rsidRPr="00F72177">
        <w:t xml:space="preserve"> </w:t>
      </w:r>
      <w:proofErr w:type="spellStart"/>
      <w:r w:rsidRPr="00F72177">
        <w:t>испарљивих</w:t>
      </w:r>
      <w:proofErr w:type="spellEnd"/>
      <w:r w:rsidRPr="00F72177">
        <w:t xml:space="preserve"> </w:t>
      </w:r>
      <w:proofErr w:type="spellStart"/>
      <w:r w:rsidRPr="00F72177">
        <w:t>органских</w:t>
      </w:r>
      <w:proofErr w:type="spellEnd"/>
      <w:r w:rsidRPr="00F72177">
        <w:t xml:space="preserve"> </w:t>
      </w:r>
      <w:proofErr w:type="spellStart"/>
      <w:r w:rsidRPr="00F72177">
        <w:t>једињења</w:t>
      </w:r>
      <w:proofErr w:type="spellEnd"/>
      <w:r w:rsidRPr="00F72177">
        <w:t xml:space="preserve"> </w:t>
      </w:r>
      <w:proofErr w:type="spellStart"/>
      <w:r w:rsidRPr="00F72177">
        <w:t>при</w:t>
      </w:r>
      <w:proofErr w:type="spellEnd"/>
      <w:r w:rsidRPr="00F72177">
        <w:t xml:space="preserve"> </w:t>
      </w:r>
      <w:proofErr w:type="spellStart"/>
      <w:r w:rsidRPr="00F72177">
        <w:t>одређеној</w:t>
      </w:r>
      <w:proofErr w:type="spellEnd"/>
      <w:r w:rsidRPr="00F72177">
        <w:t xml:space="preserve"> </w:t>
      </w:r>
      <w:proofErr w:type="spellStart"/>
      <w:r w:rsidRPr="00F72177">
        <w:t>потрошњи</w:t>
      </w:r>
      <w:proofErr w:type="spellEnd"/>
      <w:r w:rsidRPr="00F72177">
        <w:t xml:space="preserve"> </w:t>
      </w:r>
      <w:proofErr w:type="spellStart"/>
      <w:r w:rsidRPr="00F72177">
        <w:t>растварача</w:t>
      </w:r>
      <w:proofErr w:type="spellEnd"/>
      <w:r w:rsidRPr="00F72177">
        <w:t xml:space="preserve"> и </w:t>
      </w:r>
      <w:proofErr w:type="spellStart"/>
      <w:r w:rsidRPr="00F72177">
        <w:t>укупним</w:t>
      </w:r>
      <w:proofErr w:type="spellEnd"/>
      <w:r w:rsidRPr="00F72177">
        <w:t xml:space="preserve"> </w:t>
      </w:r>
      <w:proofErr w:type="spellStart"/>
      <w:r w:rsidRPr="00F72177">
        <w:t>дозвољеним</w:t>
      </w:r>
      <w:proofErr w:type="spellEnd"/>
      <w:r w:rsidRPr="00F72177">
        <w:t xml:space="preserve"> </w:t>
      </w:r>
      <w:proofErr w:type="spellStart"/>
      <w:r w:rsidRPr="00F72177">
        <w:t>емисијама</w:t>
      </w:r>
      <w:proofErr w:type="spellEnd"/>
      <w:r w:rsidRPr="00F72177">
        <w:t xml:space="preserve">, </w:t>
      </w:r>
      <w:proofErr w:type="spellStart"/>
      <w:r w:rsidRPr="00F72177">
        <w:t>као</w:t>
      </w:r>
      <w:proofErr w:type="spellEnd"/>
      <w:r w:rsidRPr="00F72177">
        <w:t xml:space="preserve"> и </w:t>
      </w:r>
      <w:proofErr w:type="spellStart"/>
      <w:r w:rsidRPr="00F72177">
        <w:t>шеми</w:t>
      </w:r>
      <w:proofErr w:type="spellEnd"/>
      <w:r w:rsidRPr="00F72177">
        <w:t xml:space="preserve"> </w:t>
      </w:r>
      <w:proofErr w:type="spellStart"/>
      <w:r w:rsidRPr="00F72177">
        <w:t>за</w:t>
      </w:r>
      <w:proofErr w:type="spellEnd"/>
      <w:r w:rsidRPr="00F72177">
        <w:t xml:space="preserve"> </w:t>
      </w:r>
      <w:proofErr w:type="spellStart"/>
      <w:r w:rsidRPr="00F72177">
        <w:t>смањење</w:t>
      </w:r>
      <w:proofErr w:type="spellEnd"/>
      <w:r w:rsidRPr="00F72177">
        <w:t xml:space="preserve"> </w:t>
      </w:r>
      <w:proofErr w:type="spellStart"/>
      <w:r w:rsidRPr="00F72177">
        <w:t>емисија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100/2011) </w:t>
      </w:r>
    </w:p>
    <w:p w:rsidR="001A1FA7" w:rsidRPr="00F72177" w:rsidRDefault="001A1FA7" w:rsidP="001A1FA7">
      <w:pPr>
        <w:pStyle w:val="NoSpacing"/>
        <w:numPr>
          <w:ilvl w:val="0"/>
          <w:numId w:val="2"/>
        </w:numPr>
        <w:spacing w:before="60" w:after="60"/>
      </w:pPr>
      <w:r w:rsidRPr="00F72177">
        <w:rPr>
          <w:caps/>
        </w:rPr>
        <w:t xml:space="preserve">Закон о заштити од нејонизујућих зрачења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36/2009)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изворима</w:t>
      </w:r>
      <w:proofErr w:type="spellEnd"/>
      <w:r w:rsidRPr="00F72177">
        <w:t xml:space="preserve"> </w:t>
      </w:r>
      <w:proofErr w:type="spellStart"/>
      <w:r w:rsidRPr="00F72177">
        <w:t>нејонизујућих</w:t>
      </w:r>
      <w:proofErr w:type="spellEnd"/>
      <w:r w:rsidRPr="00F72177">
        <w:t xml:space="preserve"> </w:t>
      </w:r>
      <w:proofErr w:type="spellStart"/>
      <w:r w:rsidRPr="00F72177">
        <w:t>зрачења</w:t>
      </w:r>
      <w:proofErr w:type="spellEnd"/>
      <w:r w:rsidRPr="00F72177">
        <w:t xml:space="preserve"> </w:t>
      </w:r>
      <w:proofErr w:type="spellStart"/>
      <w:r w:rsidRPr="00F72177">
        <w:t>од</w:t>
      </w:r>
      <w:proofErr w:type="spellEnd"/>
      <w:r w:rsidRPr="00F72177">
        <w:t xml:space="preserve"> </w:t>
      </w:r>
      <w:proofErr w:type="spellStart"/>
      <w:r w:rsidRPr="00F72177">
        <w:t>посебног</w:t>
      </w:r>
      <w:proofErr w:type="spellEnd"/>
      <w:r w:rsidRPr="00F72177">
        <w:t xml:space="preserve"> </w:t>
      </w:r>
      <w:proofErr w:type="spellStart"/>
      <w:r w:rsidRPr="00F72177">
        <w:t>интереса</w:t>
      </w:r>
      <w:proofErr w:type="spellEnd"/>
      <w:r w:rsidRPr="00F72177">
        <w:t xml:space="preserve">, </w:t>
      </w:r>
      <w:proofErr w:type="spellStart"/>
      <w:r w:rsidRPr="00F72177">
        <w:t>врстама</w:t>
      </w:r>
      <w:proofErr w:type="spellEnd"/>
      <w:r w:rsidRPr="00F72177">
        <w:t xml:space="preserve"> </w:t>
      </w:r>
      <w:proofErr w:type="spellStart"/>
      <w:r w:rsidRPr="00F72177">
        <w:t>извора</w:t>
      </w:r>
      <w:proofErr w:type="spellEnd"/>
      <w:r w:rsidRPr="00F72177">
        <w:t xml:space="preserve">, </w:t>
      </w:r>
      <w:proofErr w:type="spellStart"/>
      <w:r w:rsidRPr="00F72177">
        <w:t>начину</w:t>
      </w:r>
      <w:proofErr w:type="spellEnd"/>
      <w:r w:rsidRPr="00F72177">
        <w:t xml:space="preserve"> и </w:t>
      </w:r>
      <w:proofErr w:type="spellStart"/>
      <w:r w:rsidRPr="00F72177">
        <w:t>периоду</w:t>
      </w:r>
      <w:proofErr w:type="spellEnd"/>
      <w:r w:rsidRPr="00F72177">
        <w:t xml:space="preserve"> </w:t>
      </w:r>
      <w:proofErr w:type="spellStart"/>
      <w:r w:rsidRPr="00F72177">
        <w:t>њиховог</w:t>
      </w:r>
      <w:proofErr w:type="spellEnd"/>
      <w:r w:rsidRPr="00F72177">
        <w:t xml:space="preserve"> </w:t>
      </w:r>
      <w:proofErr w:type="spellStart"/>
      <w:r w:rsidRPr="00F72177">
        <w:t>испитивања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104/2009) </w:t>
      </w:r>
    </w:p>
    <w:p w:rsidR="001A1FA7" w:rsidRPr="00F72177" w:rsidRDefault="001A1FA7" w:rsidP="001A1FA7">
      <w:pPr>
        <w:pStyle w:val="NoSpacing"/>
        <w:spacing w:before="60" w:after="60"/>
        <w:ind w:left="708"/>
        <w:jc w:val="both"/>
      </w:pPr>
      <w:r w:rsidRPr="00F72177">
        <w:t xml:space="preserve">- </w:t>
      </w:r>
      <w:proofErr w:type="spellStart"/>
      <w:r w:rsidRPr="00F72177">
        <w:t>Правилник</w:t>
      </w:r>
      <w:proofErr w:type="spellEnd"/>
      <w:r w:rsidRPr="00F72177">
        <w:t xml:space="preserve"> о </w:t>
      </w:r>
      <w:proofErr w:type="spellStart"/>
      <w:r w:rsidRPr="00F72177">
        <w:t>границама</w:t>
      </w:r>
      <w:proofErr w:type="spellEnd"/>
      <w:r w:rsidRPr="00F72177">
        <w:t xml:space="preserve"> </w:t>
      </w:r>
      <w:proofErr w:type="spellStart"/>
      <w:r w:rsidRPr="00F72177">
        <w:t>излагања</w:t>
      </w:r>
      <w:proofErr w:type="spellEnd"/>
      <w:r w:rsidRPr="00F72177">
        <w:t xml:space="preserve"> </w:t>
      </w:r>
      <w:proofErr w:type="spellStart"/>
      <w:r w:rsidRPr="00F72177">
        <w:t>нејонизујућим</w:t>
      </w:r>
      <w:proofErr w:type="spellEnd"/>
      <w:r w:rsidRPr="00F72177">
        <w:t xml:space="preserve"> </w:t>
      </w:r>
      <w:proofErr w:type="spellStart"/>
      <w:r w:rsidRPr="00F72177">
        <w:t>зрачењима</w:t>
      </w:r>
      <w:proofErr w:type="spellEnd"/>
      <w:r w:rsidRPr="00F72177">
        <w:t xml:space="preserve"> 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104/2009)</w:t>
      </w:r>
    </w:p>
    <w:p w:rsidR="001A1FA7" w:rsidRPr="00F72177" w:rsidRDefault="001A1FA7" w:rsidP="001A1FA7">
      <w:pPr>
        <w:pStyle w:val="NoSpacing"/>
        <w:numPr>
          <w:ilvl w:val="0"/>
          <w:numId w:val="2"/>
        </w:numPr>
        <w:spacing w:before="60" w:after="60"/>
      </w:pPr>
      <w:r w:rsidRPr="00F72177">
        <w:rPr>
          <w:caps/>
        </w:rPr>
        <w:t xml:space="preserve">Закон о хемикалијама </w:t>
      </w:r>
      <w:r w:rsidRPr="00F72177">
        <w:t>("</w:t>
      </w:r>
      <w:proofErr w:type="spellStart"/>
      <w:r w:rsidRPr="00F72177">
        <w:t>Сл</w:t>
      </w:r>
      <w:proofErr w:type="spellEnd"/>
      <w:r w:rsidRPr="00F72177">
        <w:t xml:space="preserve">. </w:t>
      </w:r>
      <w:proofErr w:type="spellStart"/>
      <w:r w:rsidRPr="00F72177">
        <w:t>Гласник</w:t>
      </w:r>
      <w:proofErr w:type="spellEnd"/>
      <w:r w:rsidRPr="00F72177">
        <w:t xml:space="preserve"> РС", </w:t>
      </w:r>
      <w:proofErr w:type="spellStart"/>
      <w:r w:rsidRPr="00F72177">
        <w:t>број</w:t>
      </w:r>
      <w:proofErr w:type="spellEnd"/>
      <w:r w:rsidRPr="00F72177">
        <w:t xml:space="preserve"> 36/2009, 88/2010, 92/2011, 93/2012 и 25/2015) </w:t>
      </w:r>
    </w:p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rPr>
          <w:lang w:val="sr-Cyrl-CS"/>
        </w:rPr>
        <w:sectPr w:rsidR="001A1FA7" w:rsidRPr="00F72177" w:rsidSect="005125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1FA7" w:rsidRPr="00F72177" w:rsidRDefault="001A1FA7" w:rsidP="001A1FA7">
      <w:pPr>
        <w:jc w:val="both"/>
        <w:rPr>
          <w:b/>
          <w:caps/>
          <w:lang w:val="ru-RU"/>
        </w:rPr>
      </w:pPr>
      <w:r w:rsidRPr="00F72177">
        <w:rPr>
          <w:b/>
          <w:caps/>
          <w:lang w:val="sr-Cyrl-CS"/>
        </w:rPr>
        <w:lastRenderedPageBreak/>
        <w:t>2</w:t>
      </w:r>
      <w:r w:rsidRPr="00F72177">
        <w:rPr>
          <w:b/>
          <w:caps/>
          <w:lang w:val="ru-RU"/>
        </w:rPr>
        <w:t xml:space="preserve">. Учесталост и обухват вршења инспекцијског надзора  </w:t>
      </w:r>
    </w:p>
    <w:p w:rsidR="001A1FA7" w:rsidRPr="00F72177" w:rsidRDefault="001A1FA7" w:rsidP="001A1FA7">
      <w:pPr>
        <w:spacing w:before="120"/>
        <w:jc w:val="both"/>
        <w:rPr>
          <w:b/>
          <w:spacing w:val="-4"/>
          <w:lang w:val="sr-Cyrl-CS"/>
        </w:rPr>
      </w:pPr>
      <w:r w:rsidRPr="00F72177">
        <w:rPr>
          <w:b/>
          <w:spacing w:val="-4"/>
          <w:lang w:val="sr-Cyrl-CS"/>
        </w:rPr>
        <w:t xml:space="preserve">НАПОМЕНА: </w:t>
      </w:r>
    </w:p>
    <w:p w:rsidR="001A1FA7" w:rsidRPr="00F72177" w:rsidRDefault="001A1FA7" w:rsidP="001A1FA7">
      <w:pPr>
        <w:spacing w:before="120"/>
        <w:jc w:val="both"/>
        <w:rPr>
          <w:spacing w:val="-4"/>
          <w:lang w:val="sr-Cyrl-CS"/>
        </w:rPr>
      </w:pPr>
      <w:r w:rsidRPr="00F72177">
        <w:rPr>
          <w:spacing w:val="-4"/>
          <w:lang w:val="sr-Cyrl-CS"/>
        </w:rPr>
        <w:t>1. Процена ризика од обављања делатности извршена је  у односу на значај штићеног добра и критичност у обављању делатности која је предмет инспекцијског надзора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240"/>
        <w:jc w:val="both"/>
      </w:pPr>
    </w:p>
    <w:p w:rsidR="001A1FA7" w:rsidRPr="00F72177" w:rsidRDefault="001A1FA7" w:rsidP="001A1FA7">
      <w:pPr>
        <w:pStyle w:val="stil1tekst"/>
        <w:spacing w:before="0" w:beforeAutospacing="0" w:after="0" w:afterAutospacing="0"/>
        <w:jc w:val="both"/>
      </w:pPr>
      <w:r w:rsidRPr="00F72177">
        <w:t>2. Опис учесталости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240"/>
        <w:jc w:val="both"/>
      </w:pPr>
      <w:r w:rsidRPr="00F72177">
        <w:t xml:space="preserve">Редовна учесталост подразумева планирање броја контрола у оквиру законом прописаног минимума 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240"/>
        <w:jc w:val="both"/>
      </w:pPr>
      <w:r w:rsidRPr="00F72177">
        <w:t>Средња подразумева већи број контрола у зависности од процењеног ризика за појединачни објекат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240"/>
        <w:jc w:val="both"/>
      </w:pPr>
      <w:r w:rsidRPr="00F72177">
        <w:t>Велика подразумева стални надзор односно велики број контрола у зависности  од процењеног ризика за појединачни објекат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3260"/>
        <w:gridCol w:w="1559"/>
        <w:gridCol w:w="1418"/>
      </w:tblGrid>
      <w:tr w:rsidR="001A1FA7" w:rsidRPr="00F72177" w:rsidTr="0007447E">
        <w:trPr>
          <w:trHeight w:val="636"/>
          <w:tblHeader/>
        </w:trPr>
        <w:tc>
          <w:tcPr>
            <w:tcW w:w="822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jc w:val="center"/>
              <w:rPr>
                <w:b/>
              </w:rPr>
            </w:pPr>
            <w:proofErr w:type="spellStart"/>
            <w:r w:rsidRPr="00F72177">
              <w:rPr>
                <w:b/>
              </w:rPr>
              <w:t>Област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надзора</w:t>
            </w:r>
            <w:proofErr w:type="spellEnd"/>
            <w:r w:rsidRPr="00F72177">
              <w:rPr>
                <w:b/>
              </w:rPr>
              <w:t xml:space="preserve">/ </w:t>
            </w:r>
            <w:proofErr w:type="spellStart"/>
            <w:r w:rsidRPr="00F72177">
              <w:rPr>
                <w:b/>
              </w:rPr>
              <w:t>пропис</w:t>
            </w:r>
            <w:proofErr w:type="spellEnd"/>
            <w:r w:rsidRPr="00F72177">
              <w:rPr>
                <w:b/>
              </w:rPr>
              <w:t xml:space="preserve">/ </w:t>
            </w:r>
            <w:proofErr w:type="spellStart"/>
            <w:r w:rsidRPr="00F72177">
              <w:rPr>
                <w:b/>
              </w:rPr>
              <w:t>активност</w:t>
            </w:r>
            <w:proofErr w:type="spellEnd"/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jc w:val="center"/>
              <w:rPr>
                <w:b/>
              </w:rPr>
            </w:pPr>
            <w:r w:rsidRPr="00F72177">
              <w:rPr>
                <w:b/>
                <w:lang w:val="sr-Cyrl-CS"/>
              </w:rPr>
              <w:t>В</w:t>
            </w:r>
            <w:proofErr w:type="spellStart"/>
            <w:r w:rsidRPr="00F72177">
              <w:rPr>
                <w:b/>
              </w:rPr>
              <w:t>рста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надзора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jc w:val="center"/>
              <w:rPr>
                <w:b/>
              </w:rPr>
            </w:pPr>
            <w:proofErr w:type="spellStart"/>
            <w:r w:rsidRPr="00F72177">
              <w:rPr>
                <w:b/>
              </w:rPr>
              <w:t>Учесталост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jc w:val="center"/>
              <w:rPr>
                <w:b/>
              </w:rPr>
            </w:pPr>
            <w:proofErr w:type="spellStart"/>
            <w:r w:rsidRPr="00F72177">
              <w:rPr>
                <w:b/>
              </w:rPr>
              <w:t>Процена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ризика</w:t>
            </w:r>
            <w:proofErr w:type="spellEnd"/>
          </w:p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>ОБЛАСТ: УПРАВЉАЊЕ ОТПАДОМ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lang w:val="sr-Cyrl-CS"/>
              </w:rPr>
              <w:t>З</w:t>
            </w:r>
            <w:r w:rsidRPr="00F72177">
              <w:rPr>
                <w:caps/>
                <w:lang w:val="sr-Cyrl-CS"/>
              </w:rPr>
              <w:t xml:space="preserve">акон о управљању отпадом </w:t>
            </w:r>
            <w:r w:rsidRPr="00F72177">
              <w:rPr>
                <w:lang w:val="sr-Cyrl-CS"/>
              </w:rPr>
              <w:t>("Службени гласник РС", бр.36/2009, 88/2010, 14/2016)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Контрола документације оператера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t>Поступање произвођача неопасног и инертног отпада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 xml:space="preserve">Редовни, 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 xml:space="preserve">Ванредни - код произвођача који генеришу веће количине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Третман отпада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 xml:space="preserve">Редовни, 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 xml:space="preserve">Ванредни - код произвођача који генеришу веће количине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caps/>
                <w:lang w:val="sr-Cyrl-CS"/>
              </w:rPr>
            </w:pPr>
            <w:r w:rsidRPr="00F72177">
              <w:rPr>
                <w:b/>
                <w:caps/>
                <w:lang w:val="sr-Cyrl-CS"/>
              </w:rPr>
              <w:t>ОБЛАСТ: ЗАШТИТА ОД БУКЕ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caps/>
                <w:lang w:val="sr-Cyrl-CS"/>
              </w:rPr>
              <w:t>Закон о заштити ОД буке у животној средини</w:t>
            </w:r>
            <w:r w:rsidRPr="00F72177">
              <w:rPr>
                <w:lang w:val="sr-Cyrl-CS"/>
              </w:rPr>
              <w:t xml:space="preserve"> ("Службени гласник РС", бр. 36/2009 и 88/2010)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Спровођење мера за заштиту од буке у животној средини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r w:rsidRPr="00F72177">
              <w:rPr>
                <w:lang w:val="sr-Cyrl-CS"/>
              </w:rPr>
              <w:t>Редовни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Спровођење мера за заштиту од буке у животној средини - угоститељски објекти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средњи</w:t>
            </w:r>
          </w:p>
        </w:tc>
      </w:tr>
      <w:tr w:rsidR="001A1FA7" w:rsidRPr="00F72177" w:rsidTr="0007447E">
        <w:trPr>
          <w:trHeight w:val="659"/>
        </w:trPr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Контрола</w:t>
            </w:r>
            <w:r w:rsidRPr="00F72177">
              <w:t xml:space="preserve"> употреб</w:t>
            </w:r>
            <w:r w:rsidRPr="00F72177">
              <w:rPr>
                <w:lang w:val="sr-Cyrl-CS"/>
              </w:rPr>
              <w:t>е</w:t>
            </w:r>
            <w:r w:rsidRPr="00F72177">
              <w:t xml:space="preserve"> и одржава</w:t>
            </w:r>
            <w:r w:rsidRPr="00F72177">
              <w:rPr>
                <w:lang w:val="sr-Cyrl-CS"/>
              </w:rPr>
              <w:t>ња уређаја</w:t>
            </w:r>
            <w:r w:rsidRPr="00F72177">
              <w:t xml:space="preserve"> тако да бука не прелази</w:t>
            </w:r>
            <w:r w:rsidRPr="00F72177">
              <w:rPr>
                <w:lang w:val="sr-Cyrl-CS"/>
              </w:rPr>
              <w:t xml:space="preserve"> </w:t>
            </w:r>
            <w:r w:rsidRPr="00F72177">
              <w:t>прописа</w:t>
            </w:r>
            <w:r w:rsidRPr="00F72177">
              <w:rPr>
                <w:lang w:val="sr-Cyrl-CS"/>
              </w:rPr>
              <w:t xml:space="preserve">ни  </w:t>
            </w:r>
          </w:p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ниво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ind w:left="708"/>
            </w:pPr>
            <w:r w:rsidRPr="00F72177">
              <w:rPr>
                <w:lang w:val="sr-Cyrl-CS"/>
              </w:rPr>
              <w:t xml:space="preserve">Контрола </w:t>
            </w:r>
            <w:r w:rsidRPr="00F72177">
              <w:t>врше</w:t>
            </w:r>
            <w:r w:rsidRPr="00F72177">
              <w:rPr>
                <w:lang w:val="sr-Cyrl-CS"/>
              </w:rPr>
              <w:t>ња</w:t>
            </w:r>
            <w:r w:rsidRPr="00F72177">
              <w:t xml:space="preserve"> прописан</w:t>
            </w:r>
            <w:r w:rsidRPr="00F72177">
              <w:rPr>
                <w:lang w:val="sr-Cyrl-CS"/>
              </w:rPr>
              <w:t>их</w:t>
            </w:r>
            <w:r w:rsidRPr="00F72177">
              <w:t xml:space="preserve"> мерења буке,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ind w:left="708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/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caps/>
                <w:lang w:val="sr-Cyrl-CS"/>
              </w:rPr>
            </w:pPr>
            <w:r w:rsidRPr="00F72177">
              <w:rPr>
                <w:b/>
                <w:caps/>
                <w:lang w:val="sr-Cyrl-CS"/>
              </w:rPr>
              <w:t>ОБЛАСТ: ЗАШТИТА ОД НЕЈОНИЗУЈУЋИХ ЗРАЧЕЊА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caps/>
                <w:lang w:val="sr-Cyrl-CS"/>
              </w:rPr>
              <w:t xml:space="preserve">Закон о заштити од нејонизујућих зрачења </w:t>
            </w:r>
            <w:r w:rsidRPr="00F72177">
              <w:rPr>
                <w:lang w:val="sr-Cyrl-CS"/>
              </w:rPr>
              <w:t>("Службени гласник РС", бр.36/2009)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Коришћење извора нејонизујућих зрачења - високфреквентно подручје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double" w:sz="4" w:space="0" w:color="auto"/>
            </w:tcBorders>
          </w:tcPr>
          <w:p w:rsidR="001A1FA7" w:rsidRPr="00F72177" w:rsidRDefault="001A1FA7" w:rsidP="0007447E"/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 xml:space="preserve"> </w:t>
            </w:r>
          </w:p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caps/>
                <w:lang w:val="sr-Cyrl-CS"/>
              </w:rPr>
            </w:pPr>
            <w:r w:rsidRPr="00F72177">
              <w:rPr>
                <w:b/>
                <w:caps/>
                <w:lang w:val="sr-Cyrl-CS"/>
              </w:rPr>
              <w:t>област: зАШТИТА ВАЗДУХА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caps/>
                <w:lang w:val="sr-Cyrl-CS"/>
              </w:rPr>
              <w:t xml:space="preserve">1. Закон о заштити ваздуха </w:t>
            </w:r>
            <w:r w:rsidRPr="00F72177">
              <w:rPr>
                <w:lang w:val="sr-Cyrl-CS"/>
              </w:rPr>
              <w:t>("Службени гласник РС", бр. 36/2009 и 10/2013)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Контрола заштите ваздуха код постројења за сагоревање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средњи до висок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</w:pPr>
            <w:r w:rsidRPr="00F72177">
              <w:rPr>
                <w:lang w:val="sr-Cyrl-CS"/>
              </w:rPr>
              <w:t>Контрола заштите ваздуха код стационарих постројења (з</w:t>
            </w:r>
            <w:r w:rsidRPr="00F72177">
              <w:t xml:space="preserve">а тачкасте </w:t>
            </w:r>
            <w:r w:rsidRPr="00F72177">
              <w:rPr>
                <w:lang w:val="ru-RU"/>
              </w:rPr>
              <w:t xml:space="preserve">и дифузне </w:t>
            </w:r>
            <w:r w:rsidRPr="00F72177">
              <w:t>стационарне изворе загађивања који не спадају у постројења за сагоревање</w:t>
            </w:r>
            <w:r w:rsidRPr="00F72177">
              <w:rPr>
                <w:lang w:val="sr-Cyrl-C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 до средња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 средњи</w:t>
            </w: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</w:pPr>
          </w:p>
          <w:p w:rsidR="001A1FA7" w:rsidRPr="00F72177" w:rsidRDefault="001A1FA7" w:rsidP="0007447E">
            <w:pPr>
              <w:ind w:left="708"/>
            </w:pPr>
          </w:p>
          <w:p w:rsidR="001A1FA7" w:rsidRPr="00F72177" w:rsidRDefault="001A1FA7" w:rsidP="0007447E">
            <w:pPr>
              <w:ind w:left="708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caps/>
                <w:lang w:val="sr-Cyrl-CS"/>
              </w:rPr>
            </w:pPr>
            <w:r w:rsidRPr="00F72177">
              <w:rPr>
                <w:b/>
                <w:caps/>
                <w:lang w:val="sr-Cyrl-CS"/>
              </w:rPr>
              <w:t>област: процена утицаја на животну средину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caps/>
                <w:lang w:val="sr-Cyrl-CS"/>
              </w:rPr>
              <w:t xml:space="preserve">Закон о процени утицаја на животну средину </w:t>
            </w:r>
            <w:r w:rsidRPr="00F72177">
              <w:rPr>
                <w:lang w:val="sr-Cyrl-CS"/>
              </w:rPr>
              <w:t>("Службени гласник РС", бр. 135/2004, 36/2009)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Спровођење мера утврђених Студијом о процени утицаја на животну средину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r w:rsidRPr="00F72177">
              <w:rPr>
                <w:lang w:val="sr-Cyrl-CS"/>
              </w:rPr>
              <w:t xml:space="preserve">средњи 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Контрола минималних услова за заштиту животне средине носилаца пројекта где није потребна израда Студије о процени утицаја на животну средину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Ванредни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r w:rsidRPr="00F72177">
              <w:rPr>
                <w:lang w:val="sr-Cyrl-CS"/>
              </w:rPr>
              <w:t xml:space="preserve">средњи </w:t>
            </w: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/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</w:tcPr>
          <w:p w:rsidR="001A1FA7" w:rsidRPr="00F72177" w:rsidRDefault="001A1FA7" w:rsidP="0007447E">
            <w:pPr>
              <w:ind w:left="708" w:right="57"/>
              <w:rPr>
                <w:lang w:val="sr-Cyrl-CS"/>
              </w:rPr>
            </w:pPr>
          </w:p>
          <w:p w:rsidR="001A1FA7" w:rsidRPr="00F72177" w:rsidRDefault="001A1FA7" w:rsidP="0007447E">
            <w:pPr>
              <w:ind w:left="708" w:right="57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double" w:sz="4" w:space="0" w:color="auto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A1FA7" w:rsidRPr="00F72177" w:rsidRDefault="001A1FA7" w:rsidP="0007447E"/>
        </w:tc>
      </w:tr>
      <w:tr w:rsidR="001A1FA7" w:rsidRPr="00F72177" w:rsidTr="0007447E">
        <w:tc>
          <w:tcPr>
            <w:tcW w:w="822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>ОБЛАСТ: ЗАШТИТА ПРИРОДЕ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1FA7" w:rsidRPr="00F72177" w:rsidRDefault="001A1FA7" w:rsidP="0007447E">
            <w:pPr>
              <w:spacing w:before="120" w:after="120"/>
              <w:rPr>
                <w:b/>
              </w:rPr>
            </w:pPr>
          </w:p>
        </w:tc>
      </w:tr>
      <w:tr w:rsidR="001A1FA7" w:rsidRPr="00F72177" w:rsidTr="0007447E">
        <w:tc>
          <w:tcPr>
            <w:tcW w:w="1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  <w:r w:rsidRPr="00F72177">
              <w:rPr>
                <w:caps/>
                <w:lang w:val="sr-Cyrl-CS"/>
              </w:rPr>
              <w:t>Закон о заштити природе</w:t>
            </w:r>
            <w:r w:rsidRPr="00F72177">
              <w:rPr>
                <w:lang w:val="sr-Cyrl-CS"/>
              </w:rPr>
              <w:t xml:space="preserve"> ("Службени гласник РС", бр. 36/2009, 88/2010, 91/2010 и 14/2016)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spacing w:before="60" w:after="60"/>
              <w:rPr>
                <w:b/>
                <w:lang w:val="ru-RU"/>
              </w:rPr>
            </w:pPr>
          </w:p>
        </w:tc>
      </w:tr>
      <w:tr w:rsidR="001A1FA7" w:rsidRPr="00F72177" w:rsidTr="0007447E">
        <w:tc>
          <w:tcPr>
            <w:tcW w:w="8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ind w:left="708"/>
              <w:rPr>
                <w:lang w:val="sr-Cyrl-CS"/>
              </w:rPr>
            </w:pPr>
            <w:r w:rsidRPr="00F72177">
              <w:rPr>
                <w:lang w:val="sr-Cyrl-CS"/>
              </w:rPr>
              <w:t>Контрола управљача заштићених подручја – Споменик природе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Редовна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FA7" w:rsidRPr="00F72177" w:rsidRDefault="001A1FA7" w:rsidP="0007447E">
            <w:pPr>
              <w:rPr>
                <w:lang w:val="sr-Cyrl-CS"/>
              </w:rPr>
            </w:pPr>
            <w:r w:rsidRPr="00F72177">
              <w:rPr>
                <w:lang w:val="sr-Cyrl-CS"/>
              </w:rPr>
              <w:t>Низак до</w:t>
            </w:r>
          </w:p>
          <w:p w:rsidR="001A1FA7" w:rsidRPr="00F72177" w:rsidRDefault="001A1FA7" w:rsidP="0007447E">
            <w:pPr>
              <w:rPr>
                <w:b/>
              </w:rPr>
            </w:pPr>
            <w:r w:rsidRPr="00F72177">
              <w:rPr>
                <w:lang w:val="sr-Cyrl-CS"/>
              </w:rPr>
              <w:t>средњи</w:t>
            </w:r>
          </w:p>
        </w:tc>
      </w:tr>
    </w:tbl>
    <w:p w:rsidR="001A1FA7" w:rsidRPr="00F72177" w:rsidRDefault="001A1FA7" w:rsidP="001A1FA7">
      <w:pPr>
        <w:rPr>
          <w:lang w:val="sr-Cyrl-CS"/>
        </w:rPr>
      </w:pPr>
    </w:p>
    <w:p w:rsidR="001A1FA7" w:rsidRPr="00F72177" w:rsidRDefault="001A1FA7" w:rsidP="001A1FA7">
      <w:pPr>
        <w:rPr>
          <w:rFonts w:eastAsia="Calibri"/>
          <w:lang w:val="sr-Cyrl-CS" w:eastAsia="sr-Cyrl-CS"/>
        </w:rPr>
      </w:pPr>
    </w:p>
    <w:p w:rsidR="001A1FA7" w:rsidRPr="00F72177" w:rsidRDefault="001A1FA7" w:rsidP="001A1FA7">
      <w:pPr>
        <w:rPr>
          <w:lang w:val="sr-Cyrl-CS"/>
        </w:rPr>
        <w:sectPr w:rsidR="001A1FA7" w:rsidRPr="00F72177" w:rsidSect="0026641F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1A1FA7" w:rsidRPr="00F72177" w:rsidRDefault="001A1FA7" w:rsidP="001A1FA7">
      <w:pPr>
        <w:jc w:val="both"/>
        <w:rPr>
          <w:b/>
          <w:caps/>
          <w:lang w:val="ru-RU"/>
        </w:rPr>
      </w:pPr>
      <w:r w:rsidRPr="00F72177">
        <w:rPr>
          <w:b/>
          <w:caps/>
          <w:lang w:val="sr-Cyrl-CS"/>
        </w:rPr>
        <w:lastRenderedPageBreak/>
        <w:t>3</w:t>
      </w:r>
      <w:r w:rsidRPr="00F72177">
        <w:rPr>
          <w:b/>
          <w:caps/>
          <w:lang w:val="ru-RU"/>
        </w:rPr>
        <w:t>. Преглед надзираних субјеката код којих ће се вршити инспекцијски надзор</w:t>
      </w:r>
    </w:p>
    <w:p w:rsidR="001A1FA7" w:rsidRPr="00F72177" w:rsidRDefault="001A1FA7" w:rsidP="001A1FA7">
      <w:pPr>
        <w:spacing w:before="120"/>
        <w:jc w:val="both"/>
        <w:rPr>
          <w:lang w:val="sr-Cyrl-CS"/>
        </w:rPr>
      </w:pPr>
      <w:r w:rsidRPr="00F72177">
        <w:rPr>
          <w:lang w:val="sr-Cyrl-CS"/>
        </w:rPr>
        <w:t>Надзирани субјекти у смислу овог Плана су субјекти који обављају делатност која је предмет инспекцијског надзора</w:t>
      </w:r>
    </w:p>
    <w:p w:rsidR="001A1FA7" w:rsidRPr="00F72177" w:rsidRDefault="001A1FA7" w:rsidP="001A1FA7">
      <w:pPr>
        <w:spacing w:before="120"/>
        <w:jc w:val="both"/>
        <w:rPr>
          <w:b/>
          <w:lang w:val="ru-RU"/>
        </w:rPr>
      </w:pPr>
    </w:p>
    <w:p w:rsidR="001A1FA7" w:rsidRPr="00F72177" w:rsidRDefault="001A1FA7" w:rsidP="001A1FA7">
      <w:pPr>
        <w:spacing w:before="120"/>
        <w:jc w:val="both"/>
        <w:rPr>
          <w:b/>
          <w:lang w:val="ru-RU"/>
        </w:rPr>
      </w:pPr>
      <w:r w:rsidRPr="00F72177">
        <w:rPr>
          <w:b/>
          <w:lang w:val="ru-RU"/>
        </w:rPr>
        <w:t>Инспекцијски надзори по месецима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2239"/>
        <w:gridCol w:w="2191"/>
        <w:gridCol w:w="2140"/>
      </w:tblGrid>
      <w:tr w:rsidR="00262727" w:rsidRPr="00F72177" w:rsidTr="00262727">
        <w:tc>
          <w:tcPr>
            <w:tcW w:w="2716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Надзирани субјекти:</w:t>
            </w:r>
          </w:p>
        </w:tc>
        <w:tc>
          <w:tcPr>
            <w:tcW w:w="2239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Област надзора</w:t>
            </w:r>
          </w:p>
        </w:tc>
        <w:tc>
          <w:tcPr>
            <w:tcW w:w="2191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Учесталост надзора</w:t>
            </w:r>
          </w:p>
        </w:tc>
        <w:tc>
          <w:tcPr>
            <w:tcW w:w="2140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Период надзора</w:t>
            </w:r>
          </w:p>
        </w:tc>
      </w:tr>
      <w:tr w:rsidR="00262727" w:rsidRPr="00F72177" w:rsidTr="00262727">
        <w:tc>
          <w:tcPr>
            <w:tcW w:w="2716" w:type="dxa"/>
          </w:tcPr>
          <w:p w:rsidR="001A1FA7" w:rsidRPr="00F72177" w:rsidRDefault="00A93480" w:rsidP="00A93480">
            <w:pPr>
              <w:pStyle w:val="ListParagraph"/>
              <w:numPr>
                <w:ilvl w:val="0"/>
                <w:numId w:val="4"/>
              </w:numPr>
              <w:spacing w:before="120"/>
              <w:ind w:right="7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Привредно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друштво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производњу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Коформ“доо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Петра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Шиша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2239" w:type="dxa"/>
          </w:tcPr>
          <w:p w:rsidR="00A93480" w:rsidRPr="00F72177" w:rsidRDefault="00A93480" w:rsidP="00A93480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управљању отпадом и подзаконских аката донетих на основу истог закона. </w:t>
            </w:r>
          </w:p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 (складиштење и третман неопасног отпада)</w:t>
            </w:r>
          </w:p>
          <w:p w:rsidR="00A93480" w:rsidRPr="00F72177" w:rsidRDefault="00A93480" w:rsidP="00A93480">
            <w:pPr>
              <w:jc w:val="both"/>
              <w:rPr>
                <w:lang w:val="sr-Cyrl-CS"/>
              </w:rPr>
            </w:pPr>
          </w:p>
          <w:p w:rsidR="00A93480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91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 у години дана</w:t>
            </w:r>
          </w:p>
        </w:tc>
        <w:tc>
          <w:tcPr>
            <w:tcW w:w="2140" w:type="dxa"/>
          </w:tcPr>
          <w:p w:rsidR="001A1FA7" w:rsidRPr="00F72177" w:rsidRDefault="00A93480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јануар 2018. године</w:t>
            </w:r>
          </w:p>
        </w:tc>
      </w:tr>
      <w:tr w:rsidR="00262727" w:rsidRPr="00F72177" w:rsidTr="00262727">
        <w:tc>
          <w:tcPr>
            <w:tcW w:w="2716" w:type="dxa"/>
          </w:tcPr>
          <w:p w:rsidR="001A1FA7" w:rsidRPr="00F72177" w:rsidRDefault="00CC273F" w:rsidP="00CC273F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„VIP Mobile“ doo- РБС „КГ3249-02УЕ Златибор центар“</w:t>
            </w:r>
          </w:p>
        </w:tc>
        <w:tc>
          <w:tcPr>
            <w:tcW w:w="2239" w:type="dxa"/>
          </w:tcPr>
          <w:p w:rsidR="00CC273F" w:rsidRPr="00F72177" w:rsidRDefault="00CC273F" w:rsidP="00CC273F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нејонизујућег зрачења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истог закона. </w:t>
            </w:r>
          </w:p>
          <w:p w:rsidR="001A1FA7" w:rsidRPr="00F72177" w:rsidRDefault="001A1FA7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91" w:type="dxa"/>
          </w:tcPr>
          <w:p w:rsidR="001A1FA7" w:rsidRPr="00F72177" w:rsidRDefault="00CC273F" w:rsidP="00CC273F">
            <w:pPr>
              <w:pStyle w:val="ListParagraph"/>
              <w:numPr>
                <w:ilvl w:val="0"/>
                <w:numId w:val="5"/>
              </w:numPr>
              <w:spacing w:before="120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у години дана</w:t>
            </w:r>
          </w:p>
        </w:tc>
        <w:tc>
          <w:tcPr>
            <w:tcW w:w="2140" w:type="dxa"/>
          </w:tcPr>
          <w:p w:rsidR="001A1FA7" w:rsidRPr="00F72177" w:rsidRDefault="00CC273F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јануар 2018. године</w:t>
            </w:r>
          </w:p>
        </w:tc>
      </w:tr>
      <w:tr w:rsidR="00262727" w:rsidRPr="00F72177" w:rsidTr="00262727">
        <w:tc>
          <w:tcPr>
            <w:tcW w:w="2716" w:type="dxa"/>
            <w:vAlign w:val="center"/>
          </w:tcPr>
          <w:p w:rsidR="00262727" w:rsidRPr="00F72177" w:rsidRDefault="00262727" w:rsidP="0026272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Специјална болница за болести штитасте жлезде и метаболизма Златибор</w:t>
            </w:r>
          </w:p>
          <w:p w:rsidR="00262727" w:rsidRPr="00F72177" w:rsidRDefault="00262727" w:rsidP="00262727">
            <w:pPr>
              <w:pStyle w:val="ListParagraph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Др</w:t>
            </w:r>
            <w:proofErr w:type="spellEnd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Драгослава</w:t>
            </w:r>
            <w:proofErr w:type="spellEnd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Зеке</w:t>
            </w:r>
            <w:proofErr w:type="spellEnd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Смиљанића</w:t>
            </w:r>
            <w:proofErr w:type="spellEnd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Златибор</w:t>
            </w:r>
            <w:proofErr w:type="spellEnd"/>
          </w:p>
          <w:p w:rsidR="00262727" w:rsidRPr="00F72177" w:rsidRDefault="00262727" w:rsidP="0007447E">
            <w:pPr>
              <w:ind w:left="284"/>
              <w:rPr>
                <w:lang w:val="sr-Cyrl-CS"/>
              </w:rPr>
            </w:pPr>
          </w:p>
        </w:tc>
        <w:tc>
          <w:tcPr>
            <w:tcW w:w="2239" w:type="dxa"/>
          </w:tcPr>
          <w:p w:rsidR="00262727" w:rsidRPr="00F72177" w:rsidRDefault="00262727" w:rsidP="00262727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истог закона. </w:t>
            </w:r>
          </w:p>
          <w:p w:rsidR="00262727" w:rsidRPr="00F72177" w:rsidRDefault="00262727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91" w:type="dxa"/>
          </w:tcPr>
          <w:p w:rsidR="00262727" w:rsidRPr="00F72177" w:rsidRDefault="00262727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2140" w:type="dxa"/>
          </w:tcPr>
          <w:p w:rsidR="00262727" w:rsidRPr="00F72177" w:rsidRDefault="00262727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Фебруар 2018. године</w:t>
            </w:r>
          </w:p>
        </w:tc>
      </w:tr>
      <w:tr w:rsidR="00262727" w:rsidRPr="00F72177" w:rsidTr="00262727">
        <w:tc>
          <w:tcPr>
            <w:tcW w:w="2716" w:type="dxa"/>
          </w:tcPr>
          <w:p w:rsidR="00262727" w:rsidRPr="00F72177" w:rsidRDefault="00262727" w:rsidP="00262727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Предузеће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Металопласти</w:t>
            </w:r>
            <w:r w:rsidRPr="00F721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“,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Чајетина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Златиборска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48.,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2239" w:type="dxa"/>
          </w:tcPr>
          <w:p w:rsidR="00262727" w:rsidRPr="00F72177" w:rsidRDefault="00262727" w:rsidP="00262727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lastRenderedPageBreak/>
              <w:t xml:space="preserve">Примене Закона о управљању </w:t>
            </w:r>
            <w:r w:rsidRPr="00F72177">
              <w:rPr>
                <w:b/>
                <w:lang w:val="sr-Cyrl-CS"/>
              </w:rPr>
              <w:lastRenderedPageBreak/>
              <w:t xml:space="preserve">отпадом и подзаконских аката донетих на основу истог закона. </w:t>
            </w:r>
          </w:p>
          <w:p w:rsidR="00262727" w:rsidRPr="00F72177" w:rsidRDefault="00262727" w:rsidP="0026272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 (складиштење и третман неопасног отпада)</w:t>
            </w:r>
          </w:p>
          <w:p w:rsidR="00262727" w:rsidRPr="00F72177" w:rsidRDefault="00262727" w:rsidP="00262727">
            <w:pPr>
              <w:jc w:val="both"/>
              <w:rPr>
                <w:lang w:val="sr-Cyrl-CS"/>
              </w:rPr>
            </w:pPr>
          </w:p>
          <w:p w:rsidR="00262727" w:rsidRPr="00F72177" w:rsidRDefault="00262727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91" w:type="dxa"/>
          </w:tcPr>
          <w:p w:rsidR="00262727" w:rsidRPr="00F72177" w:rsidRDefault="00262727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lastRenderedPageBreak/>
              <w:t>1. у години дана</w:t>
            </w:r>
          </w:p>
        </w:tc>
        <w:tc>
          <w:tcPr>
            <w:tcW w:w="2140" w:type="dxa"/>
          </w:tcPr>
          <w:p w:rsidR="00262727" w:rsidRPr="00F72177" w:rsidRDefault="00262727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Фебруар 2018. године</w:t>
            </w:r>
          </w:p>
        </w:tc>
      </w:tr>
      <w:tr w:rsidR="00D47B06" w:rsidRPr="00F72177" w:rsidTr="000F3C7D">
        <w:tc>
          <w:tcPr>
            <w:tcW w:w="2716" w:type="dxa"/>
            <w:vAlign w:val="center"/>
          </w:tcPr>
          <w:p w:rsidR="00D47B06" w:rsidRPr="00F72177" w:rsidRDefault="00D47B06" w:rsidP="00D47B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Црквена општина Доброселичка- Споменик природе „Три стабла црног бора- Доброселица“</w:t>
            </w:r>
          </w:p>
        </w:tc>
        <w:tc>
          <w:tcPr>
            <w:tcW w:w="2239" w:type="dxa"/>
          </w:tcPr>
          <w:p w:rsidR="00D47B06" w:rsidRPr="00F72177" w:rsidRDefault="00D47B06" w:rsidP="00D47B06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заштити природе и подзаконских аката донетих на основу истог закона. </w:t>
            </w:r>
          </w:p>
          <w:p w:rsidR="00D47B06" w:rsidRPr="00F72177" w:rsidRDefault="00D47B06" w:rsidP="00D47B06">
            <w:pPr>
              <w:jc w:val="both"/>
              <w:rPr>
                <w:lang w:val="sr-Cyrl-CS"/>
              </w:rPr>
            </w:pPr>
          </w:p>
          <w:p w:rsidR="00D47B06" w:rsidRPr="00F72177" w:rsidRDefault="00D47B06" w:rsidP="0007447E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2140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Март 2018. године</w:t>
            </w:r>
          </w:p>
        </w:tc>
      </w:tr>
      <w:tr w:rsidR="00D47B06" w:rsidRPr="00F72177" w:rsidTr="003070CA">
        <w:tc>
          <w:tcPr>
            <w:tcW w:w="2716" w:type="dxa"/>
            <w:vAlign w:val="center"/>
          </w:tcPr>
          <w:p w:rsidR="00D47B06" w:rsidRPr="00F72177" w:rsidRDefault="00D47B06" w:rsidP="00D47B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Производно</w:t>
            </w:r>
            <w:proofErr w:type="spellEnd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трговинско</w:t>
            </w:r>
            <w:proofErr w:type="spellEnd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предузеће</w:t>
            </w:r>
            <w:proofErr w:type="spellEnd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Универзал</w:t>
            </w:r>
            <w:proofErr w:type="spellEnd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Улица</w:t>
            </w:r>
            <w:proofErr w:type="spellEnd"/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Радничког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батаљона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42</w:t>
            </w:r>
            <w:r w:rsidRPr="00F7217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2239" w:type="dxa"/>
          </w:tcPr>
          <w:p w:rsidR="00D47B06" w:rsidRPr="00F72177" w:rsidRDefault="00D47B06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управљању отпадом и подзаконских аката донетих на основу истог закона. </w:t>
            </w:r>
          </w:p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 (складиштење и третман неопасног отпада)</w:t>
            </w:r>
          </w:p>
          <w:p w:rsidR="00D47B06" w:rsidRPr="00F72177" w:rsidRDefault="00D47B06" w:rsidP="0007447E">
            <w:pPr>
              <w:jc w:val="both"/>
              <w:rPr>
                <w:lang w:val="sr-Cyrl-CS"/>
              </w:rPr>
            </w:pPr>
          </w:p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91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2140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Март 2018. године</w:t>
            </w:r>
          </w:p>
        </w:tc>
      </w:tr>
    </w:tbl>
    <w:p w:rsidR="001A1FA7" w:rsidRPr="00F72177" w:rsidRDefault="001A1FA7" w:rsidP="001A1FA7">
      <w:pPr>
        <w:spacing w:before="120"/>
        <w:jc w:val="both"/>
        <w:rPr>
          <w:b/>
          <w:lang w:val="ru-RU"/>
        </w:rPr>
      </w:pPr>
    </w:p>
    <w:p w:rsidR="001A1FA7" w:rsidRPr="00F72177" w:rsidRDefault="001A1FA7" w:rsidP="001A1FA7">
      <w:pPr>
        <w:spacing w:before="120"/>
        <w:jc w:val="both"/>
        <w:rPr>
          <w:b/>
          <w:lang w:val="ru-RU"/>
        </w:rPr>
      </w:pPr>
    </w:p>
    <w:p w:rsidR="00D47B06" w:rsidRPr="00F72177" w:rsidRDefault="00D47B06" w:rsidP="001A1FA7">
      <w:pPr>
        <w:spacing w:before="120"/>
        <w:jc w:val="both"/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2175"/>
        <w:gridCol w:w="2070"/>
        <w:gridCol w:w="1953"/>
      </w:tblGrid>
      <w:tr w:rsidR="00FC7499" w:rsidRPr="00F72177" w:rsidTr="00FC7499">
        <w:tc>
          <w:tcPr>
            <w:tcW w:w="3088" w:type="dxa"/>
          </w:tcPr>
          <w:p w:rsidR="00D47B06" w:rsidRPr="00F72177" w:rsidRDefault="00D47B06" w:rsidP="00D47B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Предузеће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производњу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промет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дрвних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сортимената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„ГОРШТАК“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Бајина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Башта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Рајка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Тадића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. 20.</w:t>
            </w:r>
            <w:r w:rsidRPr="00F7217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  <w:p w:rsidR="00D47B06" w:rsidRPr="00F72177" w:rsidRDefault="00D47B06" w:rsidP="00D47B06">
            <w:pPr>
              <w:ind w:firstLine="748"/>
              <w:jc w:val="both"/>
              <w:rPr>
                <w:b/>
                <w:noProof/>
                <w:lang w:val="ru-RU"/>
              </w:rPr>
            </w:pPr>
          </w:p>
          <w:p w:rsidR="00D47B06" w:rsidRPr="00F72177" w:rsidRDefault="00D47B06" w:rsidP="00D47B06">
            <w:pPr>
              <w:pStyle w:val="ListParagraph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D47B06" w:rsidRPr="00F72177" w:rsidRDefault="00D47B06" w:rsidP="00D47B06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lastRenderedPageBreak/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D47B06" w:rsidRPr="00F72177" w:rsidRDefault="00D47B06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D47B06" w:rsidRPr="00F72177" w:rsidRDefault="00D47B0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Април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3C08A2" w:rsidRPr="00F72177" w:rsidRDefault="003C08A2" w:rsidP="003C08A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 xml:space="preserve">„МЕТАЛ ТЕХНИК СИСТЕМ“ ДОО </w:t>
            </w:r>
          </w:p>
          <w:p w:rsidR="003C08A2" w:rsidRPr="00F72177" w:rsidRDefault="003C08A2" w:rsidP="003C08A2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31244 Ш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љивовица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31310 Чајетина</w:t>
            </w:r>
          </w:p>
          <w:p w:rsidR="003C08A2" w:rsidRPr="00F72177" w:rsidRDefault="003C08A2" w:rsidP="003C08A2">
            <w:pPr>
              <w:pStyle w:val="ListParagraph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3C08A2" w:rsidRPr="00F72177" w:rsidRDefault="003C08A2" w:rsidP="003C08A2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истог закона. </w:t>
            </w:r>
          </w:p>
          <w:p w:rsidR="003C08A2" w:rsidRPr="00F72177" w:rsidRDefault="003C08A2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3C08A2" w:rsidRPr="00F72177" w:rsidRDefault="003C08A2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3C08A2" w:rsidRPr="00F72177" w:rsidRDefault="003C08A2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Април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3C08A2" w:rsidRPr="00F72177" w:rsidRDefault="003C08A2" w:rsidP="003C08A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Привредно друштво</w:t>
            </w:r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”TRANS  KOP” doo,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Бранешци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Чајетина</w:t>
            </w:r>
            <w:proofErr w:type="spellEnd"/>
          </w:p>
          <w:p w:rsidR="003C08A2" w:rsidRPr="00F72177" w:rsidRDefault="003C08A2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75" w:type="dxa"/>
          </w:tcPr>
          <w:p w:rsidR="003C08A2" w:rsidRPr="00F72177" w:rsidRDefault="003C08A2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3C08A2" w:rsidRPr="00F72177" w:rsidRDefault="003C08A2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3C08A2" w:rsidRPr="00F72177" w:rsidRDefault="003C08A2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3C08A2" w:rsidRPr="00F72177" w:rsidRDefault="003C08A2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Мај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A54B0B" w:rsidRPr="00F72177" w:rsidRDefault="00A54B0B" w:rsidP="003C08A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Нада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Тошић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откуп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секундарних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сировина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Илик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Чајетина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Ћетен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бб</w:t>
            </w:r>
            <w:proofErr w:type="spellEnd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2175" w:type="dxa"/>
          </w:tcPr>
          <w:p w:rsidR="00A54B0B" w:rsidRPr="00F72177" w:rsidRDefault="00A54B0B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управљању отпадом и подзаконских аката донетих на основу истог закона. </w:t>
            </w:r>
          </w:p>
          <w:p w:rsidR="00A54B0B" w:rsidRPr="00F72177" w:rsidRDefault="00A54B0B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 (складиштење и третман неопасног отпада)</w:t>
            </w:r>
          </w:p>
          <w:p w:rsidR="00A54B0B" w:rsidRPr="00F72177" w:rsidRDefault="00A54B0B" w:rsidP="0007447E">
            <w:pPr>
              <w:jc w:val="both"/>
              <w:rPr>
                <w:lang w:val="sr-Cyrl-CS"/>
              </w:rPr>
            </w:pPr>
          </w:p>
          <w:p w:rsidR="00A54B0B" w:rsidRPr="00F72177" w:rsidRDefault="00A54B0B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A54B0B" w:rsidRPr="00F72177" w:rsidRDefault="00A54B0B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A54B0B" w:rsidRPr="00F72177" w:rsidRDefault="00A54B0B" w:rsidP="00A54B0B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Мај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FC7499" w:rsidRPr="00F72177" w:rsidRDefault="00FC7499" w:rsidP="00A54B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Друштво са ограниченом одговорношћу Браћа Секулићи Качер</w:t>
            </w:r>
          </w:p>
          <w:p w:rsidR="00FC7499" w:rsidRPr="00F72177" w:rsidRDefault="00FC7499" w:rsidP="00A54B0B">
            <w:pPr>
              <w:pStyle w:val="ListParagrap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Огранак Браћа Секулићи Златибор</w:t>
            </w:r>
          </w:p>
          <w:p w:rsidR="00FC7499" w:rsidRPr="00F72177" w:rsidRDefault="00FC7499" w:rsidP="00A54B0B">
            <w:pPr>
              <w:pStyle w:val="ListParagrap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Обудојевица бр. 1, Златибор</w:t>
            </w:r>
          </w:p>
        </w:tc>
        <w:tc>
          <w:tcPr>
            <w:tcW w:w="2175" w:type="dxa"/>
          </w:tcPr>
          <w:p w:rsidR="00FC7499" w:rsidRPr="00F72177" w:rsidRDefault="00FC7499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истог закона. </w:t>
            </w: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Јун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FC7499" w:rsidRPr="00F72177" w:rsidRDefault="00FC7499" w:rsidP="0007447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 xml:space="preserve">Установа студентских одмаралишта </w:t>
            </w: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lastRenderedPageBreak/>
              <w:t>Београд, ПЈ ,,Ратко Митровић“, Златибор,ул. Спортова бб</w:t>
            </w: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Златибор</w:t>
            </w:r>
            <w:proofErr w:type="spellEnd"/>
          </w:p>
          <w:p w:rsidR="00FC7499" w:rsidRPr="00F72177" w:rsidRDefault="00FC7499" w:rsidP="0007447E">
            <w:pPr>
              <w:pStyle w:val="ListParagraph"/>
              <w:spacing w:before="12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175" w:type="dxa"/>
          </w:tcPr>
          <w:p w:rsidR="00FC7499" w:rsidRPr="00F72177" w:rsidRDefault="00FC7499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lastRenderedPageBreak/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</w:t>
            </w:r>
            <w:r w:rsidRPr="00F72177">
              <w:rPr>
                <w:b/>
                <w:lang w:val="sr-Cyrl-CS"/>
              </w:rPr>
              <w:lastRenderedPageBreak/>
              <w:t xml:space="preserve">аката донетих на основу истог закона. </w:t>
            </w: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C7499" w:rsidRPr="00F72177" w:rsidRDefault="00FC7499" w:rsidP="0007447E">
            <w:pPr>
              <w:pStyle w:val="ListParagraph"/>
              <w:numPr>
                <w:ilvl w:val="0"/>
                <w:numId w:val="5"/>
              </w:numPr>
              <w:spacing w:before="120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1. у години дана</w:t>
            </w:r>
          </w:p>
        </w:tc>
        <w:tc>
          <w:tcPr>
            <w:tcW w:w="1953" w:type="dxa"/>
          </w:tcPr>
          <w:p w:rsidR="00FC7499" w:rsidRPr="00F72177" w:rsidRDefault="00FC7499" w:rsidP="00FC7499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јун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FC7499" w:rsidRPr="00F72177" w:rsidRDefault="00FC7499" w:rsidP="00FC7499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Индустрија меса «Златиборац», ул. Мојковачка број 58/2, 11 000 Београд</w:t>
            </w:r>
          </w:p>
        </w:tc>
        <w:tc>
          <w:tcPr>
            <w:tcW w:w="2175" w:type="dxa"/>
          </w:tcPr>
          <w:p w:rsidR="00FC7499" w:rsidRPr="00F72177" w:rsidRDefault="00FC7499" w:rsidP="00FC7499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FC7499" w:rsidRPr="00F72177" w:rsidRDefault="00FC7499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ППОВ на кат.парцели 432 КО Мачкат</w:t>
            </w:r>
          </w:p>
        </w:tc>
        <w:tc>
          <w:tcPr>
            <w:tcW w:w="2070" w:type="dxa"/>
          </w:tcPr>
          <w:p w:rsidR="00FC7499" w:rsidRPr="00F72177" w:rsidRDefault="00FC7499" w:rsidP="00FC7499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години</w:t>
            </w:r>
          </w:p>
        </w:tc>
        <w:tc>
          <w:tcPr>
            <w:tcW w:w="1953" w:type="dxa"/>
          </w:tcPr>
          <w:p w:rsidR="00FC7499" w:rsidRPr="00F72177" w:rsidRDefault="00FC7499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Јул 2018.</w:t>
            </w:r>
          </w:p>
        </w:tc>
      </w:tr>
      <w:tr w:rsidR="00FC7499" w:rsidRPr="00F72177" w:rsidTr="00FC7499">
        <w:tc>
          <w:tcPr>
            <w:tcW w:w="3088" w:type="dxa"/>
          </w:tcPr>
          <w:p w:rsidR="00FC7499" w:rsidRPr="00F72177" w:rsidRDefault="00FC7499" w:rsidP="00FC74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Живомир</w:t>
            </w:r>
            <w:proofErr w:type="spellEnd"/>
          </w:p>
          <w:p w:rsidR="00FC7499" w:rsidRPr="00F72177" w:rsidRDefault="00FC7499" w:rsidP="00FC7499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>Бјелић</w:t>
            </w:r>
            <w:proofErr w:type="spellEnd"/>
            <w:r w:rsidRPr="00F72177">
              <w:rPr>
                <w:rFonts w:ascii="Times New Roman" w:hAnsi="Times New Roman"/>
                <w:b/>
                <w:sz w:val="24"/>
                <w:szCs w:val="24"/>
              </w:rPr>
              <w:t xml:space="preserve"> ПР</w:t>
            </w:r>
          </w:p>
          <w:p w:rsidR="00FC7499" w:rsidRPr="00F72177" w:rsidRDefault="00FC7499" w:rsidP="00FC7499">
            <w:pPr>
              <w:ind w:left="720"/>
              <w:jc w:val="both"/>
              <w:rPr>
                <w:b/>
              </w:rPr>
            </w:pPr>
            <w:proofErr w:type="spellStart"/>
            <w:r w:rsidRPr="00F72177">
              <w:rPr>
                <w:b/>
              </w:rPr>
              <w:t>Трговинско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вулканизерска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радња</w:t>
            </w:r>
            <w:proofErr w:type="spellEnd"/>
            <w:r w:rsidRPr="00F72177">
              <w:rPr>
                <w:b/>
              </w:rPr>
              <w:t xml:space="preserve"> „ВИРТ ПЛУС“, </w:t>
            </w:r>
            <w:proofErr w:type="spellStart"/>
            <w:r w:rsidRPr="00F72177">
              <w:rPr>
                <w:b/>
              </w:rPr>
              <w:t>ул</w:t>
            </w:r>
            <w:proofErr w:type="spellEnd"/>
            <w:r w:rsidRPr="00F72177">
              <w:rPr>
                <w:b/>
              </w:rPr>
              <w:t xml:space="preserve">. </w:t>
            </w:r>
            <w:proofErr w:type="spellStart"/>
            <w:r w:rsidRPr="00F72177">
              <w:rPr>
                <w:b/>
              </w:rPr>
              <w:t>Ћалдов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пут</w:t>
            </w:r>
            <w:proofErr w:type="spellEnd"/>
            <w:r w:rsidRPr="00F72177">
              <w:rPr>
                <w:b/>
              </w:rPr>
              <w:t xml:space="preserve"> </w:t>
            </w:r>
            <w:proofErr w:type="spellStart"/>
            <w:r w:rsidRPr="00F72177">
              <w:rPr>
                <w:b/>
              </w:rPr>
              <w:t>бб</w:t>
            </w:r>
            <w:proofErr w:type="spellEnd"/>
            <w:r w:rsidRPr="00F72177">
              <w:rPr>
                <w:b/>
              </w:rPr>
              <w:t xml:space="preserve">, </w:t>
            </w:r>
            <w:proofErr w:type="spellStart"/>
            <w:r w:rsidRPr="00F72177">
              <w:rPr>
                <w:b/>
              </w:rPr>
              <w:t>Чајетина</w:t>
            </w:r>
            <w:proofErr w:type="spellEnd"/>
          </w:p>
          <w:p w:rsidR="00FC7499" w:rsidRPr="00F72177" w:rsidRDefault="00FC7499" w:rsidP="00FC7499">
            <w:pPr>
              <w:pStyle w:val="ListParagraph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FC7499" w:rsidRPr="00F72177" w:rsidRDefault="00FC7499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управљању отпадом и подзаконских аката донетих на основу истог закона. </w:t>
            </w: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 (складиштење и третман неопасног отпада)</w:t>
            </w:r>
          </w:p>
          <w:p w:rsidR="00FC7499" w:rsidRPr="00F72177" w:rsidRDefault="00FC7499" w:rsidP="0007447E">
            <w:pPr>
              <w:jc w:val="both"/>
              <w:rPr>
                <w:lang w:val="sr-Cyrl-CS"/>
              </w:rPr>
            </w:pPr>
          </w:p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Јул 2018. године</w:t>
            </w:r>
          </w:p>
        </w:tc>
      </w:tr>
      <w:tr w:rsidR="00FC7499" w:rsidRPr="00F72177" w:rsidTr="00FC7499">
        <w:tc>
          <w:tcPr>
            <w:tcW w:w="3088" w:type="dxa"/>
          </w:tcPr>
          <w:p w:rsidR="00FC7499" w:rsidRPr="00F72177" w:rsidRDefault="00FC7499" w:rsidP="00FC7499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Пољопривредни комбинат «Златибор» доо,</w:t>
            </w:r>
          </w:p>
          <w:p w:rsidR="00FC7499" w:rsidRPr="00F72177" w:rsidRDefault="00FC7499" w:rsidP="00FC7499">
            <w:pPr>
              <w:pStyle w:val="ListParagraph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Насеље Фарма, Златибор</w:t>
            </w:r>
          </w:p>
        </w:tc>
        <w:tc>
          <w:tcPr>
            <w:tcW w:w="2175" w:type="dxa"/>
          </w:tcPr>
          <w:p w:rsidR="00FC7499" w:rsidRPr="00F72177" w:rsidRDefault="00FC7499" w:rsidP="00FC7499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FC7499" w:rsidRPr="00F72177" w:rsidRDefault="00FC7499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FC7499" w:rsidRPr="00F72177" w:rsidRDefault="00FC7499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Август 2018. године</w:t>
            </w:r>
          </w:p>
        </w:tc>
      </w:tr>
      <w:tr w:rsidR="006059F6" w:rsidRPr="00F72177" w:rsidTr="00FC7499">
        <w:tc>
          <w:tcPr>
            <w:tcW w:w="3088" w:type="dxa"/>
          </w:tcPr>
          <w:p w:rsidR="006059F6" w:rsidRPr="00F72177" w:rsidRDefault="006059F6" w:rsidP="006059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Хотел ,,МОНА“ Златибор  ул. Миладина Пећинара број 26</w:t>
            </w:r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721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Златибор</w:t>
            </w:r>
            <w:proofErr w:type="spellEnd"/>
          </w:p>
          <w:p w:rsidR="006059F6" w:rsidRPr="00F72177" w:rsidRDefault="006059F6" w:rsidP="006059F6">
            <w:pPr>
              <w:pStyle w:val="ListParagraph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6059F6" w:rsidRPr="00F72177" w:rsidRDefault="006059F6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lastRenderedPageBreak/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</w:t>
            </w:r>
            <w:r w:rsidRPr="00F72177">
              <w:rPr>
                <w:b/>
                <w:lang w:val="sr-Cyrl-CS"/>
              </w:rPr>
              <w:lastRenderedPageBreak/>
              <w:t xml:space="preserve">основу истог закона. </w:t>
            </w:r>
          </w:p>
          <w:p w:rsidR="006059F6" w:rsidRPr="00F72177" w:rsidRDefault="006059F6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6059F6" w:rsidRPr="00F72177" w:rsidRDefault="006059F6" w:rsidP="0007447E">
            <w:pPr>
              <w:pStyle w:val="ListParagraph"/>
              <w:numPr>
                <w:ilvl w:val="0"/>
                <w:numId w:val="5"/>
              </w:numPr>
              <w:spacing w:before="120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1. у години дана</w:t>
            </w:r>
          </w:p>
        </w:tc>
        <w:tc>
          <w:tcPr>
            <w:tcW w:w="1953" w:type="dxa"/>
          </w:tcPr>
          <w:p w:rsidR="006059F6" w:rsidRPr="00F72177" w:rsidRDefault="006059F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Септембар 2018. године</w:t>
            </w:r>
          </w:p>
        </w:tc>
      </w:tr>
      <w:tr w:rsidR="006059F6" w:rsidRPr="00F72177" w:rsidTr="00FC7499">
        <w:tc>
          <w:tcPr>
            <w:tcW w:w="3088" w:type="dxa"/>
          </w:tcPr>
          <w:p w:rsidR="006059F6" w:rsidRPr="00F72177" w:rsidRDefault="006059F6" w:rsidP="006059F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Друштво за производњу, промет и услуге „Кнез Петрол“, Сушица бб, Мачкат</w:t>
            </w:r>
          </w:p>
        </w:tc>
        <w:tc>
          <w:tcPr>
            <w:tcW w:w="2175" w:type="dxa"/>
          </w:tcPr>
          <w:p w:rsidR="006059F6" w:rsidRPr="00F72177" w:rsidRDefault="006059F6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6059F6" w:rsidRPr="00F72177" w:rsidRDefault="006059F6" w:rsidP="0007447E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6059F6" w:rsidRPr="00F72177" w:rsidRDefault="006059F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1. у години дана</w:t>
            </w:r>
          </w:p>
        </w:tc>
        <w:tc>
          <w:tcPr>
            <w:tcW w:w="1953" w:type="dxa"/>
          </w:tcPr>
          <w:p w:rsidR="006059F6" w:rsidRPr="00F72177" w:rsidRDefault="006059F6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Октобар 2018. године</w:t>
            </w:r>
          </w:p>
        </w:tc>
      </w:tr>
      <w:tr w:rsidR="002E3D90" w:rsidRPr="00F72177" w:rsidTr="00FC7499">
        <w:tc>
          <w:tcPr>
            <w:tcW w:w="3088" w:type="dxa"/>
          </w:tcPr>
          <w:p w:rsidR="002E3D90" w:rsidRPr="00F72177" w:rsidRDefault="002E3D90" w:rsidP="0007447E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Индустрија меса «Златиборац», ул. Мојковачка број 58/2, 11 000 Београд</w:t>
            </w:r>
          </w:p>
        </w:tc>
        <w:tc>
          <w:tcPr>
            <w:tcW w:w="2175" w:type="dxa"/>
          </w:tcPr>
          <w:p w:rsidR="002E3D90" w:rsidRPr="00F72177" w:rsidRDefault="002E3D90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t xml:space="preserve">Примене Закона о процени утицаја на животну средину и подзаконских аката донетих на основу истог закона. </w:t>
            </w:r>
          </w:p>
          <w:p w:rsidR="002E3D90" w:rsidRPr="00F72177" w:rsidRDefault="002E3D90" w:rsidP="002E3D90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Изградња пољопривредно сточарског комплекса 452/123 КО Мачкат </w:t>
            </w:r>
          </w:p>
        </w:tc>
        <w:tc>
          <w:tcPr>
            <w:tcW w:w="2070" w:type="dxa"/>
          </w:tcPr>
          <w:p w:rsidR="002E3D90" w:rsidRPr="00F72177" w:rsidRDefault="002E3D90" w:rsidP="002E3D9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години</w:t>
            </w:r>
          </w:p>
        </w:tc>
        <w:tc>
          <w:tcPr>
            <w:tcW w:w="1953" w:type="dxa"/>
          </w:tcPr>
          <w:p w:rsidR="002E3D90" w:rsidRPr="00F72177" w:rsidRDefault="002E3D90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Новембар 2018.</w:t>
            </w:r>
          </w:p>
        </w:tc>
      </w:tr>
      <w:tr w:rsidR="00F72177" w:rsidRPr="00F72177" w:rsidTr="006059F6">
        <w:tc>
          <w:tcPr>
            <w:tcW w:w="3088" w:type="dxa"/>
          </w:tcPr>
          <w:p w:rsidR="00F72177" w:rsidRPr="00F72177" w:rsidRDefault="00F72177" w:rsidP="001A1FA7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19. Индустрија меса «Златиборац», ул. Мојковачка број 58/2, 11 000 Београд</w:t>
            </w:r>
          </w:p>
        </w:tc>
        <w:tc>
          <w:tcPr>
            <w:tcW w:w="2175" w:type="dxa"/>
          </w:tcPr>
          <w:p w:rsidR="00F72177" w:rsidRPr="00F72177" w:rsidRDefault="00F72177" w:rsidP="00F72177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ваздуха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истог закона. </w:t>
            </w:r>
          </w:p>
          <w:p w:rsidR="00F72177" w:rsidRPr="00F72177" w:rsidRDefault="00F72177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72177" w:rsidRPr="00F72177" w:rsidRDefault="00F72177" w:rsidP="00F72177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години</w:t>
            </w:r>
          </w:p>
        </w:tc>
        <w:tc>
          <w:tcPr>
            <w:tcW w:w="1953" w:type="dxa"/>
          </w:tcPr>
          <w:p w:rsidR="00F72177" w:rsidRPr="00F72177" w:rsidRDefault="00F72177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Новембар 2018.</w:t>
            </w:r>
          </w:p>
        </w:tc>
      </w:tr>
      <w:tr w:rsidR="00F72177" w:rsidRPr="00F72177" w:rsidTr="006059F6">
        <w:tc>
          <w:tcPr>
            <w:tcW w:w="3088" w:type="dxa"/>
          </w:tcPr>
          <w:p w:rsidR="00F72177" w:rsidRPr="00F72177" w:rsidRDefault="00F72177" w:rsidP="00F72177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«Голд пелет» Волујац, Ужице</w:t>
            </w:r>
          </w:p>
        </w:tc>
        <w:tc>
          <w:tcPr>
            <w:tcW w:w="2175" w:type="dxa"/>
          </w:tcPr>
          <w:p w:rsidR="00F72177" w:rsidRPr="00F72177" w:rsidRDefault="00F72177" w:rsidP="00F72177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ru-RU"/>
              </w:rPr>
              <w:t xml:space="preserve">Примена Закона о заштити од ваздуха, Закона о процени утицаја на животну средину као   </w:t>
            </w:r>
            <w:r w:rsidRPr="00F72177">
              <w:rPr>
                <w:b/>
                <w:lang w:val="sr-Cyrl-CS"/>
              </w:rPr>
              <w:t xml:space="preserve">и подзаконских аката донетих на основу ових закона. </w:t>
            </w:r>
          </w:p>
          <w:p w:rsidR="00F72177" w:rsidRPr="00F72177" w:rsidRDefault="00F72177" w:rsidP="001A1FA7">
            <w:pPr>
              <w:spacing w:before="120"/>
              <w:jc w:val="both"/>
              <w:rPr>
                <w:b/>
                <w:lang w:val="ru-RU"/>
              </w:rPr>
            </w:pPr>
          </w:p>
        </w:tc>
        <w:tc>
          <w:tcPr>
            <w:tcW w:w="2070" w:type="dxa"/>
          </w:tcPr>
          <w:p w:rsidR="00F72177" w:rsidRPr="00F72177" w:rsidRDefault="00F72177" w:rsidP="00F72177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години</w:t>
            </w:r>
          </w:p>
        </w:tc>
        <w:tc>
          <w:tcPr>
            <w:tcW w:w="1953" w:type="dxa"/>
          </w:tcPr>
          <w:p w:rsidR="00F72177" w:rsidRPr="00F72177" w:rsidRDefault="00F72177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>Децембар 2018.</w:t>
            </w:r>
          </w:p>
        </w:tc>
      </w:tr>
      <w:tr w:rsidR="00885EFC" w:rsidRPr="00F72177" w:rsidTr="0007447E">
        <w:tc>
          <w:tcPr>
            <w:tcW w:w="3088" w:type="dxa"/>
          </w:tcPr>
          <w:p w:rsidR="00885EFC" w:rsidRPr="00885EFC" w:rsidRDefault="00885EFC" w:rsidP="00885EFC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5E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Индустрија меса «Златиборац», ул. </w:t>
            </w:r>
            <w:r w:rsidRPr="00885E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Мојковачка број 58/2, 11 000 Београд</w:t>
            </w:r>
          </w:p>
        </w:tc>
        <w:tc>
          <w:tcPr>
            <w:tcW w:w="2175" w:type="dxa"/>
          </w:tcPr>
          <w:p w:rsidR="00885EFC" w:rsidRPr="00F72177" w:rsidRDefault="00885EFC" w:rsidP="0007447E">
            <w:pPr>
              <w:jc w:val="both"/>
              <w:rPr>
                <w:b/>
                <w:lang w:val="sr-Cyrl-CS"/>
              </w:rPr>
            </w:pPr>
            <w:r w:rsidRPr="00F72177">
              <w:rPr>
                <w:b/>
                <w:lang w:val="sr-Cyrl-CS"/>
              </w:rPr>
              <w:lastRenderedPageBreak/>
              <w:t xml:space="preserve">Примене Закона о процени утицаја на </w:t>
            </w:r>
            <w:r w:rsidRPr="00F72177">
              <w:rPr>
                <w:b/>
                <w:lang w:val="sr-Cyrl-CS"/>
              </w:rPr>
              <w:lastRenderedPageBreak/>
              <w:t xml:space="preserve">животну средину и подзаконских аката донетих на основу истог закона. </w:t>
            </w:r>
          </w:p>
          <w:p w:rsidR="00885EFC" w:rsidRPr="00F72177" w:rsidRDefault="00885EFC" w:rsidP="0007447E">
            <w:pPr>
              <w:spacing w:before="120"/>
              <w:jc w:val="both"/>
              <w:rPr>
                <w:b/>
                <w:lang w:val="ru-RU"/>
              </w:rPr>
            </w:pPr>
            <w:r w:rsidRPr="00F72177">
              <w:rPr>
                <w:b/>
                <w:lang w:val="ru-RU"/>
              </w:rPr>
              <w:t xml:space="preserve">Изградња пољопривредно сточарског комплекса 452/123 КО Мачкат </w:t>
            </w:r>
          </w:p>
        </w:tc>
        <w:tc>
          <w:tcPr>
            <w:tcW w:w="2070" w:type="dxa"/>
          </w:tcPr>
          <w:p w:rsidR="00885EFC" w:rsidRPr="00885EFC" w:rsidRDefault="00885EFC" w:rsidP="00885EFC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b/>
                <w:lang w:val="ru-RU"/>
              </w:rPr>
            </w:pPr>
            <w:r w:rsidRPr="00885EFC">
              <w:rPr>
                <w:b/>
                <w:lang w:val="ru-RU"/>
              </w:rPr>
              <w:lastRenderedPageBreak/>
              <w:t>у години</w:t>
            </w:r>
          </w:p>
        </w:tc>
        <w:tc>
          <w:tcPr>
            <w:tcW w:w="1953" w:type="dxa"/>
          </w:tcPr>
          <w:p w:rsidR="00885EFC" w:rsidRPr="00F72177" w:rsidRDefault="00885EFC" w:rsidP="00885EFC">
            <w:pPr>
              <w:spacing w:before="1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Децембар</w:t>
            </w:r>
            <w:r w:rsidRPr="00F72177">
              <w:rPr>
                <w:b/>
                <w:lang w:val="ru-RU"/>
              </w:rPr>
              <w:t xml:space="preserve"> 2018.</w:t>
            </w:r>
          </w:p>
        </w:tc>
      </w:tr>
    </w:tbl>
    <w:p w:rsidR="00D47B06" w:rsidRPr="00F72177" w:rsidRDefault="00D47B06" w:rsidP="001A1FA7">
      <w:pPr>
        <w:spacing w:before="120"/>
        <w:jc w:val="both"/>
        <w:rPr>
          <w:b/>
          <w:lang w:val="ru-RU"/>
        </w:rPr>
      </w:pPr>
    </w:p>
    <w:p w:rsidR="001A1FA7" w:rsidRPr="00F72177" w:rsidRDefault="001A1FA7" w:rsidP="001A1FA7">
      <w:pPr>
        <w:spacing w:before="120"/>
        <w:jc w:val="both"/>
        <w:rPr>
          <w:b/>
          <w:lang w:val="ru-RU"/>
        </w:rPr>
      </w:pPr>
    </w:p>
    <w:p w:rsidR="001A1FA7" w:rsidRPr="000A602C" w:rsidRDefault="001A1FA7" w:rsidP="001A1FA7">
      <w:pPr>
        <w:spacing w:before="120"/>
        <w:jc w:val="both"/>
        <w:rPr>
          <w:b/>
          <w:szCs w:val="20"/>
          <w:lang w:val="ru-RU"/>
        </w:rPr>
      </w:pPr>
    </w:p>
    <w:p w:rsidR="001A1FA7" w:rsidRDefault="001A1FA7" w:rsidP="001A1FA7">
      <w:pPr>
        <w:spacing w:before="120"/>
        <w:jc w:val="both"/>
        <w:rPr>
          <w:lang w:val="sr-Cyrl-CS"/>
        </w:rPr>
      </w:pPr>
    </w:p>
    <w:p w:rsidR="001A1FA7" w:rsidRPr="00F167E4" w:rsidRDefault="001A1FA7" w:rsidP="001A1FA7">
      <w:pPr>
        <w:jc w:val="both"/>
        <w:rPr>
          <w:b/>
          <w:caps/>
          <w:lang w:val="sr-Cyrl-CS"/>
        </w:rPr>
      </w:pPr>
      <w:r w:rsidRPr="00DE629C">
        <w:rPr>
          <w:b/>
          <w:caps/>
          <w:lang w:val="sr-Cyrl-CS"/>
        </w:rPr>
        <w:t>4</w:t>
      </w:r>
      <w:r w:rsidRPr="005E5FA3">
        <w:rPr>
          <w:b/>
          <w:caps/>
          <w:lang w:val="ru-RU"/>
        </w:rPr>
        <w:t>.</w:t>
      </w:r>
      <w:r>
        <w:rPr>
          <w:b/>
          <w:caps/>
          <w:lang w:val="sr-Cyrl-CS"/>
        </w:rPr>
        <w:t xml:space="preserve"> </w:t>
      </w:r>
      <w:r w:rsidRPr="005E5FA3">
        <w:rPr>
          <w:b/>
          <w:caps/>
          <w:lang w:val="ru-RU"/>
        </w:rPr>
        <w:t>Територијално подручје на коме ће се вршити инспекцијски надзор</w:t>
      </w:r>
    </w:p>
    <w:p w:rsidR="001A1FA7" w:rsidRPr="005E5FA3" w:rsidRDefault="001A1FA7" w:rsidP="001A1FA7">
      <w:pPr>
        <w:rPr>
          <w:lang w:val="ru-RU"/>
        </w:rPr>
      </w:pPr>
      <w:r w:rsidRPr="005E5FA3">
        <w:rPr>
          <w:lang w:val="ru-RU"/>
        </w:rPr>
        <w:tab/>
        <w:t>Инспекцијски надзор ће се вршити</w:t>
      </w:r>
      <w:r>
        <w:rPr>
          <w:lang w:val="ru-RU"/>
        </w:rPr>
        <w:t xml:space="preserve"> на територији Општине Чајетина.</w:t>
      </w:r>
    </w:p>
    <w:p w:rsidR="001A1FA7" w:rsidRPr="005E5FA3" w:rsidRDefault="001A1FA7" w:rsidP="001A1FA7">
      <w:pPr>
        <w:jc w:val="both"/>
        <w:rPr>
          <w:lang w:val="ru-RU"/>
        </w:rPr>
      </w:pPr>
      <w:r>
        <w:rPr>
          <w:lang w:val="ru-RU"/>
        </w:rPr>
        <w:tab/>
      </w:r>
    </w:p>
    <w:p w:rsidR="001A1FA7" w:rsidRPr="005E5FA3" w:rsidRDefault="001A1FA7" w:rsidP="001A1FA7">
      <w:pPr>
        <w:jc w:val="both"/>
        <w:rPr>
          <w:b/>
          <w:caps/>
          <w:lang w:val="ru-RU"/>
        </w:rPr>
      </w:pPr>
      <w:r w:rsidRPr="002166D7">
        <w:rPr>
          <w:b/>
          <w:caps/>
          <w:lang w:val="sr-Cyrl-CS"/>
        </w:rPr>
        <w:t>5</w:t>
      </w:r>
      <w:r w:rsidRPr="005E5FA3">
        <w:rPr>
          <w:b/>
          <w:caps/>
          <w:lang w:val="ru-RU"/>
        </w:rPr>
        <w:t>. Процењени ризик</w:t>
      </w:r>
    </w:p>
    <w:p w:rsidR="001A1FA7" w:rsidRDefault="001A1FA7" w:rsidP="001A1FA7">
      <w:pPr>
        <w:spacing w:before="120"/>
        <w:jc w:val="both"/>
        <w:rPr>
          <w:lang w:val="sr-Cyrl-CS"/>
        </w:rPr>
      </w:pPr>
      <w:r>
        <w:rPr>
          <w:lang w:val="sr-Cyrl-CS"/>
        </w:rPr>
        <w:tab/>
        <w:t>Процена почетног ризика, у односу на делатност која се обавља, дата је у табели под 2. овог плана. С обзиром да делатност није довољан критеријум, у току инспекцијског надзора утврђиваће се и други елементи који ће додатно умањивати или повећавати почетно процењени ризик код надзираног субјекта.</w:t>
      </w:r>
    </w:p>
    <w:p w:rsidR="001A1FA7" w:rsidRDefault="001A1FA7" w:rsidP="001A1FA7">
      <w:pPr>
        <w:spacing w:before="120"/>
        <w:jc w:val="both"/>
        <w:rPr>
          <w:lang w:val="sr-Cyrl-CS"/>
        </w:rPr>
      </w:pPr>
      <w:r>
        <w:rPr>
          <w:lang w:val="sr-Cyrl-CS"/>
        </w:rPr>
        <w:tab/>
        <w:t xml:space="preserve">При оцени ризика код надзираног субјекта, као и за утврђивање учесталости и приоритета за вршење инспекцијског надзора узимаће се у обзир: </w:t>
      </w:r>
    </w:p>
    <w:p w:rsidR="001A1FA7" w:rsidRPr="00970D1E" w:rsidRDefault="001A1FA7" w:rsidP="001A1FA7">
      <w:pPr>
        <w:spacing w:before="120"/>
        <w:jc w:val="both"/>
        <w:rPr>
          <w:lang w:val="sr-Cyrl-CS"/>
        </w:rPr>
      </w:pPr>
      <w:r w:rsidRPr="00970D1E">
        <w:rPr>
          <w:lang w:val="sr-Cyrl-CS"/>
        </w:rPr>
        <w:tab/>
        <w:t xml:space="preserve">1. </w:t>
      </w:r>
      <w:r>
        <w:rPr>
          <w:lang w:val="sr-Cyrl-CS"/>
        </w:rPr>
        <w:t>О</w:t>
      </w:r>
      <w:r w:rsidRPr="00970D1E">
        <w:rPr>
          <w:lang w:val="sr-Cyrl-CS"/>
        </w:rPr>
        <w:t>рганизованост субјекта за обављање делатности</w:t>
      </w:r>
      <w:r>
        <w:rPr>
          <w:lang w:val="sr-Cyrl-CS"/>
        </w:rPr>
        <w:t>,</w:t>
      </w:r>
      <w:r w:rsidRPr="00970D1E">
        <w:rPr>
          <w:lang w:val="sr-Cyrl-CS"/>
        </w:rPr>
        <w:t xml:space="preserve"> </w:t>
      </w:r>
    </w:p>
    <w:p w:rsidR="001A1FA7" w:rsidRDefault="001A1FA7" w:rsidP="001A1FA7">
      <w:pPr>
        <w:spacing w:before="120"/>
        <w:jc w:val="both"/>
      </w:pPr>
      <w:r w:rsidRPr="00970D1E">
        <w:rPr>
          <w:lang w:val="sr-Cyrl-CS"/>
        </w:rPr>
        <w:tab/>
        <w:t>2.</w:t>
      </w:r>
      <w:r>
        <w:rPr>
          <w:lang w:val="sr-Cyrl-CS"/>
        </w:rPr>
        <w:t xml:space="preserve"> </w:t>
      </w:r>
      <w:r w:rsidRPr="00970D1E">
        <w:rPr>
          <w:lang w:val="sr-Cyrl-CS"/>
        </w:rPr>
        <w:t>Однос субјекта према учињеном прекршају и наложеним мерама</w:t>
      </w:r>
      <w:r>
        <w:rPr>
          <w:lang w:val="sr-Cyrl-CS"/>
        </w:rPr>
        <w:t xml:space="preserve"> у предход-ном периоду.</w:t>
      </w:r>
    </w:p>
    <w:p w:rsidR="001A1FA7" w:rsidRPr="00274DDE" w:rsidRDefault="001A1FA7" w:rsidP="001A1FA7">
      <w:pPr>
        <w:spacing w:before="120"/>
        <w:jc w:val="both"/>
      </w:pPr>
    </w:p>
    <w:p w:rsidR="001A1FA7" w:rsidRPr="005E5FA3" w:rsidRDefault="001A1FA7" w:rsidP="001A1FA7">
      <w:pPr>
        <w:jc w:val="both"/>
        <w:rPr>
          <w:b/>
          <w:caps/>
          <w:lang w:val="ru-RU"/>
        </w:rPr>
      </w:pPr>
      <w:r w:rsidRPr="002166D7">
        <w:rPr>
          <w:b/>
          <w:caps/>
          <w:lang w:val="sr-Cyrl-CS"/>
        </w:rPr>
        <w:t>6. Период и ресурс</w:t>
      </w:r>
      <w:r>
        <w:rPr>
          <w:b/>
          <w:caps/>
          <w:lang w:val="sr-Cyrl-CS"/>
        </w:rPr>
        <w:t>и</w:t>
      </w:r>
      <w:r w:rsidRPr="002166D7">
        <w:rPr>
          <w:b/>
          <w:caps/>
          <w:lang w:val="sr-Cyrl-CS"/>
        </w:rPr>
        <w:t xml:space="preserve"> за вршење инспекцијског надзора</w:t>
      </w:r>
    </w:p>
    <w:p w:rsidR="001A1FA7" w:rsidRDefault="001A1FA7" w:rsidP="001A1FA7">
      <w:pPr>
        <w:jc w:val="both"/>
        <w:rPr>
          <w:caps/>
          <w:lang w:val="sr-Cyrl-CS"/>
        </w:rPr>
      </w:pPr>
    </w:p>
    <w:p w:rsidR="001A1FA7" w:rsidRPr="00E84D24" w:rsidRDefault="001A1FA7" w:rsidP="001A1FA7">
      <w:pPr>
        <w:pStyle w:val="stil1tekst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  <w:r w:rsidRPr="00A2582D">
        <w:rPr>
          <w:color w:val="000000"/>
        </w:rPr>
        <w:t>Инспекцијски надзор ће се вршити у току читаве године</w:t>
      </w:r>
      <w:r>
        <w:rPr>
          <w:color w:val="000000"/>
        </w:rPr>
        <w:t>.</w:t>
      </w:r>
      <w:r w:rsidRPr="00A2582D">
        <w:rPr>
          <w:color w:val="000000"/>
        </w:rPr>
        <w:t xml:space="preserve"> </w:t>
      </w:r>
    </w:p>
    <w:p w:rsidR="001A1FA7" w:rsidRPr="00051400" w:rsidRDefault="001A1FA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ab/>
      </w:r>
      <w:r w:rsidRPr="00051400">
        <w:rPr>
          <w:color w:val="000000"/>
        </w:rPr>
        <w:t xml:space="preserve">Број </w:t>
      </w:r>
      <w:r>
        <w:rPr>
          <w:color w:val="000000"/>
        </w:rPr>
        <w:t>инспектора: 1</w:t>
      </w:r>
      <w:r w:rsidRPr="00051400">
        <w:rPr>
          <w:color w:val="000000"/>
        </w:rPr>
        <w:t xml:space="preserve"> </w:t>
      </w:r>
    </w:p>
    <w:p w:rsidR="001A1FA7" w:rsidRPr="00A2582D" w:rsidRDefault="001A1FA7" w:rsidP="001A1FA7">
      <w:pPr>
        <w:pStyle w:val="stil1tekst"/>
        <w:spacing w:before="0" w:beforeAutospacing="0" w:after="0" w:afterAutospacing="0"/>
        <w:ind w:firstLine="708"/>
        <w:jc w:val="both"/>
        <w:rPr>
          <w:color w:val="000000"/>
        </w:rPr>
      </w:pPr>
      <w:r w:rsidRPr="00A2582D">
        <w:rPr>
          <w:color w:val="000000"/>
        </w:rPr>
        <w:t>Распоред радног времена:</w:t>
      </w:r>
    </w:p>
    <w:p w:rsidR="001A1FA7" w:rsidRPr="00A2582D" w:rsidRDefault="001A1FA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A2582D">
        <w:rPr>
          <w:color w:val="000000"/>
        </w:rPr>
        <w:t>- за редовне контроле - радним даном у радно време</w:t>
      </w:r>
    </w:p>
    <w:p w:rsidR="001A1FA7" w:rsidRDefault="001A1FA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A2582D">
        <w:rPr>
          <w:color w:val="000000"/>
        </w:rPr>
        <w:t xml:space="preserve">- за ванредне контроле - радним даном у радно и ван радног времена, по </w:t>
      </w:r>
      <w:r>
        <w:rPr>
          <w:color w:val="000000"/>
        </w:rPr>
        <w:tab/>
      </w:r>
      <w:r>
        <w:rPr>
          <w:color w:val="000000"/>
        </w:rPr>
        <w:tab/>
      </w:r>
      <w:r w:rsidRPr="00A2582D">
        <w:rPr>
          <w:color w:val="000000"/>
        </w:rPr>
        <w:t xml:space="preserve">потреби и у нерадне дане </w:t>
      </w:r>
    </w:p>
    <w:p w:rsidR="001A1FA7" w:rsidRDefault="001A1FA7" w:rsidP="001A1FA7">
      <w:pPr>
        <w:spacing w:before="120"/>
        <w:jc w:val="both"/>
        <w:rPr>
          <w:lang w:val="sr-Cyrl-CS"/>
        </w:rPr>
      </w:pPr>
      <w:r>
        <w:rPr>
          <w:lang w:val="sr-Cyrl-CS"/>
        </w:rPr>
        <w:tab/>
        <w:t xml:space="preserve">Минимални број редовних контрола надзираних субјеката износи </w:t>
      </w:r>
      <w:r w:rsidR="00885EFC">
        <w:rPr>
          <w:lang w:val="sr-Cyrl-CS"/>
        </w:rPr>
        <w:t>21</w:t>
      </w:r>
      <w:r>
        <w:rPr>
          <w:lang w:val="sr-Cyrl-CS"/>
        </w:rPr>
        <w:t xml:space="preserve"> у току године.</w:t>
      </w:r>
    </w:p>
    <w:p w:rsidR="001A1FA7" w:rsidRPr="008B1AE5" w:rsidRDefault="001A1FA7" w:rsidP="001A1FA7">
      <w:pPr>
        <w:spacing w:before="120"/>
        <w:jc w:val="both"/>
      </w:pPr>
      <w:r>
        <w:rPr>
          <w:lang w:val="sr-Cyrl-CS"/>
        </w:rPr>
        <w:tab/>
        <w:t>П</w:t>
      </w:r>
      <w:proofErr w:type="spellStart"/>
      <w:r w:rsidRPr="008B1AE5">
        <w:t>олазећи</w:t>
      </w:r>
      <w:proofErr w:type="spellEnd"/>
      <w:r w:rsidRPr="008B1AE5">
        <w:t xml:space="preserve"> </w:t>
      </w:r>
      <w:proofErr w:type="spellStart"/>
      <w:r w:rsidRPr="008B1AE5">
        <w:t>од</w:t>
      </w:r>
      <w:proofErr w:type="spellEnd"/>
      <w:r w:rsidRPr="008B1AE5">
        <w:t xml:space="preserve"> </w:t>
      </w:r>
      <w:proofErr w:type="spellStart"/>
      <w:r w:rsidRPr="008B1AE5">
        <w:t>обима</w:t>
      </w:r>
      <w:proofErr w:type="spellEnd"/>
      <w:r w:rsidRPr="008B1AE5">
        <w:t xml:space="preserve"> </w:t>
      </w:r>
      <w:proofErr w:type="spellStart"/>
      <w:r w:rsidRPr="008B1AE5">
        <w:t>инспекцијских</w:t>
      </w:r>
      <w:proofErr w:type="spellEnd"/>
      <w:r w:rsidRPr="008B1AE5">
        <w:t xml:space="preserve"> </w:t>
      </w:r>
      <w:proofErr w:type="spellStart"/>
      <w:r w:rsidR="00F72177">
        <w:t>контрола</w:t>
      </w:r>
      <w:proofErr w:type="spellEnd"/>
      <w:r w:rsidR="00F72177">
        <w:t xml:space="preserve"> и </w:t>
      </w:r>
      <w:proofErr w:type="spellStart"/>
      <w:r w:rsidR="00F72177">
        <w:t>других</w:t>
      </w:r>
      <w:proofErr w:type="spellEnd"/>
      <w:r w:rsidR="00F72177">
        <w:t xml:space="preserve"> </w:t>
      </w:r>
      <w:proofErr w:type="spellStart"/>
      <w:r w:rsidR="00F72177">
        <w:t>послова</w:t>
      </w:r>
      <w:proofErr w:type="spellEnd"/>
      <w:r w:rsidR="00F72177">
        <w:t xml:space="preserve"> у 2018</w:t>
      </w:r>
      <w:r w:rsidRPr="008B1AE5">
        <w:t>.</w:t>
      </w:r>
      <w:r>
        <w:t xml:space="preserve"> </w:t>
      </w:r>
      <w:proofErr w:type="spellStart"/>
      <w:proofErr w:type="gramStart"/>
      <w:r w:rsidRPr="008B1AE5">
        <w:t>години</w:t>
      </w:r>
      <w:proofErr w:type="spellEnd"/>
      <w:proofErr w:type="gramEnd"/>
      <w:r w:rsidRPr="008B1AE5">
        <w:t xml:space="preserve"> </w:t>
      </w:r>
      <w:proofErr w:type="spellStart"/>
      <w:r w:rsidRPr="008B1AE5">
        <w:t>према</w:t>
      </w:r>
      <w:proofErr w:type="spellEnd"/>
      <w:r w:rsidRPr="008B1AE5">
        <w:t xml:space="preserve"> </w:t>
      </w:r>
      <w:proofErr w:type="spellStart"/>
      <w:r w:rsidRPr="008B1AE5">
        <w:t>облицима</w:t>
      </w:r>
      <w:proofErr w:type="spellEnd"/>
      <w:r w:rsidRPr="008B1AE5">
        <w:t xml:space="preserve"> </w:t>
      </w:r>
      <w:proofErr w:type="spellStart"/>
      <w:r w:rsidRPr="008B1AE5">
        <w:t>инспекцијског</w:t>
      </w:r>
      <w:proofErr w:type="spellEnd"/>
      <w:r w:rsidRPr="008B1AE5">
        <w:t xml:space="preserve"> </w:t>
      </w:r>
      <w:proofErr w:type="spellStart"/>
      <w:r w:rsidRPr="008B1AE5">
        <w:t>надзора</w:t>
      </w:r>
      <w:proofErr w:type="spellEnd"/>
      <w:r w:rsidRPr="008B1AE5">
        <w:t xml:space="preserve"> </w:t>
      </w:r>
      <w:proofErr w:type="spellStart"/>
      <w:r w:rsidRPr="008B1AE5">
        <w:t>планира</w:t>
      </w:r>
      <w:proofErr w:type="spellEnd"/>
      <w:r w:rsidRPr="008B1AE5">
        <w:t xml:space="preserve"> </w:t>
      </w:r>
      <w:proofErr w:type="spellStart"/>
      <w:r w:rsidRPr="008B1AE5">
        <w:t>се</w:t>
      </w:r>
      <w:proofErr w:type="spellEnd"/>
      <w:r w:rsidRPr="008B1AE5">
        <w:t xml:space="preserve"> </w:t>
      </w:r>
      <w:proofErr w:type="spellStart"/>
      <w:r w:rsidRPr="008B1AE5">
        <w:t>утрошак</w:t>
      </w:r>
      <w:proofErr w:type="spellEnd"/>
      <w:r w:rsidRPr="008B1AE5">
        <w:t xml:space="preserve"> </w:t>
      </w:r>
      <w:proofErr w:type="spellStart"/>
      <w:r w:rsidRPr="008B1AE5">
        <w:t>радног</w:t>
      </w:r>
      <w:proofErr w:type="spellEnd"/>
      <w:r w:rsidRPr="008B1AE5">
        <w:t xml:space="preserve"> </w:t>
      </w:r>
      <w:proofErr w:type="spellStart"/>
      <w:r w:rsidRPr="008B1AE5">
        <w:t>времена</w:t>
      </w:r>
      <w:proofErr w:type="spellEnd"/>
      <w:r w:rsidRPr="008B1AE5">
        <w:t xml:space="preserve">: </w:t>
      </w:r>
    </w:p>
    <w:p w:rsidR="001A1FA7" w:rsidRPr="008B1AE5" w:rsidRDefault="001A1FA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 w:rsidRPr="008B1AE5">
        <w:rPr>
          <w:color w:val="000000"/>
        </w:rPr>
        <w:tab/>
        <w:t>- за канцеларијске контроле</w:t>
      </w:r>
      <w:r>
        <w:rPr>
          <w:color w:val="000000"/>
        </w:rPr>
        <w:t>, припрему за терен,</w:t>
      </w:r>
      <w:r w:rsidRPr="008B1AE5">
        <w:rPr>
          <w:color w:val="000000"/>
        </w:rPr>
        <w:t xml:space="preserve"> изд</w:t>
      </w:r>
      <w:r>
        <w:rPr>
          <w:color w:val="000000"/>
        </w:rPr>
        <w:t xml:space="preserve">раду аката и остале активности - </w:t>
      </w:r>
      <w:r w:rsidR="00F72177">
        <w:rPr>
          <w:color w:val="000000"/>
        </w:rPr>
        <w:t>4</w:t>
      </w:r>
      <w:r>
        <w:rPr>
          <w:color w:val="000000"/>
        </w:rPr>
        <w:t>0</w:t>
      </w:r>
      <w:r w:rsidRPr="008B1AE5">
        <w:rPr>
          <w:color w:val="000000"/>
        </w:rPr>
        <w:t>%  радног времена</w:t>
      </w:r>
    </w:p>
    <w:p w:rsidR="001A1FA7" w:rsidRPr="00274DDE" w:rsidRDefault="00F7217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  <w:lang w:val="en-US"/>
        </w:rPr>
      </w:pPr>
      <w:r>
        <w:rPr>
          <w:color w:val="000000"/>
        </w:rPr>
        <w:tab/>
        <w:t>- за теренске контроле - 6</w:t>
      </w:r>
      <w:r w:rsidR="001A1FA7">
        <w:rPr>
          <w:color w:val="000000"/>
        </w:rPr>
        <w:t>0</w:t>
      </w:r>
      <w:r w:rsidR="001A1FA7" w:rsidRPr="008B1AE5">
        <w:rPr>
          <w:color w:val="000000"/>
        </w:rPr>
        <w:t>%</w:t>
      </w:r>
    </w:p>
    <w:p w:rsidR="001A1FA7" w:rsidRDefault="001A1FA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 w:rsidRPr="008B1AE5">
        <w:rPr>
          <w:color w:val="000000"/>
        </w:rPr>
        <w:lastRenderedPageBreak/>
        <w:tab/>
        <w:t>Утрошак радног времен</w:t>
      </w:r>
      <w:r>
        <w:rPr>
          <w:color w:val="000000"/>
        </w:rPr>
        <w:t>а зависиће и од периода године.</w:t>
      </w:r>
    </w:p>
    <w:p w:rsidR="00F72177" w:rsidRPr="00F72177" w:rsidRDefault="00F72177" w:rsidP="001A1FA7">
      <w:pPr>
        <w:pStyle w:val="stil1tekst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Инспектор за заштиту животне средине је ангажован и на другим пословима осим инспекцијских (комисије, Радне групе, Савет за заштиту животне средине, Надзор јавном предузећу)</w:t>
      </w:r>
    </w:p>
    <w:p w:rsidR="001A1FA7" w:rsidRDefault="001A1FA7" w:rsidP="001A1FA7">
      <w:pPr>
        <w:jc w:val="both"/>
        <w:rPr>
          <w:caps/>
          <w:lang w:val="sr-Cyrl-CS"/>
        </w:rPr>
      </w:pPr>
    </w:p>
    <w:p w:rsidR="001A1FA7" w:rsidRPr="005E5FA3" w:rsidRDefault="001A1FA7" w:rsidP="001A1FA7">
      <w:pPr>
        <w:jc w:val="both"/>
        <w:rPr>
          <w:b/>
          <w:caps/>
          <w:lang w:val="ru-RU"/>
        </w:rPr>
      </w:pPr>
      <w:r w:rsidRPr="002166D7">
        <w:rPr>
          <w:b/>
          <w:caps/>
          <w:lang w:val="sr-Cyrl-CS"/>
        </w:rPr>
        <w:t>7. Планиране мере превентивног деловања инспекције</w:t>
      </w:r>
    </w:p>
    <w:p w:rsidR="001A1FA7" w:rsidRDefault="001A1FA7" w:rsidP="001A1FA7">
      <w:pPr>
        <w:jc w:val="both"/>
        <w:rPr>
          <w:caps/>
          <w:lang w:val="sr-Cyrl-CS"/>
        </w:rPr>
      </w:pPr>
    </w:p>
    <w:p w:rsidR="001A1FA7" w:rsidRDefault="001A1FA7" w:rsidP="001A1FA7">
      <w:pPr>
        <w:pStyle w:val="stil1tekst"/>
        <w:spacing w:before="0" w:beforeAutospacing="0" w:after="0" w:afterAutospacing="0"/>
        <w:ind w:firstLine="240"/>
        <w:jc w:val="both"/>
      </w:pPr>
      <w:r>
        <w:t xml:space="preserve">       У циљу превентивног деловања инспекције, предузимаће се следеће активности:</w:t>
      </w:r>
    </w:p>
    <w:p w:rsidR="001A1FA7" w:rsidRPr="00F72177" w:rsidRDefault="001A1FA7" w:rsidP="001A1FA7">
      <w:pPr>
        <w:pStyle w:val="stil1tekst"/>
        <w:spacing w:before="0" w:beforeAutospacing="0" w:after="0" w:afterAutospacing="0"/>
        <w:ind w:firstLine="240"/>
        <w:jc w:val="both"/>
      </w:pPr>
      <w:r>
        <w:rPr>
          <w:color w:val="000000"/>
        </w:rPr>
        <w:t xml:space="preserve">       - </w:t>
      </w:r>
      <w:r w:rsidRPr="00F72177">
        <w:t>активности на промовисању коришћења контролних листа инспекцијског надзора које су објављене на сајту Општине Чајетина</w:t>
      </w:r>
    </w:p>
    <w:p w:rsidR="001A1FA7" w:rsidRDefault="001A1FA7" w:rsidP="001A1FA7">
      <w:pPr>
        <w:ind w:firstLine="240"/>
        <w:jc w:val="both"/>
        <w:rPr>
          <w:szCs w:val="20"/>
          <w:lang w:val="sr-Cyrl-CS"/>
        </w:rPr>
      </w:pPr>
      <w:r>
        <w:rPr>
          <w:lang w:val="sr-Cyrl-CS"/>
        </w:rPr>
        <w:t xml:space="preserve">       - с</w:t>
      </w:r>
      <w:r w:rsidRPr="00836268">
        <w:rPr>
          <w:lang w:val="sr-Cyrl-CS"/>
        </w:rPr>
        <w:t>аветодавни надзор</w:t>
      </w:r>
      <w:r>
        <w:rPr>
          <w:lang w:val="sr-Cyrl-CS"/>
        </w:rPr>
        <w:t xml:space="preserve"> код субјеката који обављају делатности</w:t>
      </w:r>
      <w:r>
        <w:rPr>
          <w:szCs w:val="20"/>
          <w:lang w:val="sr-Cyrl-CS"/>
        </w:rPr>
        <w:t>, као и субјеката који спроводе активности која је предмет инспекцијског надзора,</w:t>
      </w:r>
    </w:p>
    <w:p w:rsidR="001A1FA7" w:rsidRPr="00274DDE" w:rsidRDefault="001A1FA7" w:rsidP="001A1FA7">
      <w:pPr>
        <w:ind w:firstLine="240"/>
        <w:jc w:val="both"/>
      </w:pPr>
      <w:r>
        <w:rPr>
          <w:lang w:val="sr-Cyrl-CS"/>
        </w:rPr>
        <w:t xml:space="preserve">      </w:t>
      </w:r>
    </w:p>
    <w:p w:rsidR="001A1FA7" w:rsidRPr="005E5FA3" w:rsidRDefault="001A1FA7" w:rsidP="001A1FA7">
      <w:pPr>
        <w:jc w:val="both"/>
        <w:rPr>
          <w:b/>
          <w:caps/>
          <w:lang w:val="ru-RU"/>
        </w:rPr>
      </w:pPr>
      <w:r w:rsidRPr="002166D7">
        <w:rPr>
          <w:b/>
          <w:caps/>
          <w:lang w:val="sr-Cyrl-CS"/>
        </w:rPr>
        <w:t>8. Очекивани обим ванредних инспекцијских надзора</w:t>
      </w:r>
    </w:p>
    <w:p w:rsidR="001A1FA7" w:rsidRDefault="001A1FA7" w:rsidP="001A1FA7">
      <w:pPr>
        <w:jc w:val="both"/>
        <w:rPr>
          <w:caps/>
          <w:lang w:val="sr-Cyrl-CS"/>
        </w:rPr>
      </w:pPr>
    </w:p>
    <w:p w:rsidR="001A1FA7" w:rsidRDefault="001A1FA7" w:rsidP="001A1FA7">
      <w:pPr>
        <w:jc w:val="both"/>
        <w:rPr>
          <w:lang w:val="sr-Cyrl-CS"/>
        </w:rPr>
      </w:pPr>
      <w:r>
        <w:rPr>
          <w:lang w:val="sr-Cyrl-CS"/>
        </w:rPr>
        <w:tab/>
        <w:t xml:space="preserve">У предходном периоду пријаве грађана, као најчешћи повод за ванредни инспекцијски надзор учестовале су од </w:t>
      </w:r>
      <w:r w:rsidR="00F72177">
        <w:rPr>
          <w:lang w:val="sr-Cyrl-CS"/>
        </w:rPr>
        <w:t>10</w:t>
      </w:r>
      <w:r>
        <w:rPr>
          <w:lang w:val="sr-Cyrl-CS"/>
        </w:rPr>
        <w:t xml:space="preserve">% до </w:t>
      </w:r>
      <w:r w:rsidR="00F72177">
        <w:rPr>
          <w:lang w:val="sr-Cyrl-CS"/>
        </w:rPr>
        <w:t>15</w:t>
      </w:r>
      <w:r>
        <w:rPr>
          <w:lang w:val="sr-Cyrl-CS"/>
        </w:rPr>
        <w:t xml:space="preserve">%. </w:t>
      </w:r>
    </w:p>
    <w:p w:rsidR="001A1FA7" w:rsidRDefault="001A1FA7" w:rsidP="001A1FA7">
      <w:pPr>
        <w:jc w:val="both"/>
        <w:rPr>
          <w:lang w:val="sr-Cyrl-CS"/>
        </w:rPr>
      </w:pPr>
      <w:r>
        <w:rPr>
          <w:lang w:val="sr-Cyrl-CS"/>
        </w:rPr>
        <w:tab/>
      </w:r>
      <w:r w:rsidR="00F72177">
        <w:rPr>
          <w:lang w:val="sr-Cyrl-CS"/>
        </w:rPr>
        <w:t>Овакав тренд се очекује и у 2018</w:t>
      </w:r>
      <w:r>
        <w:rPr>
          <w:lang w:val="sr-Cyrl-CS"/>
        </w:rPr>
        <w:t>. години. Процењени број пријава је око 20 на годишњем нивоу у претходним годинама.</w:t>
      </w:r>
    </w:p>
    <w:p w:rsidR="001A1FA7" w:rsidRDefault="001A1FA7" w:rsidP="001A1FA7">
      <w:pPr>
        <w:jc w:val="both"/>
        <w:rPr>
          <w:lang w:val="sr-Cyrl-CS"/>
        </w:rPr>
      </w:pPr>
      <w:r>
        <w:rPr>
          <w:lang w:val="sr-Cyrl-CS"/>
        </w:rPr>
        <w:tab/>
        <w:t>Очекује се да ће, као и раније, постојати потреба за ванредним инспекцијским надзором због појаве специфичних услова, као и потенцијално акцидентних ситуација. Процењује се да ће број надзора по овом основу бити  1-3.</w:t>
      </w:r>
    </w:p>
    <w:p w:rsidR="001A1FA7" w:rsidRPr="005E5FA3" w:rsidRDefault="001A1FA7" w:rsidP="001A1FA7">
      <w:pPr>
        <w:tabs>
          <w:tab w:val="left" w:pos="839"/>
        </w:tabs>
        <w:spacing w:before="120"/>
        <w:rPr>
          <w:noProof/>
          <w:sz w:val="22"/>
          <w:lang w:val="ru-RU"/>
        </w:rPr>
      </w:pPr>
    </w:p>
    <w:p w:rsidR="001A1FA7" w:rsidRPr="00E66926" w:rsidRDefault="001A1FA7" w:rsidP="001A1FA7">
      <w:pPr>
        <w:rPr>
          <w:lang w:val="sr-Latn-CS"/>
        </w:rPr>
      </w:pPr>
      <w:r w:rsidRPr="004B17D3">
        <w:rPr>
          <w:lang w:val="ru-RU"/>
        </w:rPr>
        <w:tab/>
      </w:r>
    </w:p>
    <w:p w:rsidR="001A1FA7" w:rsidRDefault="001A1FA7" w:rsidP="001A1FA7">
      <w:pPr>
        <w:spacing w:before="120"/>
        <w:jc w:val="both"/>
        <w:rPr>
          <w:lang w:val="sr-Cyrl-CS"/>
        </w:rPr>
      </w:pPr>
    </w:p>
    <w:p w:rsidR="001A1FA7" w:rsidRPr="005F3B1F" w:rsidRDefault="001A1FA7" w:rsidP="001A1FA7">
      <w:pPr>
        <w:jc w:val="right"/>
        <w:rPr>
          <w:b/>
        </w:rPr>
      </w:pPr>
      <w:r w:rsidRPr="005F3B1F">
        <w:rPr>
          <w:b/>
          <w:lang w:val="sr-Cyrl-CS"/>
        </w:rPr>
        <w:t>НАЧЕЛ</w:t>
      </w:r>
      <w:r w:rsidRPr="005F3B1F">
        <w:rPr>
          <w:b/>
        </w:rPr>
        <w:t>Н</w:t>
      </w:r>
      <w:r w:rsidRPr="005F3B1F">
        <w:rPr>
          <w:b/>
          <w:lang w:val="sr-Cyrl-CS"/>
        </w:rPr>
        <w:t>ИК ОПШТИНСКЕ УПРАВЕ</w:t>
      </w:r>
    </w:p>
    <w:p w:rsidR="001A1FA7" w:rsidRPr="005F3B1F" w:rsidRDefault="001A1FA7" w:rsidP="001A1FA7">
      <w:pPr>
        <w:tabs>
          <w:tab w:val="left" w:pos="6660"/>
        </w:tabs>
        <w:rPr>
          <w:b/>
          <w:i/>
          <w:lang w:val="sr-Cyrl-CS"/>
        </w:rPr>
      </w:pPr>
      <w:r w:rsidRPr="005F3B1F">
        <w:rPr>
          <w:b/>
          <w:lang w:val="sr-Cyrl-CS"/>
        </w:rPr>
        <w:tab/>
      </w:r>
      <w:r w:rsidRPr="005F3B1F">
        <w:rPr>
          <w:b/>
          <w:i/>
          <w:lang w:val="sr-Cyrl-CS"/>
        </w:rPr>
        <w:t>Вељко Радуловић</w:t>
      </w:r>
    </w:p>
    <w:p w:rsidR="001A1FA7" w:rsidRDefault="001A1FA7" w:rsidP="001A1FA7">
      <w:pPr>
        <w:spacing w:before="120"/>
        <w:jc w:val="both"/>
        <w:rPr>
          <w:lang w:val="sr-Cyrl-CS"/>
        </w:rPr>
      </w:pPr>
    </w:p>
    <w:p w:rsidR="001A1FA7" w:rsidRPr="002B050E" w:rsidRDefault="001A1FA7" w:rsidP="001A1FA7">
      <w:pPr>
        <w:spacing w:before="120"/>
        <w:jc w:val="both"/>
        <w:rPr>
          <w:lang w:val="sr-Cyrl-CS"/>
        </w:rPr>
      </w:pPr>
    </w:p>
    <w:p w:rsidR="007D7131" w:rsidRDefault="007D7131"/>
    <w:sectPr w:rsidR="007D7131" w:rsidSect="00BB02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27"/>
    <w:multiLevelType w:val="hybridMultilevel"/>
    <w:tmpl w:val="6C9ACBB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DA5"/>
    <w:multiLevelType w:val="hybridMultilevel"/>
    <w:tmpl w:val="9B8480E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F3937"/>
    <w:multiLevelType w:val="hybridMultilevel"/>
    <w:tmpl w:val="01B0FA9C"/>
    <w:lvl w:ilvl="0" w:tplc="A3C8B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0ED"/>
    <w:multiLevelType w:val="hybridMultilevel"/>
    <w:tmpl w:val="DED63E20"/>
    <w:lvl w:ilvl="0" w:tplc="15581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C1C"/>
    <w:multiLevelType w:val="hybridMultilevel"/>
    <w:tmpl w:val="D52C8046"/>
    <w:lvl w:ilvl="0" w:tplc="DC043D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20EC9"/>
    <w:multiLevelType w:val="hybridMultilevel"/>
    <w:tmpl w:val="1BF26D36"/>
    <w:lvl w:ilvl="0" w:tplc="0B2E3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3034A"/>
    <w:multiLevelType w:val="hybridMultilevel"/>
    <w:tmpl w:val="E31A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A3A43"/>
    <w:multiLevelType w:val="hybridMultilevel"/>
    <w:tmpl w:val="023405BC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F8D137F"/>
    <w:multiLevelType w:val="hybridMultilevel"/>
    <w:tmpl w:val="9C445758"/>
    <w:lvl w:ilvl="0" w:tplc="34DEA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0140"/>
    <w:multiLevelType w:val="hybridMultilevel"/>
    <w:tmpl w:val="97A2B39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A4D0C"/>
    <w:multiLevelType w:val="hybridMultilevel"/>
    <w:tmpl w:val="16E24FDE"/>
    <w:lvl w:ilvl="0" w:tplc="A7281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3074F"/>
    <w:multiLevelType w:val="hybridMultilevel"/>
    <w:tmpl w:val="1230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C4A60"/>
    <w:multiLevelType w:val="hybridMultilevel"/>
    <w:tmpl w:val="149ADDDE"/>
    <w:lvl w:ilvl="0" w:tplc="11564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A7"/>
    <w:rsid w:val="00115B00"/>
    <w:rsid w:val="001A1FA7"/>
    <w:rsid w:val="001B712C"/>
    <w:rsid w:val="00200B3D"/>
    <w:rsid w:val="0024724D"/>
    <w:rsid w:val="00262727"/>
    <w:rsid w:val="002E3D90"/>
    <w:rsid w:val="003C08A2"/>
    <w:rsid w:val="004830EE"/>
    <w:rsid w:val="006059F6"/>
    <w:rsid w:val="006F0B9E"/>
    <w:rsid w:val="007D7131"/>
    <w:rsid w:val="00885EFC"/>
    <w:rsid w:val="00A54B0B"/>
    <w:rsid w:val="00A77323"/>
    <w:rsid w:val="00A93480"/>
    <w:rsid w:val="00AD3DA4"/>
    <w:rsid w:val="00AE1008"/>
    <w:rsid w:val="00B75B37"/>
    <w:rsid w:val="00CC273F"/>
    <w:rsid w:val="00D47B06"/>
    <w:rsid w:val="00F70A16"/>
    <w:rsid w:val="00F72177"/>
    <w:rsid w:val="00F96F58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FA7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5B37"/>
    <w:rPr>
      <w:b/>
      <w:bCs/>
    </w:rPr>
  </w:style>
  <w:style w:type="paragraph" w:styleId="NoSpacing">
    <w:name w:val="No Spacing"/>
    <w:uiPriority w:val="1"/>
    <w:qFormat/>
    <w:rsid w:val="00B75B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B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A1FA7"/>
    <w:rPr>
      <w:b/>
      <w:bCs/>
      <w:kern w:val="32"/>
      <w:sz w:val="28"/>
      <w:szCs w:val="32"/>
    </w:rPr>
  </w:style>
  <w:style w:type="paragraph" w:customStyle="1" w:styleId="stil1tekst">
    <w:name w:val="stil_1tekst"/>
    <w:basedOn w:val="Normal"/>
    <w:rsid w:val="001A1FA7"/>
    <w:pPr>
      <w:spacing w:before="100" w:beforeAutospacing="1" w:after="100" w:afterAutospacing="1"/>
    </w:pPr>
    <w:rPr>
      <w:lang w:val="sr-Cyrl-CS" w:eastAsia="sr-Cyrl-CS"/>
    </w:rPr>
  </w:style>
  <w:style w:type="character" w:customStyle="1" w:styleId="apple-converted-space">
    <w:name w:val="apple-converted-space"/>
    <w:basedOn w:val="DefaultParagraphFont"/>
    <w:rsid w:val="001A1FA7"/>
  </w:style>
  <w:style w:type="table" w:styleId="TableGrid">
    <w:name w:val="Table Grid"/>
    <w:basedOn w:val="TableNormal"/>
    <w:uiPriority w:val="59"/>
    <w:rsid w:val="001A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FA7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5B37"/>
    <w:rPr>
      <w:b/>
      <w:bCs/>
    </w:rPr>
  </w:style>
  <w:style w:type="paragraph" w:styleId="NoSpacing">
    <w:name w:val="No Spacing"/>
    <w:uiPriority w:val="1"/>
    <w:qFormat/>
    <w:rsid w:val="00B75B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B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A1FA7"/>
    <w:rPr>
      <w:b/>
      <w:bCs/>
      <w:kern w:val="32"/>
      <w:sz w:val="28"/>
      <w:szCs w:val="32"/>
    </w:rPr>
  </w:style>
  <w:style w:type="paragraph" w:customStyle="1" w:styleId="stil1tekst">
    <w:name w:val="stil_1tekst"/>
    <w:basedOn w:val="Normal"/>
    <w:rsid w:val="001A1FA7"/>
    <w:pPr>
      <w:spacing w:before="100" w:beforeAutospacing="1" w:after="100" w:afterAutospacing="1"/>
    </w:pPr>
    <w:rPr>
      <w:lang w:val="sr-Cyrl-CS" w:eastAsia="sr-Cyrl-CS"/>
    </w:rPr>
  </w:style>
  <w:style w:type="character" w:customStyle="1" w:styleId="apple-converted-space">
    <w:name w:val="apple-converted-space"/>
    <w:basedOn w:val="DefaultParagraphFont"/>
    <w:rsid w:val="001A1FA7"/>
  </w:style>
  <w:style w:type="table" w:styleId="TableGrid">
    <w:name w:val="Table Grid"/>
    <w:basedOn w:val="TableNormal"/>
    <w:uiPriority w:val="59"/>
    <w:rsid w:val="001A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</dc:creator>
  <cp:lastModifiedBy>MJ</cp:lastModifiedBy>
  <cp:revision>2</cp:revision>
  <cp:lastPrinted>2017-10-04T09:50:00Z</cp:lastPrinted>
  <dcterms:created xsi:type="dcterms:W3CDTF">2018-01-12T11:13:00Z</dcterms:created>
  <dcterms:modified xsi:type="dcterms:W3CDTF">2018-01-12T11:13:00Z</dcterms:modified>
</cp:coreProperties>
</file>