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133C2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133C2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133C20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133C2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133C20" w:rsidRDefault="00EF7905" w:rsidP="00A65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C661D1" w:rsidRPr="00133C20" w:rsidRDefault="00EF7905" w:rsidP="003C176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133C20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="003C176F" w:rsidRPr="00133C20">
        <w:rPr>
          <w:rFonts w:ascii="Times New Roman" w:hAnsi="Times New Roman" w:cs="Times New Roman"/>
          <w:sz w:val="24"/>
          <w:szCs w:val="24"/>
          <w:lang w:val="sr-Cyrl-RS"/>
        </w:rPr>
        <w:t>на катастарској парцели број 4577/</w:t>
      </w:r>
      <w:r w:rsidR="0041663C">
        <w:rPr>
          <w:rFonts w:ascii="Times New Roman" w:hAnsi="Times New Roman" w:cs="Times New Roman"/>
          <w:sz w:val="24"/>
          <w:szCs w:val="24"/>
          <w:lang w:val="sr-Cyrl-RS"/>
        </w:rPr>
        <w:t>485</w:t>
      </w:r>
      <w:r w:rsidR="003C176F" w:rsidRPr="00133C20">
        <w:rPr>
          <w:rFonts w:ascii="Times New Roman" w:hAnsi="Times New Roman" w:cs="Times New Roman"/>
          <w:sz w:val="24"/>
          <w:szCs w:val="24"/>
          <w:lang w:val="sr-Cyrl-RS"/>
        </w:rPr>
        <w:t xml:space="preserve"> у КО Чајетина у Златибору</w:t>
      </w:r>
      <w:r w:rsidR="003C176F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76F" w:rsidRPr="0013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133C20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133C20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133C20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1663C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1663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3C20" w:rsidRPr="00133C20">
        <w:rPr>
          <w:rFonts w:ascii="Times New Roman" w:hAnsi="Times New Roman" w:cs="Times New Roman"/>
          <w:sz w:val="24"/>
          <w:szCs w:val="24"/>
          <w:lang w:val="sr-Cyrl-RS"/>
        </w:rPr>
        <w:t>. 2018.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41663C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1663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133C20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133C20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133C20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13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41663C"/>
    <w:rsid w:val="006237F1"/>
    <w:rsid w:val="008049C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2018-08-15T06:24:00Z</dcterms:created>
  <dcterms:modified xsi:type="dcterms:W3CDTF">2018-08-15T06:24:00Z</dcterms:modified>
</cp:coreProperties>
</file>