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38" w:rsidRDefault="00993938" w:rsidP="00993938">
      <w:pPr>
        <w:tabs>
          <w:tab w:val="center" w:pos="4536"/>
          <w:tab w:val="left" w:pos="7000"/>
        </w:tabs>
        <w:jc w:val="right"/>
        <w:rPr>
          <w:rFonts w:ascii="Arial" w:hAnsi="Arial" w:cs="Arial"/>
          <w:b/>
          <w:sz w:val="32"/>
          <w:szCs w:val="32"/>
          <w:lang w:val="sr-Cyrl-RS"/>
        </w:rPr>
      </w:pPr>
      <w:bookmarkStart w:id="0" w:name="_GoBack"/>
      <w:bookmarkEnd w:id="0"/>
    </w:p>
    <w:p w:rsidR="00993938" w:rsidRPr="00BA27F6" w:rsidRDefault="00993938" w:rsidP="009939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>На основу члана 6</w:t>
      </w:r>
      <w:r w:rsidRPr="00BA27F6">
        <w:rPr>
          <w:rFonts w:ascii="Arial" w:eastAsia="Times New Roman" w:hAnsi="Arial" w:cs="Arial"/>
          <w:sz w:val="24"/>
          <w:szCs w:val="24"/>
        </w:rPr>
        <w:t>,</w:t>
      </w:r>
      <w:r w:rsidRPr="00BA27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7а</w:t>
      </w:r>
      <w:r w:rsidRPr="00BA27F6">
        <w:rPr>
          <w:rFonts w:ascii="Arial" w:eastAsia="Times New Roman" w:hAnsi="Arial" w:cs="Arial"/>
          <w:sz w:val="24"/>
          <w:szCs w:val="24"/>
        </w:rPr>
        <w:t xml:space="preserve"> i 36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 xml:space="preserve">. Закона о порезима на имовину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(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Сл. гласник РС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бр. 26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01, ''Сл.лист СРЈ '', бр. 42/2002-одлука СУС и ''Сл.гласник РС'', бр. 80/2002-др. закон, 135/2004, 61/2007, 5/2009, 10 /2010,24/2011,78/2011,57/2012-одлука УС, 47/2013 и 68/2014-др.закон), и члана 59. Статута општине Чајетина, („Службени лист општине Чајетина бр. 7/08) Општинско веће  општине Чајетина, на  седници одржаној </w:t>
      </w:r>
      <w:r w:rsidRPr="00BA27F6">
        <w:rPr>
          <w:rFonts w:ascii="Arial" w:eastAsia="Times New Roman" w:hAnsi="Arial" w:cs="Arial"/>
          <w:sz w:val="24"/>
          <w:szCs w:val="24"/>
          <w:lang w:val="sr-Cyrl-RS"/>
        </w:rPr>
        <w:t>23. новембра  2018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.године, је донело </w:t>
      </w:r>
    </w:p>
    <w:p w:rsidR="00993938" w:rsidRPr="00BA27F6" w:rsidRDefault="00993938" w:rsidP="009939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93938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ЗАКЉУЧАК</w:t>
      </w:r>
    </w:p>
    <w:p w:rsidR="00993938" w:rsidRPr="00BA27F6" w:rsidRDefault="00993938" w:rsidP="0099393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О УТВРЂИВАЊУ ПРОСЕЧНЕ ЦЕНЕ КВАДРАТНОГ МЕТРА НЕПОКРЕТНОСТИ ПО ЗОНАМА  НА  ТЕРИТОРИЈИ ОПШТИНЕ ЧАЈЕТИНА</w:t>
      </w:r>
    </w:p>
    <w:p w:rsidR="00993938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993938" w:rsidRDefault="00993938" w:rsidP="00993938">
      <w:pPr>
        <w:tabs>
          <w:tab w:val="center" w:pos="4320"/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</w:t>
      </w:r>
      <w:r w:rsidRPr="00BA27F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</w:p>
    <w:p w:rsidR="00993938" w:rsidRPr="00BA27F6" w:rsidRDefault="00993938" w:rsidP="00993938">
      <w:pPr>
        <w:tabs>
          <w:tab w:val="center" w:pos="4320"/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993938" w:rsidRPr="00BA27F6" w:rsidRDefault="00993938" w:rsidP="00993938">
      <w:pPr>
        <w:tabs>
          <w:tab w:val="center" w:pos="4320"/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>Овом Одлуком у складу са Законом о порезима на имовину одређују се просечне цене квадратног метра непокретности за сваку од зона посебно, а ради одређивања вредности непокретности у поступку утврђивања пореза на имовину пореским обвезницима који не воде пословне књиге за пореску 201</w:t>
      </w:r>
      <w:r w:rsidRPr="00BA27F6">
        <w:rPr>
          <w:rFonts w:ascii="Arial" w:eastAsia="Times New Roman" w:hAnsi="Arial" w:cs="Arial"/>
          <w:sz w:val="24"/>
          <w:szCs w:val="24"/>
          <w:lang w:val="sr-Cyrl-RS"/>
        </w:rPr>
        <w:t>9.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годину.</w:t>
      </w:r>
    </w:p>
    <w:p w:rsidR="00993938" w:rsidRPr="00BA27F6" w:rsidRDefault="00993938" w:rsidP="009939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2.</w:t>
      </w: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УТВРЂУЈУ СЕ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просечна цена непокретности по зонама на територији општине Чајетина  и то:</w:t>
      </w:r>
    </w:p>
    <w:p w:rsidR="00993938" w:rsidRPr="00BA27F6" w:rsidRDefault="00993938" w:rsidP="00993938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ЕКСТРА</w:t>
      </w:r>
      <w:r w:rsidRPr="00BA27F6">
        <w:rPr>
          <w:rFonts w:ascii="Arial" w:eastAsia="Times New Roman" w:hAnsi="Arial" w:cs="Arial"/>
          <w:sz w:val="24"/>
          <w:szCs w:val="24"/>
          <w:u w:val="single"/>
          <w:lang w:val="sr-Cyrl-CS"/>
        </w:rPr>
        <w:t xml:space="preserve">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ЗОНА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–  најопремљенија зона</w:t>
      </w: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755"/>
        <w:gridCol w:w="2088"/>
      </w:tblGrid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33.000,00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tabs>
                <w:tab w:val="left" w:pos="495"/>
                <w:tab w:val="center" w:pos="6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1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</w:rPr>
              <w:t>80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.000,00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66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делатности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b/>
                <w:sz w:val="24"/>
                <w:szCs w:val="24"/>
              </w:rPr>
              <w:t>300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.000,00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00,00</w:t>
            </w:r>
          </w:p>
        </w:tc>
      </w:tr>
    </w:tbl>
    <w:p w:rsidR="00993938" w:rsidRPr="00BA27F6" w:rsidRDefault="00993938" w:rsidP="009939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(2)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1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0"/>
        <w:gridCol w:w="1908"/>
      </w:tblGrid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25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000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tabs>
                <w:tab w:val="left" w:pos="49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1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0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.000,00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делатности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150.000,00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40.000,00</w:t>
            </w:r>
          </w:p>
        </w:tc>
      </w:tr>
    </w:tbl>
    <w:p w:rsidR="00993938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3)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2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93938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1800"/>
      </w:tblGrid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000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1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0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.000,00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 делатности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0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.000,00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tabs>
                <w:tab w:val="left" w:pos="285"/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</w:tbl>
    <w:p w:rsidR="00993938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Default="00993938" w:rsidP="00993938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4)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3</w:t>
      </w:r>
    </w:p>
    <w:p w:rsidR="00993938" w:rsidRPr="00BA27F6" w:rsidRDefault="00993938" w:rsidP="00993938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tbl>
      <w:tblPr>
        <w:tblW w:w="8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1908"/>
      </w:tblGrid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/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/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35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 делатности 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</w:tbl>
    <w:p w:rsidR="00993938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5)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4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8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1908"/>
      </w:tblGrid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b/>
                <w:sz w:val="24"/>
                <w:szCs w:val="24"/>
              </w:rPr>
              <w:t>4.0</w:t>
            </w:r>
            <w:r w:rsidRPr="00BA27F6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35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0.000,00</w:t>
            </w:r>
          </w:p>
        </w:tc>
      </w:tr>
      <w:tr w:rsidR="00993938" w:rsidRPr="00BA27F6" w:rsidTr="00722A4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20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.000,00</w:t>
            </w:r>
          </w:p>
        </w:tc>
      </w:tr>
    </w:tbl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6)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5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93938" w:rsidRPr="00BA27F6" w:rsidRDefault="00993938" w:rsidP="00993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64"/>
        <w:gridCol w:w="1800"/>
      </w:tblGrid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tabs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500,00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17.000,00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17.000,00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   23.000,00</w:t>
            </w:r>
          </w:p>
        </w:tc>
      </w:tr>
      <w:tr w:rsidR="00993938" w:rsidRPr="00BA27F6" w:rsidTr="00722A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38" w:rsidRPr="00BA27F6" w:rsidRDefault="00993938" w:rsidP="00722A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11.000,00</w:t>
            </w:r>
          </w:p>
        </w:tc>
      </w:tr>
    </w:tbl>
    <w:p w:rsidR="00993938" w:rsidRPr="00BA27F6" w:rsidRDefault="00993938" w:rsidP="00993938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93938" w:rsidRPr="00BA27F6" w:rsidRDefault="00993938" w:rsidP="009939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3.</w:t>
      </w:r>
    </w:p>
    <w:p w:rsidR="00993938" w:rsidRPr="00BA27F6" w:rsidRDefault="00993938" w:rsidP="009939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објавити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Службеном листу општине Чајетина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 xml:space="preserve">” и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на интернет страни званичне презентације општине Чајетина.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</w:p>
    <w:p w:rsidR="00993938" w:rsidRPr="00BA27F6" w:rsidRDefault="00993938" w:rsidP="00993938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993938" w:rsidRPr="00BA27F6" w:rsidRDefault="00993938" w:rsidP="00993938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4.</w:t>
      </w:r>
    </w:p>
    <w:p w:rsidR="00993938" w:rsidRPr="00BA27F6" w:rsidRDefault="00993938" w:rsidP="00993938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tabs>
          <w:tab w:val="left" w:pos="38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ru-RU"/>
        </w:rPr>
        <w:t xml:space="preserve">            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ступа на снагу даном објављивања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Службеном листу  општине Чајетина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а примењиваће се од 01.јануара 20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19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. године. </w:t>
      </w: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93938" w:rsidRPr="00BA27F6" w:rsidRDefault="00993938" w:rsidP="0099393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93938" w:rsidRPr="00BA27F6" w:rsidRDefault="00993938" w:rsidP="0099393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993938" w:rsidRPr="00BA27F6" w:rsidRDefault="00993938" w:rsidP="0099393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Број: 02-82/2018-01 од  23.новембра 2018.године  </w:t>
      </w:r>
    </w:p>
    <w:p w:rsidR="00993938" w:rsidRPr="00BA27F6" w:rsidRDefault="00993938" w:rsidP="0099393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993938" w:rsidRPr="00BA27F6" w:rsidRDefault="00993938" w:rsidP="0099393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</w:p>
    <w:p w:rsidR="00993938" w:rsidRPr="00BA27F6" w:rsidRDefault="00993938" w:rsidP="00993938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</w:t>
      </w:r>
    </w:p>
    <w:p w:rsidR="00993938" w:rsidRPr="00BA27F6" w:rsidRDefault="00993938" w:rsidP="00993938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                                                 ПРЕДСЕДНИК ОПШТИНСКОГ ВЕЋА,</w:t>
      </w:r>
    </w:p>
    <w:p w:rsidR="00993938" w:rsidRPr="00BA27F6" w:rsidRDefault="00993938" w:rsidP="00993938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BA27F6">
        <w:rPr>
          <w:rFonts w:ascii="Arial" w:eastAsia="Times New Roman" w:hAnsi="Arial" w:cs="Arial"/>
          <w:i/>
          <w:sz w:val="24"/>
          <w:szCs w:val="24"/>
          <w:lang w:val="sr-Cyrl-CS"/>
        </w:rPr>
        <w:t>Милан   Стаматовић</w:t>
      </w:r>
    </w:p>
    <w:p w:rsidR="00993938" w:rsidRPr="00BA27F6" w:rsidRDefault="00993938" w:rsidP="00993938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</w:t>
      </w: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A7FDC"/>
    <w:multiLevelType w:val="hybridMultilevel"/>
    <w:tmpl w:val="B046241E"/>
    <w:lvl w:ilvl="0" w:tplc="4DF04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38"/>
    <w:rsid w:val="00184249"/>
    <w:rsid w:val="001D20C4"/>
    <w:rsid w:val="003425B8"/>
    <w:rsid w:val="003642E0"/>
    <w:rsid w:val="003671E6"/>
    <w:rsid w:val="00392314"/>
    <w:rsid w:val="003E6F17"/>
    <w:rsid w:val="003F1EE2"/>
    <w:rsid w:val="00474C56"/>
    <w:rsid w:val="00521EF8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74F7F"/>
    <w:rsid w:val="00985EBE"/>
    <w:rsid w:val="00990571"/>
    <w:rsid w:val="00993938"/>
    <w:rsid w:val="009C7787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D0232D"/>
    <w:rsid w:val="00D51A23"/>
    <w:rsid w:val="00D564AE"/>
    <w:rsid w:val="00D95720"/>
    <w:rsid w:val="00E04B4A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2018-12-12T10:48:00Z</dcterms:created>
  <dcterms:modified xsi:type="dcterms:W3CDTF">2018-12-12T10:48:00Z</dcterms:modified>
</cp:coreProperties>
</file>