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7B" w:rsidRDefault="00DF15D2" w:rsidP="00893E7B">
      <w:pPr>
        <w:autoSpaceDE w:val="0"/>
        <w:autoSpaceDN w:val="0"/>
        <w:adjustRightInd w:val="0"/>
        <w:spacing w:after="0" w:line="240" w:lineRule="auto"/>
        <w:rPr>
          <w:rFonts w:ascii="ArialNarrow-Bold" w:hAnsi="ArialNarrow-Bold" w:cs="ArialNarrow-Bold"/>
          <w:b/>
          <w:bCs/>
          <w:sz w:val="36"/>
          <w:szCs w:val="36"/>
        </w:rPr>
      </w:pPr>
      <w:bookmarkStart w:id="0" w:name="_GoBack"/>
      <w:bookmarkEnd w:id="0"/>
      <w:r>
        <w:rPr>
          <w:rFonts w:ascii="ArialNarrow-Bold" w:hAnsi="ArialNarrow-Bold" w:cs="ArialNarrow-Bold"/>
          <w:b/>
          <w:bCs/>
          <w:noProof/>
          <w:sz w:val="36"/>
          <w:szCs w:val="36"/>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85850" cy="1104900"/>
            <wp:effectExtent l="0" t="0" r="0" b="0"/>
            <wp:wrapSquare wrapText="bothSides"/>
            <wp:docPr id="2"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9"/>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00893E7B" w:rsidRPr="00893E7B">
        <w:rPr>
          <w:rFonts w:ascii="ArialNarrow-Bold" w:hAnsi="ArialNarrow-Bold" w:cs="ArialNarrow-Bold"/>
          <w:b/>
          <w:bCs/>
          <w:noProof/>
          <w:sz w:val="36"/>
          <w:szCs w:val="36"/>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085850" cy="1009650"/>
            <wp:effectExtent l="0" t="0" r="0" b="0"/>
            <wp:wrapSquare wrapText="bothSides"/>
            <wp:docPr id="1"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9"/>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893E7B" w:rsidRDefault="00893E7B" w:rsidP="00893E7B">
      <w:pPr>
        <w:autoSpaceDE w:val="0"/>
        <w:autoSpaceDN w:val="0"/>
        <w:adjustRightInd w:val="0"/>
        <w:spacing w:after="0" w:line="240" w:lineRule="auto"/>
        <w:rPr>
          <w:rFonts w:ascii="ArialNarrow-Bold" w:hAnsi="ArialNarrow-Bold" w:cs="ArialNarrow-Bold"/>
          <w:b/>
          <w:bCs/>
          <w:sz w:val="36"/>
          <w:szCs w:val="36"/>
        </w:rPr>
      </w:pPr>
    </w:p>
    <w:p w:rsidR="00893E7B" w:rsidRDefault="00893E7B" w:rsidP="00893E7B">
      <w:pPr>
        <w:autoSpaceDE w:val="0"/>
        <w:autoSpaceDN w:val="0"/>
        <w:adjustRightInd w:val="0"/>
        <w:spacing w:after="0" w:line="240" w:lineRule="auto"/>
        <w:rPr>
          <w:rFonts w:ascii="ArialNarrow-Bold" w:hAnsi="ArialNarrow-Bold" w:cs="ArialNarrow-Bold"/>
          <w:b/>
          <w:bCs/>
          <w:sz w:val="36"/>
          <w:szCs w:val="36"/>
        </w:rPr>
      </w:pPr>
    </w:p>
    <w:p w:rsidR="00893E7B" w:rsidRDefault="00893E7B" w:rsidP="00893E7B">
      <w:pPr>
        <w:autoSpaceDE w:val="0"/>
        <w:autoSpaceDN w:val="0"/>
        <w:adjustRightInd w:val="0"/>
        <w:spacing w:after="0" w:line="240" w:lineRule="auto"/>
        <w:rPr>
          <w:rFonts w:ascii="ArialNarrow-Bold" w:hAnsi="ArialNarrow-Bold" w:cs="ArialNarrow-Bold"/>
          <w:b/>
          <w:bCs/>
          <w:sz w:val="36"/>
          <w:szCs w:val="36"/>
        </w:rPr>
      </w:pPr>
    </w:p>
    <w:p w:rsidR="00843455" w:rsidRDefault="00843455" w:rsidP="00893E7B">
      <w:pPr>
        <w:pStyle w:val="NoSpacing"/>
        <w:rPr>
          <w:rFonts w:ascii="Times New Roman" w:hAnsi="Times New Roman" w:cs="Times New Roman"/>
          <w:b/>
          <w:sz w:val="32"/>
          <w:szCs w:val="32"/>
        </w:rPr>
      </w:pPr>
    </w:p>
    <w:p w:rsidR="00893E7B" w:rsidRPr="00A43FF8" w:rsidRDefault="00893E7B" w:rsidP="00893E7B">
      <w:pPr>
        <w:pStyle w:val="NoSpacing"/>
        <w:rPr>
          <w:rFonts w:ascii="Times New Roman" w:hAnsi="Times New Roman" w:cs="Times New Roman"/>
          <w:b/>
          <w:sz w:val="28"/>
          <w:szCs w:val="28"/>
        </w:rPr>
      </w:pPr>
      <w:r w:rsidRPr="00A43FF8">
        <w:rPr>
          <w:rFonts w:ascii="Times New Roman" w:hAnsi="Times New Roman" w:cs="Times New Roman"/>
          <w:b/>
          <w:sz w:val="28"/>
          <w:szCs w:val="28"/>
        </w:rPr>
        <w:t>РЕПУБЛИКА СРБИЈА</w:t>
      </w:r>
    </w:p>
    <w:p w:rsidR="00893E7B" w:rsidRPr="00A43FF8" w:rsidRDefault="00893E7B" w:rsidP="00893E7B">
      <w:pPr>
        <w:pStyle w:val="NoSpacing"/>
        <w:rPr>
          <w:rFonts w:ascii="Times New Roman" w:hAnsi="Times New Roman" w:cs="Times New Roman"/>
          <w:b/>
          <w:sz w:val="28"/>
          <w:szCs w:val="28"/>
        </w:rPr>
      </w:pPr>
      <w:r w:rsidRPr="00A43FF8">
        <w:rPr>
          <w:rFonts w:ascii="Times New Roman" w:hAnsi="Times New Roman" w:cs="Times New Roman"/>
          <w:b/>
          <w:sz w:val="28"/>
          <w:szCs w:val="28"/>
        </w:rPr>
        <w:t>ОПШТИНА ЧАЈЕТИНА</w:t>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p>
    <w:p w:rsidR="00893E7B" w:rsidRPr="00A43FF8" w:rsidRDefault="00893E7B" w:rsidP="00893E7B">
      <w:pPr>
        <w:pStyle w:val="NoSpacing"/>
        <w:rPr>
          <w:rFonts w:ascii="Times New Roman" w:hAnsi="Times New Roman" w:cs="Times New Roman"/>
          <w:b/>
          <w:sz w:val="32"/>
          <w:szCs w:val="32"/>
        </w:rPr>
      </w:pPr>
      <w:r w:rsidRPr="00A43FF8">
        <w:rPr>
          <w:rFonts w:ascii="Times New Roman" w:hAnsi="Times New Roman" w:cs="Times New Roman"/>
          <w:b/>
          <w:sz w:val="28"/>
          <w:szCs w:val="28"/>
        </w:rPr>
        <w:t>ОПШТИНСКА УПРАВА</w:t>
      </w:r>
    </w:p>
    <w:p w:rsidR="00DF15D2" w:rsidRPr="00A43FF8" w:rsidRDefault="00DF15D2" w:rsidP="00893E7B">
      <w:pPr>
        <w:autoSpaceDE w:val="0"/>
        <w:autoSpaceDN w:val="0"/>
        <w:adjustRightInd w:val="0"/>
        <w:spacing w:after="0" w:line="240" w:lineRule="auto"/>
        <w:jc w:val="center"/>
        <w:rPr>
          <w:rFonts w:ascii="Times New Roman" w:hAnsi="Times New Roman" w:cs="Times New Roman"/>
          <w:b/>
          <w:bCs/>
          <w:sz w:val="56"/>
          <w:szCs w:val="56"/>
        </w:rPr>
      </w:pPr>
    </w:p>
    <w:p w:rsidR="000D11FB" w:rsidRPr="00A43FF8" w:rsidRDefault="000D11FB" w:rsidP="00893E7B">
      <w:pPr>
        <w:autoSpaceDE w:val="0"/>
        <w:autoSpaceDN w:val="0"/>
        <w:adjustRightInd w:val="0"/>
        <w:spacing w:after="0" w:line="240" w:lineRule="auto"/>
        <w:jc w:val="center"/>
        <w:rPr>
          <w:rFonts w:ascii="Times New Roman" w:hAnsi="Times New Roman" w:cs="Times New Roman"/>
          <w:b/>
          <w:bCs/>
          <w:sz w:val="56"/>
          <w:szCs w:val="56"/>
        </w:rPr>
      </w:pPr>
    </w:p>
    <w:p w:rsidR="00893E7B" w:rsidRPr="00A43FF8" w:rsidRDefault="00893E7B" w:rsidP="00893E7B">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ГОДИШЊИ ПЛАН</w:t>
      </w:r>
    </w:p>
    <w:p w:rsidR="00893E7B" w:rsidRPr="00A43FF8" w:rsidRDefault="00893E7B" w:rsidP="00893E7B">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ИНСПЕКЦИЈСКОГ НАДЗОРА</w:t>
      </w:r>
    </w:p>
    <w:p w:rsidR="00893E7B" w:rsidRPr="003F49B3" w:rsidRDefault="00893E7B" w:rsidP="00893E7B">
      <w:pPr>
        <w:autoSpaceDE w:val="0"/>
        <w:autoSpaceDN w:val="0"/>
        <w:adjustRightInd w:val="0"/>
        <w:spacing w:after="0" w:line="240" w:lineRule="auto"/>
        <w:jc w:val="center"/>
        <w:rPr>
          <w:rFonts w:ascii="Arial" w:hAnsi="Arial" w:cs="Arial"/>
          <w:b/>
          <w:bCs/>
          <w:sz w:val="40"/>
          <w:szCs w:val="40"/>
        </w:rPr>
      </w:pPr>
      <w:r w:rsidRPr="00A43FF8">
        <w:rPr>
          <w:rFonts w:ascii="Times New Roman" w:hAnsi="Times New Roman" w:cs="Times New Roman"/>
          <w:b/>
          <w:bCs/>
          <w:sz w:val="40"/>
          <w:szCs w:val="40"/>
        </w:rPr>
        <w:t>ЗА 201</w:t>
      </w:r>
      <w:r w:rsidR="00A43FF8">
        <w:rPr>
          <w:rFonts w:ascii="Times New Roman" w:hAnsi="Times New Roman" w:cs="Times New Roman"/>
          <w:b/>
          <w:bCs/>
          <w:sz w:val="40"/>
          <w:szCs w:val="40"/>
        </w:rPr>
        <w:t>9</w:t>
      </w:r>
      <w:r w:rsidRPr="00A43FF8">
        <w:rPr>
          <w:rFonts w:ascii="Times New Roman" w:hAnsi="Times New Roman" w:cs="Times New Roman"/>
          <w:b/>
          <w:bCs/>
          <w:sz w:val="40"/>
          <w:szCs w:val="40"/>
        </w:rPr>
        <w:t>.</w:t>
      </w:r>
      <w:r w:rsidR="00EF5F1C" w:rsidRPr="00A43FF8">
        <w:rPr>
          <w:rFonts w:ascii="Times New Roman" w:hAnsi="Times New Roman" w:cs="Times New Roman"/>
          <w:b/>
          <w:bCs/>
          <w:sz w:val="40"/>
          <w:szCs w:val="40"/>
        </w:rPr>
        <w:t xml:space="preserve"> </w:t>
      </w:r>
      <w:r w:rsidRPr="00A43FF8">
        <w:rPr>
          <w:rFonts w:ascii="Times New Roman" w:hAnsi="Times New Roman" w:cs="Times New Roman"/>
          <w:b/>
          <w:bCs/>
          <w:sz w:val="40"/>
          <w:szCs w:val="40"/>
        </w:rPr>
        <w:t>ГОДИНУ</w:t>
      </w:r>
    </w:p>
    <w:p w:rsidR="00DF15D2" w:rsidRPr="003F49B3" w:rsidRDefault="00DF15D2" w:rsidP="00893E7B">
      <w:pPr>
        <w:autoSpaceDE w:val="0"/>
        <w:autoSpaceDN w:val="0"/>
        <w:adjustRightInd w:val="0"/>
        <w:spacing w:after="0" w:line="240" w:lineRule="auto"/>
        <w:jc w:val="center"/>
        <w:rPr>
          <w:rFonts w:ascii="Arial" w:hAnsi="Arial" w:cs="Arial"/>
          <w:b/>
          <w:bCs/>
          <w:sz w:val="40"/>
          <w:szCs w:val="40"/>
        </w:rPr>
      </w:pPr>
    </w:p>
    <w:p w:rsidR="00CB644C" w:rsidRPr="003F49B3" w:rsidRDefault="00CB644C" w:rsidP="00893E7B">
      <w:pPr>
        <w:autoSpaceDE w:val="0"/>
        <w:autoSpaceDN w:val="0"/>
        <w:adjustRightInd w:val="0"/>
        <w:spacing w:after="0" w:line="240" w:lineRule="auto"/>
        <w:jc w:val="center"/>
        <w:rPr>
          <w:rFonts w:ascii="Arial" w:hAnsi="Arial" w:cs="Arial"/>
          <w:b/>
          <w:bCs/>
          <w:sz w:val="56"/>
          <w:szCs w:val="56"/>
        </w:rPr>
      </w:pPr>
    </w:p>
    <w:p w:rsidR="00893E7B" w:rsidRPr="00A43FF8" w:rsidRDefault="00377C39" w:rsidP="000D11FB">
      <w:pPr>
        <w:autoSpaceDE w:val="0"/>
        <w:autoSpaceDN w:val="0"/>
        <w:adjustRightInd w:val="0"/>
        <w:spacing w:after="0" w:line="240" w:lineRule="auto"/>
        <w:jc w:val="center"/>
        <w:rPr>
          <w:rFonts w:ascii="Times New Roman" w:hAnsi="Times New Roman" w:cs="Times New Roman"/>
          <w:b/>
          <w:bCs/>
          <w:sz w:val="32"/>
          <w:szCs w:val="32"/>
        </w:rPr>
      </w:pPr>
      <w:r w:rsidRPr="00A43FF8">
        <w:rPr>
          <w:rFonts w:ascii="Times New Roman" w:hAnsi="Times New Roman" w:cs="Times New Roman"/>
          <w:b/>
          <w:bCs/>
          <w:sz w:val="32"/>
          <w:szCs w:val="32"/>
        </w:rPr>
        <w:t>Општинска управа Чајетина</w:t>
      </w:r>
    </w:p>
    <w:p w:rsidR="00893E7B" w:rsidRPr="00A43FF8" w:rsidRDefault="00893E7B" w:rsidP="000D11FB">
      <w:pPr>
        <w:pStyle w:val="NoSpacing"/>
        <w:jc w:val="center"/>
        <w:rPr>
          <w:rFonts w:ascii="Times New Roman" w:hAnsi="Times New Roman" w:cs="Times New Roman"/>
          <w:b/>
          <w:sz w:val="28"/>
          <w:szCs w:val="28"/>
        </w:rPr>
      </w:pPr>
      <w:r w:rsidRPr="00A43FF8">
        <w:rPr>
          <w:rFonts w:ascii="Times New Roman" w:hAnsi="Times New Roman" w:cs="Times New Roman"/>
          <w:b/>
          <w:sz w:val="28"/>
          <w:szCs w:val="28"/>
        </w:rPr>
        <w:t>Одсек за инспекцијске послове</w:t>
      </w:r>
    </w:p>
    <w:p w:rsidR="00893E7B" w:rsidRPr="00A43FF8" w:rsidRDefault="00893E7B" w:rsidP="00893E7B">
      <w:pPr>
        <w:autoSpaceDE w:val="0"/>
        <w:autoSpaceDN w:val="0"/>
        <w:adjustRightInd w:val="0"/>
        <w:spacing w:after="0" w:line="240" w:lineRule="auto"/>
        <w:rPr>
          <w:rFonts w:ascii="Times New Roman" w:hAnsi="Times New Roman" w:cs="Times New Roman"/>
          <w:b/>
          <w:bCs/>
          <w:sz w:val="28"/>
          <w:szCs w:val="28"/>
        </w:rPr>
      </w:pPr>
    </w:p>
    <w:p w:rsidR="00893E7B" w:rsidRPr="00A43FF8" w:rsidRDefault="00893E7B" w:rsidP="00893E7B">
      <w:pPr>
        <w:autoSpaceDE w:val="0"/>
        <w:autoSpaceDN w:val="0"/>
        <w:adjustRightInd w:val="0"/>
        <w:spacing w:after="0" w:line="240" w:lineRule="auto"/>
        <w:rPr>
          <w:rFonts w:ascii="Times New Roman" w:hAnsi="Times New Roman" w:cs="Times New Roman"/>
          <w:b/>
          <w:bCs/>
          <w:sz w:val="36"/>
          <w:szCs w:val="36"/>
        </w:rPr>
      </w:pPr>
    </w:p>
    <w:p w:rsidR="00893E7B" w:rsidRPr="00A43FF8" w:rsidRDefault="00893E7B" w:rsidP="00A43FF8">
      <w:pPr>
        <w:autoSpaceDE w:val="0"/>
        <w:autoSpaceDN w:val="0"/>
        <w:adjustRightInd w:val="0"/>
        <w:spacing w:after="0" w:line="240" w:lineRule="auto"/>
        <w:ind w:left="720"/>
        <w:jc w:val="both"/>
        <w:rPr>
          <w:rFonts w:ascii="Times New Roman" w:hAnsi="Times New Roman" w:cs="Times New Roman"/>
          <w:b/>
          <w:sz w:val="24"/>
          <w:szCs w:val="24"/>
        </w:rPr>
      </w:pPr>
      <w:r w:rsidRPr="00A43FF8">
        <w:rPr>
          <w:rFonts w:ascii="Times New Roman" w:hAnsi="Times New Roman" w:cs="Times New Roman"/>
          <w:b/>
          <w:sz w:val="24"/>
          <w:szCs w:val="24"/>
        </w:rPr>
        <w:t>На овај План Комисија за координацију инспекцијског надзора над пословима из</w:t>
      </w:r>
      <w:r w:rsidR="003F49B3" w:rsidRPr="00A43FF8">
        <w:rPr>
          <w:rFonts w:ascii="Times New Roman" w:hAnsi="Times New Roman" w:cs="Times New Roman"/>
          <w:b/>
          <w:sz w:val="24"/>
          <w:szCs w:val="24"/>
        </w:rPr>
        <w:t xml:space="preserve"> </w:t>
      </w:r>
      <w:r w:rsidRPr="00A43FF8">
        <w:rPr>
          <w:rFonts w:ascii="Times New Roman" w:hAnsi="Times New Roman" w:cs="Times New Roman"/>
          <w:b/>
          <w:sz w:val="24"/>
          <w:szCs w:val="24"/>
        </w:rPr>
        <w:t>изворне надлежности општине Чајетина дала</w:t>
      </w:r>
      <w:r w:rsidR="000D11FB" w:rsidRPr="00A43FF8">
        <w:rPr>
          <w:rFonts w:ascii="Times New Roman" w:hAnsi="Times New Roman" w:cs="Times New Roman"/>
          <w:b/>
          <w:sz w:val="24"/>
          <w:szCs w:val="24"/>
        </w:rPr>
        <w:t xml:space="preserve"> је</w:t>
      </w:r>
      <w:r w:rsidRPr="00A43FF8">
        <w:rPr>
          <w:rFonts w:ascii="Times New Roman" w:hAnsi="Times New Roman" w:cs="Times New Roman"/>
          <w:b/>
          <w:sz w:val="24"/>
          <w:szCs w:val="24"/>
        </w:rPr>
        <w:t xml:space="preserve"> позитивно мишљење дана</w:t>
      </w:r>
      <w:r w:rsidR="003F49B3" w:rsidRPr="00A43FF8">
        <w:rPr>
          <w:rFonts w:ascii="Times New Roman" w:hAnsi="Times New Roman" w:cs="Times New Roman"/>
          <w:b/>
          <w:sz w:val="24"/>
          <w:szCs w:val="24"/>
        </w:rPr>
        <w:t xml:space="preserve"> </w:t>
      </w:r>
      <w:r w:rsidRPr="00A43FF8">
        <w:rPr>
          <w:rFonts w:ascii="Times New Roman" w:hAnsi="Times New Roman" w:cs="Times New Roman"/>
          <w:b/>
          <w:sz w:val="24"/>
          <w:szCs w:val="24"/>
        </w:rPr>
        <w:t xml:space="preserve"> ___</w:t>
      </w:r>
      <w:r w:rsidR="00B84AAA" w:rsidRPr="00A43FF8">
        <w:rPr>
          <w:rFonts w:ascii="Times New Roman" w:hAnsi="Times New Roman" w:cs="Times New Roman"/>
          <w:b/>
          <w:sz w:val="24"/>
          <w:szCs w:val="24"/>
        </w:rPr>
        <w:t>__</w:t>
      </w:r>
      <w:r w:rsidRPr="00A43FF8">
        <w:rPr>
          <w:rFonts w:ascii="Times New Roman" w:hAnsi="Times New Roman" w:cs="Times New Roman"/>
          <w:b/>
          <w:sz w:val="24"/>
          <w:szCs w:val="24"/>
        </w:rPr>
        <w:t xml:space="preserve">_______ </w:t>
      </w:r>
      <w:r w:rsidR="003F49B3" w:rsidRPr="00A43FF8">
        <w:rPr>
          <w:rFonts w:ascii="Times New Roman" w:hAnsi="Times New Roman" w:cs="Times New Roman"/>
          <w:b/>
          <w:sz w:val="24"/>
          <w:szCs w:val="24"/>
        </w:rPr>
        <w:t xml:space="preserve"> </w:t>
      </w:r>
      <w:r w:rsidRPr="00A43FF8">
        <w:rPr>
          <w:rFonts w:ascii="Times New Roman" w:hAnsi="Times New Roman" w:cs="Times New Roman"/>
          <w:b/>
          <w:sz w:val="24"/>
          <w:szCs w:val="24"/>
        </w:rPr>
        <w:t>201</w:t>
      </w:r>
      <w:r w:rsidR="00A43FF8" w:rsidRPr="00A43FF8">
        <w:rPr>
          <w:rFonts w:ascii="Times New Roman" w:hAnsi="Times New Roman" w:cs="Times New Roman"/>
          <w:b/>
          <w:sz w:val="24"/>
          <w:szCs w:val="24"/>
        </w:rPr>
        <w:t>8</w:t>
      </w:r>
      <w:r w:rsidRPr="00A43FF8">
        <w:rPr>
          <w:rFonts w:ascii="Times New Roman" w:hAnsi="Times New Roman" w:cs="Times New Roman"/>
          <w:b/>
          <w:sz w:val="24"/>
          <w:szCs w:val="24"/>
        </w:rPr>
        <w:t>. године</w:t>
      </w:r>
    </w:p>
    <w:p w:rsidR="00893E7B" w:rsidRPr="00A43FF8" w:rsidRDefault="00893E7B" w:rsidP="00B84AAA">
      <w:pPr>
        <w:autoSpaceDE w:val="0"/>
        <w:autoSpaceDN w:val="0"/>
        <w:adjustRightInd w:val="0"/>
        <w:spacing w:after="0" w:line="240" w:lineRule="auto"/>
        <w:jc w:val="both"/>
        <w:rPr>
          <w:rFonts w:ascii="Arial" w:hAnsi="Arial" w:cs="Arial"/>
          <w:b/>
          <w:sz w:val="24"/>
          <w:szCs w:val="24"/>
        </w:rPr>
      </w:pPr>
    </w:p>
    <w:p w:rsidR="00893E7B" w:rsidRPr="00A43FF8" w:rsidRDefault="00893E7B" w:rsidP="00893E7B">
      <w:pPr>
        <w:autoSpaceDE w:val="0"/>
        <w:autoSpaceDN w:val="0"/>
        <w:adjustRightInd w:val="0"/>
        <w:spacing w:after="0" w:line="240" w:lineRule="auto"/>
        <w:rPr>
          <w:rFonts w:ascii="Times New Roman" w:hAnsi="Times New Roman" w:cs="Times New Roman"/>
          <w:sz w:val="24"/>
          <w:szCs w:val="24"/>
        </w:rPr>
      </w:pPr>
    </w:p>
    <w:p w:rsidR="00893E7B" w:rsidRPr="00A43FF8" w:rsidRDefault="00893E7B" w:rsidP="00893E7B">
      <w:pPr>
        <w:autoSpaceDE w:val="0"/>
        <w:autoSpaceDN w:val="0"/>
        <w:adjustRightInd w:val="0"/>
        <w:spacing w:after="0" w:line="240" w:lineRule="auto"/>
        <w:ind w:left="5760" w:firstLine="720"/>
        <w:rPr>
          <w:rFonts w:ascii="Times New Roman" w:hAnsi="Times New Roman" w:cs="Times New Roman"/>
          <w:b/>
          <w:sz w:val="24"/>
          <w:szCs w:val="24"/>
        </w:rPr>
      </w:pPr>
      <w:r w:rsidRPr="00A43FF8">
        <w:rPr>
          <w:rFonts w:ascii="Times New Roman" w:hAnsi="Times New Roman" w:cs="Times New Roman"/>
          <w:b/>
          <w:sz w:val="24"/>
          <w:szCs w:val="24"/>
        </w:rPr>
        <w:t>Председник</w:t>
      </w:r>
      <w:r w:rsidR="00B14CA6" w:rsidRPr="00A43FF8">
        <w:rPr>
          <w:rFonts w:ascii="Times New Roman" w:hAnsi="Times New Roman" w:cs="Times New Roman"/>
          <w:b/>
          <w:sz w:val="24"/>
          <w:szCs w:val="24"/>
        </w:rPr>
        <w:t xml:space="preserve"> </w:t>
      </w:r>
      <w:r w:rsidRPr="00A43FF8">
        <w:rPr>
          <w:rFonts w:ascii="Times New Roman" w:hAnsi="Times New Roman" w:cs="Times New Roman"/>
          <w:b/>
          <w:sz w:val="24"/>
          <w:szCs w:val="24"/>
        </w:rPr>
        <w:t xml:space="preserve"> Комисије</w:t>
      </w:r>
    </w:p>
    <w:p w:rsidR="00893E7B" w:rsidRPr="00A43FF8" w:rsidRDefault="003F49B3" w:rsidP="000D11FB">
      <w:pPr>
        <w:autoSpaceDE w:val="0"/>
        <w:autoSpaceDN w:val="0"/>
        <w:adjustRightInd w:val="0"/>
        <w:spacing w:after="0" w:line="240" w:lineRule="auto"/>
        <w:ind w:left="5760" w:firstLine="720"/>
        <w:rPr>
          <w:rFonts w:ascii="Times New Roman" w:hAnsi="Times New Roman" w:cs="Times New Roman"/>
          <w:b/>
          <w:bCs/>
          <w:sz w:val="20"/>
          <w:szCs w:val="20"/>
        </w:rPr>
      </w:pPr>
      <w:r w:rsidRPr="00A43FF8">
        <w:rPr>
          <w:rFonts w:ascii="Times New Roman" w:hAnsi="Times New Roman" w:cs="Times New Roman"/>
          <w:b/>
          <w:sz w:val="24"/>
          <w:szCs w:val="24"/>
        </w:rPr>
        <w:t>_____________________</w:t>
      </w:r>
    </w:p>
    <w:p w:rsidR="00893E7B" w:rsidRPr="00A43FF8" w:rsidRDefault="00893E7B" w:rsidP="00893E7B">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Број   </w:t>
      </w:r>
      <w:r w:rsidR="00615BE1" w:rsidRPr="00A43FF8">
        <w:rPr>
          <w:rFonts w:ascii="Times New Roman" w:hAnsi="Times New Roman" w:cs="Times New Roman"/>
          <w:b/>
          <w:bCs/>
          <w:sz w:val="24"/>
          <w:szCs w:val="24"/>
        </w:rPr>
        <w:t>352 –</w:t>
      </w:r>
      <w:r w:rsidR="00AD049E">
        <w:rPr>
          <w:rFonts w:ascii="Times New Roman" w:hAnsi="Times New Roman" w:cs="Times New Roman"/>
          <w:b/>
          <w:bCs/>
          <w:sz w:val="24"/>
          <w:szCs w:val="24"/>
        </w:rPr>
        <w:t xml:space="preserve"> 490</w:t>
      </w:r>
      <w:r w:rsidR="00615BE1" w:rsidRPr="00A43FF8">
        <w:rPr>
          <w:rFonts w:ascii="Times New Roman" w:hAnsi="Times New Roman" w:cs="Times New Roman"/>
          <w:b/>
          <w:bCs/>
          <w:sz w:val="24"/>
          <w:szCs w:val="24"/>
        </w:rPr>
        <w:t>/1</w:t>
      </w:r>
      <w:r w:rsidR="00A43FF8" w:rsidRPr="00A43FF8">
        <w:rPr>
          <w:rFonts w:ascii="Times New Roman" w:hAnsi="Times New Roman" w:cs="Times New Roman"/>
          <w:b/>
          <w:bCs/>
          <w:sz w:val="24"/>
          <w:szCs w:val="24"/>
        </w:rPr>
        <w:t>8</w:t>
      </w:r>
      <w:r w:rsidR="00615BE1" w:rsidRPr="00A43FF8">
        <w:rPr>
          <w:rFonts w:ascii="Times New Roman" w:hAnsi="Times New Roman" w:cs="Times New Roman"/>
          <w:b/>
          <w:bCs/>
          <w:sz w:val="24"/>
          <w:szCs w:val="24"/>
        </w:rPr>
        <w:t xml:space="preserve"> - 04</w:t>
      </w:r>
    </w:p>
    <w:p w:rsidR="00DF15D2" w:rsidRPr="00A43FF8" w:rsidRDefault="00893E7B" w:rsidP="00893E7B">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Чајетина,   </w:t>
      </w:r>
      <w:r w:rsidR="000D11FB" w:rsidRPr="00A43FF8">
        <w:rPr>
          <w:rFonts w:ascii="Times New Roman" w:hAnsi="Times New Roman" w:cs="Times New Roman"/>
          <w:b/>
          <w:bCs/>
          <w:sz w:val="24"/>
          <w:szCs w:val="24"/>
        </w:rPr>
        <w:t>1</w:t>
      </w:r>
      <w:r w:rsidR="00A43FF8" w:rsidRPr="00A43FF8">
        <w:rPr>
          <w:rFonts w:ascii="Times New Roman" w:hAnsi="Times New Roman" w:cs="Times New Roman"/>
          <w:b/>
          <w:bCs/>
          <w:sz w:val="24"/>
          <w:szCs w:val="24"/>
        </w:rPr>
        <w:t>2</w:t>
      </w:r>
      <w:r w:rsidR="000D11FB" w:rsidRPr="00A43FF8">
        <w:rPr>
          <w:rFonts w:ascii="Times New Roman" w:hAnsi="Times New Roman" w:cs="Times New Roman"/>
          <w:b/>
          <w:bCs/>
          <w:sz w:val="24"/>
          <w:szCs w:val="24"/>
        </w:rPr>
        <w:t xml:space="preserve">. октобар </w:t>
      </w:r>
      <w:r w:rsidRPr="00A43FF8">
        <w:rPr>
          <w:rFonts w:ascii="Times New Roman" w:hAnsi="Times New Roman" w:cs="Times New Roman"/>
          <w:b/>
          <w:bCs/>
          <w:sz w:val="24"/>
          <w:szCs w:val="24"/>
        </w:rPr>
        <w:t>201</w:t>
      </w:r>
      <w:r w:rsidR="00A43FF8" w:rsidRPr="00A43FF8">
        <w:rPr>
          <w:rFonts w:ascii="Times New Roman" w:hAnsi="Times New Roman" w:cs="Times New Roman"/>
          <w:b/>
          <w:bCs/>
          <w:sz w:val="24"/>
          <w:szCs w:val="24"/>
        </w:rPr>
        <w:t>8</w:t>
      </w:r>
      <w:r w:rsidRPr="00A43FF8">
        <w:rPr>
          <w:rFonts w:ascii="Times New Roman" w:hAnsi="Times New Roman" w:cs="Times New Roman"/>
          <w:b/>
          <w:bCs/>
          <w:sz w:val="24"/>
          <w:szCs w:val="24"/>
        </w:rPr>
        <w:t>.г</w:t>
      </w:r>
      <w:r w:rsidR="000D11FB" w:rsidRPr="00A43FF8">
        <w:rPr>
          <w:rFonts w:ascii="Times New Roman" w:hAnsi="Times New Roman" w:cs="Times New Roman"/>
          <w:b/>
          <w:bCs/>
          <w:sz w:val="24"/>
          <w:szCs w:val="24"/>
        </w:rPr>
        <w:t>одине</w:t>
      </w:r>
    </w:p>
    <w:p w:rsidR="00893E7B" w:rsidRPr="00A43FF8" w:rsidRDefault="00893E7B" w:rsidP="00893E7B">
      <w:pPr>
        <w:autoSpaceDE w:val="0"/>
        <w:autoSpaceDN w:val="0"/>
        <w:adjustRightInd w:val="0"/>
        <w:spacing w:after="0" w:line="240" w:lineRule="auto"/>
        <w:rPr>
          <w:rFonts w:ascii="Times New Roman" w:hAnsi="Times New Roman" w:cs="Times New Roman"/>
          <w:b/>
          <w:bCs/>
          <w:sz w:val="24"/>
          <w:szCs w:val="24"/>
        </w:rPr>
      </w:pPr>
    </w:p>
    <w:p w:rsidR="00893E7B" w:rsidRPr="00A43FF8" w:rsidRDefault="00893E7B" w:rsidP="00893E7B">
      <w:pPr>
        <w:autoSpaceDE w:val="0"/>
        <w:autoSpaceDN w:val="0"/>
        <w:adjustRightInd w:val="0"/>
        <w:spacing w:after="0" w:line="240" w:lineRule="auto"/>
        <w:jc w:val="center"/>
        <w:rPr>
          <w:rFonts w:ascii="Times New Roman" w:hAnsi="Times New Roman" w:cs="Times New Roman"/>
          <w:b/>
          <w:bCs/>
          <w:sz w:val="24"/>
          <w:szCs w:val="24"/>
        </w:rPr>
      </w:pPr>
    </w:p>
    <w:p w:rsidR="00893E7B" w:rsidRDefault="00893E7B" w:rsidP="00893E7B">
      <w:pPr>
        <w:autoSpaceDE w:val="0"/>
        <w:autoSpaceDN w:val="0"/>
        <w:adjustRightInd w:val="0"/>
        <w:spacing w:after="0" w:line="240" w:lineRule="auto"/>
        <w:jc w:val="center"/>
        <w:rPr>
          <w:rFonts w:ascii="Times New Roman" w:hAnsi="Times New Roman" w:cs="Times New Roman"/>
          <w:b/>
          <w:bCs/>
          <w:sz w:val="24"/>
          <w:szCs w:val="24"/>
        </w:rPr>
      </w:pPr>
    </w:p>
    <w:p w:rsidR="00A43FF8" w:rsidRPr="00A43FF8" w:rsidRDefault="00A43FF8" w:rsidP="00893E7B">
      <w:pPr>
        <w:autoSpaceDE w:val="0"/>
        <w:autoSpaceDN w:val="0"/>
        <w:adjustRightInd w:val="0"/>
        <w:spacing w:after="0" w:line="240" w:lineRule="auto"/>
        <w:jc w:val="center"/>
        <w:rPr>
          <w:rFonts w:ascii="Times New Roman" w:hAnsi="Times New Roman" w:cs="Times New Roman"/>
          <w:b/>
          <w:bCs/>
          <w:sz w:val="24"/>
          <w:szCs w:val="24"/>
        </w:rPr>
      </w:pPr>
    </w:p>
    <w:p w:rsidR="003F49B3" w:rsidRPr="00A43FF8" w:rsidRDefault="003F49B3" w:rsidP="00893E7B">
      <w:pPr>
        <w:autoSpaceDE w:val="0"/>
        <w:autoSpaceDN w:val="0"/>
        <w:adjustRightInd w:val="0"/>
        <w:spacing w:after="0" w:line="240" w:lineRule="auto"/>
        <w:jc w:val="center"/>
        <w:rPr>
          <w:rFonts w:ascii="Times New Roman" w:hAnsi="Times New Roman" w:cs="Times New Roman"/>
          <w:b/>
          <w:bCs/>
          <w:sz w:val="24"/>
          <w:szCs w:val="24"/>
        </w:rPr>
      </w:pPr>
    </w:p>
    <w:p w:rsidR="003F49B3" w:rsidRPr="00A43FF8" w:rsidRDefault="003F49B3" w:rsidP="00893E7B">
      <w:pPr>
        <w:autoSpaceDE w:val="0"/>
        <w:autoSpaceDN w:val="0"/>
        <w:adjustRightInd w:val="0"/>
        <w:spacing w:after="0" w:line="240" w:lineRule="auto"/>
        <w:jc w:val="center"/>
        <w:rPr>
          <w:rFonts w:ascii="Times New Roman" w:hAnsi="Times New Roman" w:cs="Times New Roman"/>
          <w:b/>
          <w:bCs/>
          <w:sz w:val="24"/>
          <w:szCs w:val="24"/>
        </w:rPr>
      </w:pPr>
    </w:p>
    <w:p w:rsidR="00893E7B" w:rsidRPr="00A43FF8" w:rsidRDefault="00893E7B" w:rsidP="00893E7B">
      <w:pPr>
        <w:autoSpaceDE w:val="0"/>
        <w:autoSpaceDN w:val="0"/>
        <w:adjustRightInd w:val="0"/>
        <w:spacing w:after="0" w:line="240" w:lineRule="auto"/>
        <w:jc w:val="center"/>
        <w:rPr>
          <w:rFonts w:ascii="Times New Roman" w:hAnsi="Times New Roman" w:cs="Times New Roman"/>
          <w:b/>
          <w:bCs/>
          <w:sz w:val="24"/>
          <w:szCs w:val="24"/>
        </w:rPr>
      </w:pPr>
    </w:p>
    <w:p w:rsidR="00893E7B" w:rsidRPr="00A43FF8" w:rsidRDefault="00893E7B" w:rsidP="00893E7B">
      <w:pPr>
        <w:autoSpaceDE w:val="0"/>
        <w:autoSpaceDN w:val="0"/>
        <w:adjustRightInd w:val="0"/>
        <w:spacing w:after="0" w:line="240" w:lineRule="auto"/>
        <w:jc w:val="center"/>
        <w:rPr>
          <w:rFonts w:ascii="Times New Roman" w:hAnsi="Times New Roman" w:cs="Times New Roman"/>
          <w:b/>
          <w:bCs/>
          <w:sz w:val="24"/>
          <w:szCs w:val="24"/>
        </w:rPr>
      </w:pPr>
      <w:r w:rsidRPr="00A43FF8">
        <w:rPr>
          <w:rFonts w:ascii="Times New Roman" w:hAnsi="Times New Roman" w:cs="Times New Roman"/>
          <w:b/>
          <w:bCs/>
          <w:sz w:val="24"/>
          <w:szCs w:val="24"/>
        </w:rPr>
        <w:t xml:space="preserve">Чајетина,  </w:t>
      </w:r>
      <w:r w:rsidR="00EF5F1C" w:rsidRPr="00A43FF8">
        <w:rPr>
          <w:rFonts w:ascii="Times New Roman" w:hAnsi="Times New Roman" w:cs="Times New Roman"/>
          <w:b/>
          <w:bCs/>
          <w:sz w:val="24"/>
          <w:szCs w:val="24"/>
        </w:rPr>
        <w:t>октобар</w:t>
      </w:r>
      <w:r w:rsidRPr="00A43FF8">
        <w:rPr>
          <w:rFonts w:ascii="Times New Roman" w:hAnsi="Times New Roman" w:cs="Times New Roman"/>
          <w:b/>
          <w:bCs/>
          <w:sz w:val="24"/>
          <w:szCs w:val="24"/>
        </w:rPr>
        <w:t xml:space="preserve"> 201</w:t>
      </w:r>
      <w:r w:rsidR="00A43FF8" w:rsidRPr="00A43FF8">
        <w:rPr>
          <w:rFonts w:ascii="Times New Roman" w:hAnsi="Times New Roman" w:cs="Times New Roman"/>
          <w:b/>
          <w:bCs/>
          <w:sz w:val="24"/>
          <w:szCs w:val="24"/>
        </w:rPr>
        <w:t>8</w:t>
      </w:r>
      <w:r w:rsidRPr="00A43FF8">
        <w:rPr>
          <w:rFonts w:ascii="Times New Roman" w:hAnsi="Times New Roman" w:cs="Times New Roman"/>
          <w:b/>
          <w:bCs/>
          <w:sz w:val="24"/>
          <w:szCs w:val="24"/>
        </w:rPr>
        <w:t>.</w:t>
      </w:r>
    </w:p>
    <w:p w:rsidR="000D11FB" w:rsidRPr="00A43FF8" w:rsidRDefault="000D11FB" w:rsidP="00893E7B">
      <w:pPr>
        <w:autoSpaceDE w:val="0"/>
        <w:autoSpaceDN w:val="0"/>
        <w:adjustRightInd w:val="0"/>
        <w:spacing w:after="0" w:line="240" w:lineRule="auto"/>
        <w:jc w:val="center"/>
        <w:rPr>
          <w:rFonts w:ascii="Times New Roman" w:hAnsi="Times New Roman" w:cs="Times New Roman"/>
          <w:b/>
          <w:bCs/>
          <w:sz w:val="20"/>
          <w:szCs w:val="20"/>
        </w:rPr>
      </w:pPr>
    </w:p>
    <w:p w:rsidR="00A35480" w:rsidRPr="00A43FF8" w:rsidRDefault="00391DA0" w:rsidP="00391DA0">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I         </w:t>
      </w:r>
      <w:r w:rsidR="001243C8" w:rsidRPr="00A43FF8">
        <w:rPr>
          <w:rFonts w:ascii="Times New Roman" w:hAnsi="Times New Roman" w:cs="Times New Roman"/>
          <w:b/>
          <w:bCs/>
          <w:sz w:val="24"/>
          <w:szCs w:val="24"/>
        </w:rPr>
        <w:t>УВОД</w:t>
      </w:r>
    </w:p>
    <w:p w:rsidR="009733BC" w:rsidRPr="00A43FF8" w:rsidRDefault="009733BC" w:rsidP="00391DA0">
      <w:pPr>
        <w:autoSpaceDE w:val="0"/>
        <w:autoSpaceDN w:val="0"/>
        <w:adjustRightInd w:val="0"/>
        <w:spacing w:after="0" w:line="240" w:lineRule="auto"/>
        <w:rPr>
          <w:rFonts w:ascii="Times New Roman" w:hAnsi="Times New Roman" w:cs="Times New Roman"/>
          <w:b/>
          <w:bCs/>
          <w:sz w:val="28"/>
          <w:szCs w:val="28"/>
        </w:rPr>
      </w:pPr>
    </w:p>
    <w:p w:rsidR="001243C8" w:rsidRPr="00A43FF8" w:rsidRDefault="001243C8" w:rsidP="001243C8">
      <w:pPr>
        <w:autoSpaceDE w:val="0"/>
        <w:autoSpaceDN w:val="0"/>
        <w:adjustRightInd w:val="0"/>
        <w:spacing w:after="0" w:line="240" w:lineRule="auto"/>
        <w:rPr>
          <w:rFonts w:ascii="Times New Roman" w:hAnsi="Times New Roman" w:cs="Times New Roman"/>
          <w:b/>
          <w:bCs/>
          <w:sz w:val="24"/>
          <w:szCs w:val="24"/>
        </w:rPr>
      </w:pPr>
    </w:p>
    <w:p w:rsidR="001243C8" w:rsidRPr="00A43FF8" w:rsidRDefault="001243C8"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Годишњи план инспекцијског надзора Одсека за инспекцијске послове, oпштинске управе Чајетина у општини Чајетина, за 201</w:t>
      </w:r>
      <w:r w:rsidR="00A43FF8" w:rsidRPr="00A43FF8">
        <w:rPr>
          <w:rFonts w:ascii="Times New Roman" w:hAnsi="Times New Roman" w:cs="Times New Roman"/>
          <w:sz w:val="24"/>
          <w:szCs w:val="24"/>
        </w:rPr>
        <w:t>8</w:t>
      </w:r>
      <w:r w:rsidRPr="00A43FF8">
        <w:rPr>
          <w:rFonts w:ascii="Times New Roman" w:hAnsi="Times New Roman" w:cs="Times New Roman"/>
          <w:sz w:val="24"/>
          <w:szCs w:val="24"/>
        </w:rPr>
        <w:t>.</w:t>
      </w:r>
      <w:r w:rsidR="00BF12A0" w:rsidRPr="00A43FF8">
        <w:rPr>
          <w:rFonts w:ascii="Times New Roman" w:hAnsi="Times New Roman" w:cs="Times New Roman"/>
          <w:sz w:val="24"/>
          <w:szCs w:val="24"/>
        </w:rPr>
        <w:t xml:space="preserve"> </w:t>
      </w:r>
      <w:r w:rsidRPr="00A43FF8">
        <w:rPr>
          <w:rFonts w:ascii="Times New Roman" w:hAnsi="Times New Roman" w:cs="Times New Roman"/>
          <w:sz w:val="24"/>
          <w:szCs w:val="24"/>
        </w:rPr>
        <w:t>годину донет је у складу са чланом 10. Закона о инспекцијском надзору (</w:t>
      </w:r>
      <w:r w:rsidR="000E753F" w:rsidRPr="00A43FF8">
        <w:rPr>
          <w:rFonts w:ascii="Times New Roman" w:hAnsi="Times New Roman" w:cs="Times New Roman"/>
          <w:sz w:val="24"/>
          <w:szCs w:val="24"/>
        </w:rPr>
        <w:t>„</w:t>
      </w:r>
      <w:r w:rsidRPr="00A43FF8">
        <w:rPr>
          <w:rFonts w:ascii="Times New Roman" w:hAnsi="Times New Roman" w:cs="Times New Roman"/>
          <w:sz w:val="24"/>
          <w:szCs w:val="24"/>
        </w:rPr>
        <w:t>Сл.гласник РС</w:t>
      </w:r>
      <w:r w:rsidR="000E753F" w:rsidRPr="00A43FF8">
        <w:rPr>
          <w:rFonts w:ascii="Times New Roman" w:hAnsi="Times New Roman" w:cs="Times New Roman"/>
          <w:sz w:val="24"/>
          <w:szCs w:val="24"/>
        </w:rPr>
        <w:t>“</w:t>
      </w:r>
      <w:r w:rsidRPr="00A43FF8">
        <w:rPr>
          <w:rFonts w:ascii="Times New Roman" w:hAnsi="Times New Roman" w:cs="Times New Roman"/>
          <w:sz w:val="24"/>
          <w:szCs w:val="24"/>
        </w:rPr>
        <w:t xml:space="preserve"> бр.36/2015).</w:t>
      </w:r>
    </w:p>
    <w:p w:rsidR="009C75DC" w:rsidRPr="00A43FF8" w:rsidRDefault="009C75DC" w:rsidP="00B84AAA">
      <w:pPr>
        <w:autoSpaceDE w:val="0"/>
        <w:autoSpaceDN w:val="0"/>
        <w:adjustRightInd w:val="0"/>
        <w:spacing w:after="0" w:line="240" w:lineRule="auto"/>
        <w:jc w:val="both"/>
        <w:rPr>
          <w:rFonts w:ascii="Times New Roman" w:hAnsi="Times New Roman" w:cs="Times New Roman"/>
          <w:sz w:val="24"/>
          <w:szCs w:val="24"/>
        </w:rPr>
      </w:pPr>
    </w:p>
    <w:p w:rsidR="001243C8" w:rsidRPr="00A43FF8" w:rsidRDefault="001243C8"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Годишњи план инспекцијског надзора садржи општи приказ задатака и послова Одсека за инспекцијске послове у 201</w:t>
      </w:r>
      <w:r w:rsidR="00A43FF8" w:rsidRPr="00A43FF8">
        <w:rPr>
          <w:rFonts w:ascii="Times New Roman" w:hAnsi="Times New Roman" w:cs="Times New Roman"/>
          <w:sz w:val="24"/>
          <w:szCs w:val="24"/>
        </w:rPr>
        <w:t>9</w:t>
      </w:r>
      <w:r w:rsidRPr="00A43FF8">
        <w:rPr>
          <w:rFonts w:ascii="Times New Roman" w:hAnsi="Times New Roman" w:cs="Times New Roman"/>
          <w:sz w:val="24"/>
          <w:szCs w:val="24"/>
        </w:rPr>
        <w:t>.</w:t>
      </w:r>
      <w:r w:rsidR="00BF12A0" w:rsidRPr="00A43FF8">
        <w:rPr>
          <w:rFonts w:ascii="Times New Roman" w:hAnsi="Times New Roman" w:cs="Times New Roman"/>
          <w:sz w:val="24"/>
          <w:szCs w:val="24"/>
        </w:rPr>
        <w:t xml:space="preserve"> </w:t>
      </w:r>
      <w:r w:rsidRPr="00A43FF8">
        <w:rPr>
          <w:rFonts w:ascii="Times New Roman" w:hAnsi="Times New Roman" w:cs="Times New Roman"/>
          <w:sz w:val="24"/>
          <w:szCs w:val="24"/>
        </w:rPr>
        <w:t>години, непосредне примене закона и других прописа</w:t>
      </w:r>
      <w:r w:rsidR="00555531" w:rsidRPr="00A43FF8">
        <w:rPr>
          <w:rFonts w:ascii="Times New Roman" w:hAnsi="Times New Roman" w:cs="Times New Roman"/>
          <w:sz w:val="24"/>
          <w:szCs w:val="24"/>
        </w:rPr>
        <w:t xml:space="preserve"> као и</w:t>
      </w:r>
      <w:r w:rsidRPr="00A43FF8">
        <w:rPr>
          <w:rFonts w:ascii="Times New Roman" w:hAnsi="Times New Roman" w:cs="Times New Roman"/>
          <w:sz w:val="24"/>
          <w:szCs w:val="24"/>
        </w:rPr>
        <w:t xml:space="preserve"> праћење стања на територији </w:t>
      </w:r>
      <w:r w:rsidR="00555531" w:rsidRPr="00A43FF8">
        <w:rPr>
          <w:rFonts w:ascii="Times New Roman" w:hAnsi="Times New Roman" w:cs="Times New Roman"/>
          <w:sz w:val="24"/>
          <w:szCs w:val="24"/>
        </w:rPr>
        <w:t>општине Чајетина</w:t>
      </w:r>
      <w:r w:rsidRPr="00A43FF8">
        <w:rPr>
          <w:rFonts w:ascii="Times New Roman" w:hAnsi="Times New Roman" w:cs="Times New Roman"/>
          <w:sz w:val="24"/>
          <w:szCs w:val="24"/>
        </w:rPr>
        <w:t xml:space="preserve"> из области</w:t>
      </w:r>
      <w:r w:rsidR="005718F8" w:rsidRPr="00A43FF8">
        <w:rPr>
          <w:rFonts w:ascii="Times New Roman" w:hAnsi="Times New Roman" w:cs="Times New Roman"/>
          <w:sz w:val="24"/>
          <w:szCs w:val="24"/>
        </w:rPr>
        <w:t xml:space="preserve"> </w:t>
      </w:r>
      <w:r w:rsidRPr="00A43FF8">
        <w:rPr>
          <w:rFonts w:ascii="Times New Roman" w:hAnsi="Times New Roman" w:cs="Times New Roman"/>
          <w:sz w:val="24"/>
          <w:szCs w:val="24"/>
        </w:rPr>
        <w:t>комуналне</w:t>
      </w:r>
      <w:r w:rsidR="00555531" w:rsidRPr="00A43FF8">
        <w:rPr>
          <w:rFonts w:ascii="Times New Roman" w:hAnsi="Times New Roman" w:cs="Times New Roman"/>
          <w:sz w:val="24"/>
          <w:szCs w:val="24"/>
        </w:rPr>
        <w:t xml:space="preserve">, </w:t>
      </w:r>
      <w:r w:rsidRPr="00A43FF8">
        <w:rPr>
          <w:rFonts w:ascii="Times New Roman" w:hAnsi="Times New Roman" w:cs="Times New Roman"/>
          <w:sz w:val="24"/>
          <w:szCs w:val="24"/>
        </w:rPr>
        <w:t xml:space="preserve"> саобраћајне, грађевинске</w:t>
      </w:r>
      <w:r w:rsidR="00B84AAA" w:rsidRPr="00A43FF8">
        <w:rPr>
          <w:rFonts w:ascii="Times New Roman" w:hAnsi="Times New Roman" w:cs="Times New Roman"/>
          <w:sz w:val="24"/>
          <w:szCs w:val="24"/>
        </w:rPr>
        <w:t xml:space="preserve"> </w:t>
      </w:r>
      <w:r w:rsidR="005718F8" w:rsidRPr="00A43FF8">
        <w:rPr>
          <w:rFonts w:ascii="Times New Roman" w:hAnsi="Times New Roman" w:cs="Times New Roman"/>
          <w:sz w:val="24"/>
          <w:szCs w:val="24"/>
        </w:rPr>
        <w:t xml:space="preserve"> и просветне инспекције</w:t>
      </w:r>
      <w:r w:rsidRPr="00A43FF8">
        <w:rPr>
          <w:rFonts w:ascii="Times New Roman" w:hAnsi="Times New Roman" w:cs="Times New Roman"/>
          <w:sz w:val="24"/>
          <w:szCs w:val="24"/>
        </w:rPr>
        <w:t>.</w:t>
      </w:r>
    </w:p>
    <w:p w:rsidR="00A35480" w:rsidRPr="00A43FF8" w:rsidRDefault="00A35480" w:rsidP="00B84AAA">
      <w:pPr>
        <w:autoSpaceDE w:val="0"/>
        <w:autoSpaceDN w:val="0"/>
        <w:adjustRightInd w:val="0"/>
        <w:spacing w:after="0" w:line="240" w:lineRule="auto"/>
        <w:ind w:firstLine="720"/>
        <w:jc w:val="both"/>
        <w:rPr>
          <w:rFonts w:ascii="Times New Roman" w:hAnsi="Times New Roman" w:cs="Times New Roman"/>
          <w:sz w:val="24"/>
          <w:szCs w:val="24"/>
        </w:rPr>
      </w:pPr>
    </w:p>
    <w:p w:rsidR="00977630" w:rsidRPr="00A43FF8" w:rsidRDefault="001243C8"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 xml:space="preserve">Сврха доношења Плана инспекцијског надзора </w:t>
      </w:r>
      <w:r w:rsidR="00555531" w:rsidRPr="00A43FF8">
        <w:rPr>
          <w:rFonts w:ascii="Times New Roman" w:hAnsi="Times New Roman" w:cs="Times New Roman"/>
          <w:sz w:val="24"/>
          <w:szCs w:val="24"/>
        </w:rPr>
        <w:t>Одсека</w:t>
      </w:r>
      <w:r w:rsidRPr="00A43FF8">
        <w:rPr>
          <w:rFonts w:ascii="Times New Roman" w:hAnsi="Times New Roman" w:cs="Times New Roman"/>
          <w:sz w:val="24"/>
          <w:szCs w:val="24"/>
        </w:rPr>
        <w:t xml:space="preserve"> за инспекцијске послове</w:t>
      </w:r>
      <w:r w:rsidR="009C75DC" w:rsidRPr="00A43FF8">
        <w:rPr>
          <w:rFonts w:ascii="Times New Roman" w:hAnsi="Times New Roman" w:cs="Times New Roman"/>
          <w:sz w:val="24"/>
          <w:szCs w:val="24"/>
        </w:rPr>
        <w:t xml:space="preserve"> општине Чајетина</w:t>
      </w:r>
      <w:r w:rsidRPr="00A43FF8">
        <w:rPr>
          <w:rFonts w:ascii="Times New Roman" w:hAnsi="Times New Roman" w:cs="Times New Roman"/>
          <w:sz w:val="24"/>
          <w:szCs w:val="24"/>
        </w:rPr>
        <w:t xml:space="preserve"> је повећање ефективности и</w:t>
      </w:r>
      <w:r w:rsidR="00B84AAA" w:rsidRPr="00A43FF8">
        <w:rPr>
          <w:rFonts w:ascii="Times New Roman" w:hAnsi="Times New Roman" w:cs="Times New Roman"/>
          <w:sz w:val="24"/>
          <w:szCs w:val="24"/>
        </w:rPr>
        <w:t xml:space="preserve"> </w:t>
      </w:r>
      <w:r w:rsidRPr="00A43FF8">
        <w:rPr>
          <w:rFonts w:ascii="Times New Roman" w:hAnsi="Times New Roman" w:cs="Times New Roman"/>
          <w:sz w:val="24"/>
          <w:szCs w:val="24"/>
        </w:rPr>
        <w:t>транспарентности</w:t>
      </w:r>
      <w:r w:rsidR="009C75DC" w:rsidRPr="00A43FF8">
        <w:rPr>
          <w:rFonts w:ascii="Times New Roman" w:hAnsi="Times New Roman" w:cs="Times New Roman"/>
          <w:sz w:val="24"/>
          <w:szCs w:val="24"/>
        </w:rPr>
        <w:t xml:space="preserve"> у раду инспекција, а кроз непосредну примену закона и других прописа  током спровођења инспекцијског надзора и решавања у управним стварима у првом степену што доприноси јача</w:t>
      </w:r>
      <w:r w:rsidR="00977630" w:rsidRPr="00A43FF8">
        <w:rPr>
          <w:rFonts w:ascii="Times New Roman" w:hAnsi="Times New Roman" w:cs="Times New Roman"/>
          <w:sz w:val="24"/>
          <w:szCs w:val="24"/>
        </w:rPr>
        <w:t>њ</w:t>
      </w:r>
      <w:r w:rsidR="009C75DC" w:rsidRPr="00A43FF8">
        <w:rPr>
          <w:rFonts w:ascii="Times New Roman" w:hAnsi="Times New Roman" w:cs="Times New Roman"/>
          <w:sz w:val="24"/>
          <w:szCs w:val="24"/>
        </w:rPr>
        <w:t xml:space="preserve">у </w:t>
      </w:r>
      <w:r w:rsidRPr="00A43FF8">
        <w:rPr>
          <w:rFonts w:ascii="Times New Roman" w:hAnsi="Times New Roman" w:cs="Times New Roman"/>
          <w:sz w:val="24"/>
          <w:szCs w:val="24"/>
        </w:rPr>
        <w:t xml:space="preserve"> поверења грађана </w:t>
      </w:r>
      <w:r w:rsidR="00977630" w:rsidRPr="00A43FF8">
        <w:rPr>
          <w:rFonts w:ascii="Times New Roman" w:hAnsi="Times New Roman" w:cs="Times New Roman"/>
          <w:sz w:val="24"/>
          <w:szCs w:val="24"/>
        </w:rPr>
        <w:t xml:space="preserve"> и привредних субјеката </w:t>
      </w:r>
      <w:r w:rsidRPr="00A43FF8">
        <w:rPr>
          <w:rFonts w:ascii="Times New Roman" w:hAnsi="Times New Roman" w:cs="Times New Roman"/>
          <w:sz w:val="24"/>
          <w:szCs w:val="24"/>
        </w:rPr>
        <w:t xml:space="preserve">у локалну самоуправу </w:t>
      </w:r>
      <w:r w:rsidR="009C75DC" w:rsidRPr="00A43FF8">
        <w:rPr>
          <w:rFonts w:ascii="Times New Roman" w:hAnsi="Times New Roman" w:cs="Times New Roman"/>
          <w:sz w:val="24"/>
          <w:szCs w:val="24"/>
        </w:rPr>
        <w:t>општине Чајетина</w:t>
      </w:r>
      <w:r w:rsidR="00977630" w:rsidRPr="00A43FF8">
        <w:rPr>
          <w:rFonts w:ascii="Times New Roman" w:hAnsi="Times New Roman" w:cs="Times New Roman"/>
          <w:sz w:val="24"/>
          <w:szCs w:val="24"/>
        </w:rPr>
        <w:t>.</w:t>
      </w:r>
    </w:p>
    <w:p w:rsidR="00A35480" w:rsidRPr="00A43FF8" w:rsidRDefault="00A35480" w:rsidP="00B84AAA">
      <w:pPr>
        <w:autoSpaceDE w:val="0"/>
        <w:autoSpaceDN w:val="0"/>
        <w:adjustRightInd w:val="0"/>
        <w:spacing w:after="0" w:line="240" w:lineRule="auto"/>
        <w:ind w:firstLine="720"/>
        <w:jc w:val="both"/>
        <w:rPr>
          <w:rFonts w:ascii="Times New Roman" w:hAnsi="Times New Roman" w:cs="Times New Roman"/>
          <w:sz w:val="24"/>
          <w:szCs w:val="24"/>
        </w:rPr>
      </w:pPr>
    </w:p>
    <w:p w:rsidR="008A2440" w:rsidRPr="00A43FF8" w:rsidRDefault="008A2440"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bCs/>
          <w:sz w:val="24"/>
          <w:szCs w:val="24"/>
        </w:rPr>
        <w:t>Циљ</w:t>
      </w:r>
      <w:r w:rsidR="00B84AAA" w:rsidRPr="00A43FF8">
        <w:rPr>
          <w:rFonts w:ascii="Times New Roman" w:hAnsi="Times New Roman" w:cs="Times New Roman"/>
          <w:bCs/>
          <w:sz w:val="24"/>
          <w:szCs w:val="24"/>
        </w:rPr>
        <w:t xml:space="preserve"> </w:t>
      </w:r>
      <w:r w:rsidRPr="00A43FF8">
        <w:rPr>
          <w:rFonts w:ascii="Times New Roman" w:hAnsi="Times New Roman" w:cs="Times New Roman"/>
          <w:sz w:val="24"/>
          <w:szCs w:val="24"/>
        </w:rPr>
        <w:t>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одговорност за спровођење активности, односно задатака као и временски рок у коме исте задатке треба реализовати и друге елементе од значаја за планирање и вршење инспекцијског надзора.</w:t>
      </w:r>
    </w:p>
    <w:p w:rsidR="00A35480" w:rsidRPr="00A43FF8" w:rsidRDefault="00A35480" w:rsidP="00B84AAA">
      <w:pPr>
        <w:autoSpaceDE w:val="0"/>
        <w:autoSpaceDN w:val="0"/>
        <w:adjustRightInd w:val="0"/>
        <w:spacing w:after="0" w:line="240" w:lineRule="auto"/>
        <w:ind w:firstLine="720"/>
        <w:jc w:val="both"/>
        <w:rPr>
          <w:rFonts w:ascii="Times New Roman" w:hAnsi="Times New Roman" w:cs="Times New Roman"/>
          <w:sz w:val="24"/>
          <w:szCs w:val="24"/>
        </w:rPr>
      </w:pPr>
    </w:p>
    <w:p w:rsidR="00977630" w:rsidRPr="00A43FF8" w:rsidRDefault="008A2440"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У складу са наведеним циљевима у Годишњем плану инспекцијског надзора, потребно је остварити задатке, програмске активности које је потребно спровести како би се ци</w:t>
      </w:r>
      <w:r w:rsidR="00A35480" w:rsidRPr="00A43FF8">
        <w:rPr>
          <w:rFonts w:ascii="Times New Roman" w:hAnsi="Times New Roman" w:cs="Times New Roman"/>
          <w:sz w:val="24"/>
          <w:szCs w:val="24"/>
        </w:rPr>
        <w:t>љ</w:t>
      </w:r>
      <w:r w:rsidRPr="00A43FF8">
        <w:rPr>
          <w:rFonts w:ascii="Times New Roman" w:hAnsi="Times New Roman" w:cs="Times New Roman"/>
          <w:sz w:val="24"/>
          <w:szCs w:val="24"/>
        </w:rPr>
        <w:t>еви остварили, индикаторе резултата, тј.</w:t>
      </w:r>
      <w:r w:rsidR="00BF12A0" w:rsidRPr="00A43FF8">
        <w:rPr>
          <w:rFonts w:ascii="Times New Roman" w:hAnsi="Times New Roman" w:cs="Times New Roman"/>
          <w:sz w:val="24"/>
          <w:szCs w:val="24"/>
        </w:rPr>
        <w:t xml:space="preserve"> </w:t>
      </w:r>
      <w:r w:rsidRPr="00A43FF8">
        <w:rPr>
          <w:rFonts w:ascii="Times New Roman" w:hAnsi="Times New Roman" w:cs="Times New Roman"/>
          <w:sz w:val="24"/>
          <w:szCs w:val="24"/>
        </w:rPr>
        <w:t>начин на који меримо остварене резултате односно програмске активности, рокове у којима се задаци, одн</w:t>
      </w:r>
      <w:r w:rsidR="00A35480" w:rsidRPr="00A43FF8">
        <w:rPr>
          <w:rFonts w:ascii="Times New Roman" w:hAnsi="Times New Roman" w:cs="Times New Roman"/>
          <w:sz w:val="24"/>
          <w:szCs w:val="24"/>
        </w:rPr>
        <w:t>осно активности морају обавити, одговорност за спровођење активности односно задатака, врсту активности и др.</w:t>
      </w:r>
    </w:p>
    <w:p w:rsidR="00A35480" w:rsidRPr="00A43FF8" w:rsidRDefault="00A35480" w:rsidP="00B84AAA">
      <w:pPr>
        <w:autoSpaceDE w:val="0"/>
        <w:autoSpaceDN w:val="0"/>
        <w:adjustRightInd w:val="0"/>
        <w:spacing w:after="0" w:line="240" w:lineRule="auto"/>
        <w:ind w:firstLine="720"/>
        <w:jc w:val="both"/>
        <w:rPr>
          <w:rFonts w:ascii="Times New Roman" w:hAnsi="Times New Roman" w:cs="Times New Roman"/>
          <w:sz w:val="24"/>
          <w:szCs w:val="24"/>
        </w:rPr>
      </w:pPr>
    </w:p>
    <w:p w:rsidR="001243C8" w:rsidRPr="00A43FF8" w:rsidRDefault="001243C8"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Инспекцијски надзори и службене контроле спроводе</w:t>
      </w:r>
      <w:r w:rsidR="00B84AAA" w:rsidRPr="00A43FF8">
        <w:rPr>
          <w:rFonts w:ascii="Times New Roman" w:hAnsi="Times New Roman" w:cs="Times New Roman"/>
          <w:sz w:val="24"/>
          <w:szCs w:val="24"/>
        </w:rPr>
        <w:t xml:space="preserve"> </w:t>
      </w:r>
      <w:r w:rsidR="00A35480" w:rsidRPr="00A43FF8">
        <w:rPr>
          <w:rFonts w:ascii="Times New Roman" w:hAnsi="Times New Roman" w:cs="Times New Roman"/>
          <w:sz w:val="24"/>
          <w:szCs w:val="24"/>
        </w:rPr>
        <w:t xml:space="preserve">се </w:t>
      </w:r>
      <w:r w:rsidRPr="00A43FF8">
        <w:rPr>
          <w:rFonts w:ascii="Times New Roman" w:hAnsi="Times New Roman" w:cs="Times New Roman"/>
          <w:sz w:val="24"/>
          <w:szCs w:val="24"/>
        </w:rPr>
        <w:t xml:space="preserve"> употребом метода и техника како је прописано законским и</w:t>
      </w:r>
      <w:r w:rsidR="00B84AAA" w:rsidRPr="00A43FF8">
        <w:rPr>
          <w:rFonts w:ascii="Times New Roman" w:hAnsi="Times New Roman" w:cs="Times New Roman"/>
          <w:sz w:val="24"/>
          <w:szCs w:val="24"/>
        </w:rPr>
        <w:t xml:space="preserve"> </w:t>
      </w:r>
      <w:r w:rsidRPr="00A43FF8">
        <w:rPr>
          <w:rFonts w:ascii="Times New Roman" w:hAnsi="Times New Roman" w:cs="Times New Roman"/>
          <w:sz w:val="24"/>
          <w:szCs w:val="24"/>
        </w:rPr>
        <w:t>подзаконским актима који су темељ за поступање инспекције, уз обавезно коришћење контролних листа.</w:t>
      </w:r>
    </w:p>
    <w:p w:rsidR="00D80DB9" w:rsidRPr="00A43FF8" w:rsidRDefault="00D80DB9" w:rsidP="00B84AAA">
      <w:pPr>
        <w:autoSpaceDE w:val="0"/>
        <w:autoSpaceDN w:val="0"/>
        <w:adjustRightInd w:val="0"/>
        <w:spacing w:after="0" w:line="240" w:lineRule="auto"/>
        <w:ind w:firstLine="720"/>
        <w:jc w:val="both"/>
        <w:rPr>
          <w:rFonts w:ascii="Times New Roman" w:hAnsi="Times New Roman" w:cs="Times New Roman"/>
          <w:sz w:val="24"/>
          <w:szCs w:val="24"/>
        </w:rPr>
      </w:pPr>
    </w:p>
    <w:p w:rsidR="00D80DB9" w:rsidRPr="00A43FF8" w:rsidRDefault="00D80DB9"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Послови и задаци из делокруга односно Годишњег плана инспекцијског надзора Одсека за инспекцијске послове обављају се  свакодневно како у свом седишту тако и на терену на територији општине Чајетина.</w:t>
      </w:r>
    </w:p>
    <w:p w:rsidR="006262F0" w:rsidRPr="00A43FF8" w:rsidRDefault="006262F0" w:rsidP="00B84AAA">
      <w:pPr>
        <w:autoSpaceDE w:val="0"/>
        <w:autoSpaceDN w:val="0"/>
        <w:adjustRightInd w:val="0"/>
        <w:spacing w:after="0" w:line="240" w:lineRule="auto"/>
        <w:ind w:firstLine="720"/>
        <w:jc w:val="both"/>
        <w:rPr>
          <w:rFonts w:ascii="Times New Roman" w:hAnsi="Times New Roman" w:cs="Times New Roman"/>
          <w:sz w:val="24"/>
          <w:szCs w:val="24"/>
        </w:rPr>
      </w:pPr>
    </w:p>
    <w:p w:rsidR="006262F0" w:rsidRDefault="006262F0"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Одсек за инспекцијске послове Општинске управе општине Чајетина обавља послове на територији општине Чајетина са седиштем у Чајетини, Александра Карађорђевића бр.28, Чајетина.</w:t>
      </w:r>
    </w:p>
    <w:p w:rsidR="00A43FF8" w:rsidRDefault="00A43FF8" w:rsidP="00B84AAA">
      <w:pPr>
        <w:autoSpaceDE w:val="0"/>
        <w:autoSpaceDN w:val="0"/>
        <w:adjustRightInd w:val="0"/>
        <w:spacing w:after="0" w:line="240" w:lineRule="auto"/>
        <w:ind w:firstLine="720"/>
        <w:jc w:val="both"/>
        <w:rPr>
          <w:rFonts w:ascii="Times New Roman" w:hAnsi="Times New Roman" w:cs="Times New Roman"/>
          <w:sz w:val="24"/>
          <w:szCs w:val="24"/>
        </w:rPr>
      </w:pPr>
    </w:p>
    <w:p w:rsidR="00A43FF8" w:rsidRPr="00A43FF8" w:rsidRDefault="00A43FF8" w:rsidP="00B84AAA">
      <w:pPr>
        <w:autoSpaceDE w:val="0"/>
        <w:autoSpaceDN w:val="0"/>
        <w:adjustRightInd w:val="0"/>
        <w:spacing w:after="0" w:line="240" w:lineRule="auto"/>
        <w:ind w:firstLine="720"/>
        <w:jc w:val="both"/>
        <w:rPr>
          <w:rFonts w:ascii="Times New Roman" w:hAnsi="Times New Roman" w:cs="Times New Roman"/>
          <w:sz w:val="24"/>
          <w:szCs w:val="24"/>
        </w:rPr>
      </w:pPr>
    </w:p>
    <w:p w:rsidR="00B223C1" w:rsidRPr="00A43FF8" w:rsidRDefault="00594A37" w:rsidP="00594A37">
      <w:pPr>
        <w:autoSpaceDE w:val="0"/>
        <w:autoSpaceDN w:val="0"/>
        <w:adjustRightInd w:val="0"/>
        <w:spacing w:after="0" w:line="240" w:lineRule="auto"/>
        <w:rPr>
          <w:rFonts w:ascii="Times New Roman" w:hAnsi="Times New Roman" w:cs="Times New Roman"/>
          <w:b/>
          <w:sz w:val="28"/>
          <w:szCs w:val="28"/>
        </w:rPr>
      </w:pPr>
      <w:r w:rsidRPr="00A43FF8">
        <w:rPr>
          <w:rFonts w:ascii="Times New Roman" w:hAnsi="Times New Roman" w:cs="Times New Roman"/>
          <w:b/>
          <w:sz w:val="28"/>
          <w:szCs w:val="28"/>
        </w:rPr>
        <w:lastRenderedPageBreak/>
        <w:t xml:space="preserve">II   </w:t>
      </w:r>
      <w:r w:rsidR="00B223C1" w:rsidRPr="00A43FF8">
        <w:rPr>
          <w:rFonts w:ascii="Times New Roman" w:hAnsi="Times New Roman" w:cs="Times New Roman"/>
          <w:b/>
          <w:sz w:val="28"/>
          <w:szCs w:val="28"/>
        </w:rPr>
        <w:t>ОРГАНИЗАЦИОНА СТРУКТУРА</w:t>
      </w:r>
    </w:p>
    <w:p w:rsidR="00B223C1" w:rsidRPr="00A43FF8" w:rsidRDefault="00B223C1" w:rsidP="00B223C1">
      <w:pPr>
        <w:autoSpaceDE w:val="0"/>
        <w:autoSpaceDN w:val="0"/>
        <w:adjustRightInd w:val="0"/>
        <w:spacing w:after="0" w:line="240" w:lineRule="auto"/>
        <w:ind w:firstLine="720"/>
        <w:jc w:val="center"/>
        <w:rPr>
          <w:rFonts w:ascii="Times New Roman" w:hAnsi="Times New Roman" w:cs="Times New Roman"/>
          <w:b/>
          <w:sz w:val="28"/>
          <w:szCs w:val="28"/>
        </w:rPr>
      </w:pPr>
    </w:p>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24"/>
          <w:szCs w:val="24"/>
        </w:rPr>
      </w:pPr>
    </w:p>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24"/>
          <w:szCs w:val="24"/>
        </w:rPr>
      </w:pPr>
    </w:p>
    <w:tbl>
      <w:tblPr>
        <w:tblStyle w:val="TableGrid"/>
        <w:tblpPr w:leftFromText="180" w:rightFromText="180" w:vertAnchor="text" w:tblpX="3233" w:tblpY="1"/>
        <w:tblOverlap w:val="never"/>
        <w:tblW w:w="0" w:type="auto"/>
        <w:tblLook w:val="04A0" w:firstRow="1" w:lastRow="0" w:firstColumn="1" w:lastColumn="0" w:noHBand="0" w:noVBand="1"/>
      </w:tblPr>
      <w:tblGrid>
        <w:gridCol w:w="3369"/>
      </w:tblGrid>
      <w:tr w:rsidR="00B223C1" w:rsidRPr="00A43FF8" w:rsidTr="002008C7">
        <w:trPr>
          <w:trHeight w:val="465"/>
        </w:trPr>
        <w:tc>
          <w:tcPr>
            <w:tcW w:w="3369" w:type="dxa"/>
            <w:shd w:val="clear" w:color="auto" w:fill="92CDDC" w:themeFill="accent5" w:themeFillTint="99"/>
          </w:tcPr>
          <w:p w:rsidR="00594A37" w:rsidRPr="00A43FF8" w:rsidRDefault="00594A37" w:rsidP="00594A37">
            <w:pPr>
              <w:autoSpaceDE w:val="0"/>
              <w:autoSpaceDN w:val="0"/>
              <w:adjustRightInd w:val="0"/>
              <w:jc w:val="center"/>
              <w:rPr>
                <w:rFonts w:ascii="Times New Roman" w:hAnsi="Times New Roman" w:cs="Times New Roman"/>
                <w:b/>
                <w:sz w:val="24"/>
                <w:szCs w:val="24"/>
              </w:rPr>
            </w:pPr>
          </w:p>
          <w:p w:rsidR="00B223C1" w:rsidRPr="00A43FF8" w:rsidRDefault="00B223C1" w:rsidP="00594A37">
            <w:pPr>
              <w:autoSpaceDE w:val="0"/>
              <w:autoSpaceDN w:val="0"/>
              <w:adjustRightInd w:val="0"/>
              <w:jc w:val="center"/>
              <w:rPr>
                <w:rFonts w:ascii="Times New Roman" w:hAnsi="Times New Roman" w:cs="Times New Roman"/>
                <w:b/>
                <w:sz w:val="24"/>
                <w:szCs w:val="24"/>
              </w:rPr>
            </w:pPr>
            <w:r w:rsidRPr="00A43FF8">
              <w:rPr>
                <w:rFonts w:ascii="Times New Roman" w:hAnsi="Times New Roman" w:cs="Times New Roman"/>
                <w:b/>
                <w:sz w:val="24"/>
                <w:szCs w:val="24"/>
              </w:rPr>
              <w:t>НАЧЕЛНИК</w:t>
            </w:r>
          </w:p>
          <w:p w:rsidR="00B223C1" w:rsidRPr="00A43FF8" w:rsidRDefault="00B223C1" w:rsidP="00594A37">
            <w:pPr>
              <w:autoSpaceDE w:val="0"/>
              <w:autoSpaceDN w:val="0"/>
              <w:adjustRightInd w:val="0"/>
              <w:jc w:val="center"/>
              <w:rPr>
                <w:rFonts w:ascii="Times New Roman" w:hAnsi="Times New Roman" w:cs="Times New Roman"/>
                <w:b/>
                <w:sz w:val="24"/>
                <w:szCs w:val="24"/>
              </w:rPr>
            </w:pPr>
            <w:r w:rsidRPr="00A43FF8">
              <w:rPr>
                <w:rFonts w:ascii="Times New Roman" w:hAnsi="Times New Roman" w:cs="Times New Roman"/>
                <w:b/>
                <w:sz w:val="24"/>
                <w:szCs w:val="24"/>
              </w:rPr>
              <w:t>ОПШТИНСКЕ УПРАВЕ</w:t>
            </w:r>
          </w:p>
          <w:p w:rsidR="00594A37" w:rsidRPr="00A43FF8" w:rsidRDefault="00594A37" w:rsidP="00594A37">
            <w:pPr>
              <w:autoSpaceDE w:val="0"/>
              <w:autoSpaceDN w:val="0"/>
              <w:adjustRightInd w:val="0"/>
              <w:jc w:val="center"/>
              <w:rPr>
                <w:rFonts w:ascii="Times New Roman" w:hAnsi="Times New Roman" w:cs="Times New Roman"/>
                <w:sz w:val="24"/>
                <w:szCs w:val="24"/>
              </w:rPr>
            </w:pPr>
          </w:p>
        </w:tc>
      </w:tr>
    </w:tbl>
    <w:p w:rsidR="00B223C1" w:rsidRPr="00A43FF8" w:rsidRDefault="00A52F8F" w:rsidP="00D80DB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3110230</wp:posOffset>
                </wp:positionH>
                <wp:positionV relativeFrom="paragraph">
                  <wp:posOffset>741045</wp:posOffset>
                </wp:positionV>
                <wp:extent cx="0" cy="476250"/>
                <wp:effectExtent l="57150" t="9525" r="571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4.9pt;margin-top:58.35pt;width:0;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W6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">
                <v:stroke endarrow="block"/>
              </v:shape>
            </w:pict>
          </mc:Fallback>
        </mc:AlternateContent>
      </w:r>
      <w:r w:rsidR="00B223C1" w:rsidRPr="00A43FF8">
        <w:rPr>
          <w:rFonts w:ascii="Times New Roman" w:hAnsi="Times New Roman" w:cs="Times New Roman"/>
          <w:sz w:val="24"/>
          <w:szCs w:val="24"/>
        </w:rPr>
        <w:br w:type="textWrapping" w:clear="all"/>
      </w:r>
    </w:p>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24"/>
          <w:szCs w:val="24"/>
        </w:rPr>
      </w:pPr>
    </w:p>
    <w:p w:rsidR="002008C7" w:rsidRPr="00A43FF8" w:rsidRDefault="002008C7" w:rsidP="00D80DB9">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Ind w:w="3227" w:type="dxa"/>
        <w:tblLook w:val="04A0" w:firstRow="1" w:lastRow="0" w:firstColumn="1" w:lastColumn="0" w:noHBand="0" w:noVBand="1"/>
      </w:tblPr>
      <w:tblGrid>
        <w:gridCol w:w="3402"/>
      </w:tblGrid>
      <w:tr w:rsidR="00B223C1" w:rsidRPr="00A43FF8" w:rsidTr="002008C7">
        <w:trPr>
          <w:trHeight w:val="480"/>
        </w:trPr>
        <w:tc>
          <w:tcPr>
            <w:tcW w:w="3402" w:type="dxa"/>
            <w:shd w:val="clear" w:color="auto" w:fill="92CDDC" w:themeFill="accent5" w:themeFillTint="99"/>
          </w:tcPr>
          <w:p w:rsidR="00594A37" w:rsidRPr="00A43FF8" w:rsidRDefault="00594A37" w:rsidP="00B223C1">
            <w:pPr>
              <w:autoSpaceDE w:val="0"/>
              <w:autoSpaceDN w:val="0"/>
              <w:adjustRightInd w:val="0"/>
              <w:jc w:val="center"/>
              <w:rPr>
                <w:rFonts w:ascii="Times New Roman" w:hAnsi="Times New Roman" w:cs="Times New Roman"/>
                <w:b/>
                <w:sz w:val="20"/>
                <w:szCs w:val="20"/>
              </w:rPr>
            </w:pPr>
          </w:p>
          <w:p w:rsidR="00A43FF8" w:rsidRDefault="003F49B3" w:rsidP="00B223C1">
            <w:pPr>
              <w:autoSpaceDE w:val="0"/>
              <w:autoSpaceDN w:val="0"/>
              <w:adjustRightInd w:val="0"/>
              <w:jc w:val="center"/>
              <w:rPr>
                <w:rFonts w:ascii="Times New Roman" w:hAnsi="Times New Roman" w:cs="Times New Roman"/>
                <w:b/>
                <w:sz w:val="20"/>
                <w:szCs w:val="20"/>
              </w:rPr>
            </w:pPr>
            <w:r w:rsidRPr="00A43FF8">
              <w:rPr>
                <w:rFonts w:ascii="Times New Roman" w:hAnsi="Times New Roman" w:cs="Times New Roman"/>
                <w:b/>
                <w:sz w:val="20"/>
                <w:szCs w:val="20"/>
              </w:rPr>
              <w:t>РУКОВОДИЛАЦ</w:t>
            </w:r>
            <w:r w:rsidR="00B223C1" w:rsidRPr="00A43FF8">
              <w:rPr>
                <w:rFonts w:ascii="Times New Roman" w:hAnsi="Times New Roman" w:cs="Times New Roman"/>
                <w:b/>
                <w:sz w:val="20"/>
                <w:szCs w:val="20"/>
              </w:rPr>
              <w:t xml:space="preserve"> ОДСЕКА</w:t>
            </w:r>
          </w:p>
          <w:p w:rsidR="00B223C1" w:rsidRPr="00A43FF8" w:rsidRDefault="00A43FF8" w:rsidP="00B223C1">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ЗА</w:t>
            </w:r>
            <w:r w:rsidR="00B223C1" w:rsidRPr="00A43FF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223C1" w:rsidRPr="00A43FF8">
              <w:rPr>
                <w:rFonts w:ascii="Times New Roman" w:hAnsi="Times New Roman" w:cs="Times New Roman"/>
                <w:b/>
                <w:sz w:val="20"/>
                <w:szCs w:val="20"/>
              </w:rPr>
              <w:t>ИНСПЕКЦИЈСК</w:t>
            </w:r>
            <w:r>
              <w:rPr>
                <w:rFonts w:ascii="Times New Roman" w:hAnsi="Times New Roman" w:cs="Times New Roman"/>
                <w:b/>
                <w:sz w:val="20"/>
                <w:szCs w:val="20"/>
              </w:rPr>
              <w:t>Е</w:t>
            </w:r>
            <w:r w:rsidR="00B223C1" w:rsidRPr="00A43FF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F49B3" w:rsidRPr="00A43FF8">
              <w:rPr>
                <w:rFonts w:ascii="Times New Roman" w:hAnsi="Times New Roman" w:cs="Times New Roman"/>
                <w:b/>
                <w:sz w:val="20"/>
                <w:szCs w:val="20"/>
              </w:rPr>
              <w:t>ПОСЛОВ</w:t>
            </w:r>
            <w:r>
              <w:rPr>
                <w:rFonts w:ascii="Times New Roman" w:hAnsi="Times New Roman" w:cs="Times New Roman"/>
                <w:b/>
                <w:sz w:val="20"/>
                <w:szCs w:val="20"/>
              </w:rPr>
              <w:t>Е</w:t>
            </w:r>
          </w:p>
          <w:p w:rsidR="00594A37" w:rsidRPr="00A43FF8" w:rsidRDefault="00594A37" w:rsidP="00B223C1">
            <w:pPr>
              <w:autoSpaceDE w:val="0"/>
              <w:autoSpaceDN w:val="0"/>
              <w:adjustRightInd w:val="0"/>
              <w:jc w:val="center"/>
              <w:rPr>
                <w:rFonts w:ascii="Times New Roman" w:hAnsi="Times New Roman" w:cs="Times New Roman"/>
                <w:b/>
                <w:sz w:val="24"/>
                <w:szCs w:val="24"/>
              </w:rPr>
            </w:pPr>
          </w:p>
        </w:tc>
      </w:tr>
    </w:tbl>
    <w:p w:rsidR="00B223C1" w:rsidRPr="00A43FF8" w:rsidRDefault="00A52F8F" w:rsidP="00D80DB9">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3034030</wp:posOffset>
                </wp:positionH>
                <wp:positionV relativeFrom="paragraph">
                  <wp:posOffset>43180</wp:posOffset>
                </wp:positionV>
                <wp:extent cx="2419350" cy="638175"/>
                <wp:effectExtent l="9525" t="9525" r="28575" b="571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8.9pt;margin-top:3.4pt;width:190.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OD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3034030</wp:posOffset>
                </wp:positionH>
                <wp:positionV relativeFrom="paragraph">
                  <wp:posOffset>43180</wp:posOffset>
                </wp:positionV>
                <wp:extent cx="1381125" cy="638175"/>
                <wp:effectExtent l="9525" t="9525" r="38100" b="571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8.9pt;margin-top:3.4pt;width:108.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3034030</wp:posOffset>
                </wp:positionH>
                <wp:positionV relativeFrom="paragraph">
                  <wp:posOffset>43180</wp:posOffset>
                </wp:positionV>
                <wp:extent cx="381000" cy="638175"/>
                <wp:effectExtent l="9525" t="9525" r="57150"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8.9pt;margin-top:3.4pt;width:30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AhNQIAAGEEAAAOAAAAZHJzL2Uyb0RvYy54bWysVMuO2yAU3VfqPyD2ie2M4yZ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2567305</wp:posOffset>
                </wp:positionH>
                <wp:positionV relativeFrom="paragraph">
                  <wp:posOffset>43180</wp:posOffset>
                </wp:positionV>
                <wp:extent cx="466725" cy="638175"/>
                <wp:effectExtent l="57150" t="9525" r="9525" b="476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2.15pt;margin-top:3.4pt;width:36.75pt;height:50.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1729105</wp:posOffset>
                </wp:positionH>
                <wp:positionV relativeFrom="paragraph">
                  <wp:posOffset>43180</wp:posOffset>
                </wp:positionV>
                <wp:extent cx="1304925" cy="638175"/>
                <wp:effectExtent l="38100" t="9525" r="9525" b="571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6.15pt;margin-top:3.4pt;width:102.75pt;height:50.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652780</wp:posOffset>
                </wp:positionH>
                <wp:positionV relativeFrom="paragraph">
                  <wp:posOffset>43180</wp:posOffset>
                </wp:positionV>
                <wp:extent cx="2381250" cy="638175"/>
                <wp:effectExtent l="28575" t="9525" r="952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1.4pt;margin-top:3.4pt;width:187.5pt;height:5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">
                <v:stroke endarrow="block"/>
              </v:shape>
            </w:pict>
          </mc:Fallback>
        </mc:AlternateContent>
      </w:r>
    </w:p>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24"/>
          <w:szCs w:val="24"/>
        </w:rPr>
      </w:pPr>
    </w:p>
    <w:p w:rsidR="002008C7" w:rsidRPr="00A43FF8" w:rsidRDefault="002008C7" w:rsidP="00D80DB9">
      <w:pPr>
        <w:autoSpaceDE w:val="0"/>
        <w:autoSpaceDN w:val="0"/>
        <w:adjustRightInd w:val="0"/>
        <w:spacing w:after="0" w:line="240" w:lineRule="auto"/>
        <w:ind w:firstLine="720"/>
        <w:rPr>
          <w:rFonts w:ascii="Times New Roman" w:hAnsi="Times New Roman" w:cs="Times New Roman"/>
          <w:sz w:val="24"/>
          <w:szCs w:val="24"/>
        </w:rPr>
      </w:pPr>
    </w:p>
    <w:p w:rsidR="00594A37" w:rsidRPr="00A43FF8" w:rsidRDefault="00594A37" w:rsidP="00D80DB9">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94"/>
        <w:gridCol w:w="1636"/>
        <w:gridCol w:w="1619"/>
        <w:gridCol w:w="1588"/>
        <w:gridCol w:w="1597"/>
        <w:gridCol w:w="1588"/>
      </w:tblGrid>
      <w:tr w:rsidR="00CB644C" w:rsidRPr="00A43FF8" w:rsidTr="002008C7">
        <w:tc>
          <w:tcPr>
            <w:tcW w:w="1603"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КОМУНАЛНИ ИНСПЕКТОР</w:t>
            </w:r>
          </w:p>
          <w:p w:rsidR="00594A37" w:rsidRPr="00A43FF8" w:rsidRDefault="00594A37" w:rsidP="00D80DB9">
            <w:pPr>
              <w:autoSpaceDE w:val="0"/>
              <w:autoSpaceDN w:val="0"/>
              <w:adjustRightInd w:val="0"/>
              <w:rPr>
                <w:rFonts w:ascii="Times New Roman" w:hAnsi="Times New Roman" w:cs="Times New Roman"/>
                <w:b/>
                <w:sz w:val="18"/>
                <w:szCs w:val="18"/>
              </w:rPr>
            </w:pPr>
          </w:p>
        </w:tc>
        <w:tc>
          <w:tcPr>
            <w:tcW w:w="1603"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ГРАЂЕВИНСКИ ИНСПЕКТОР</w:t>
            </w:r>
          </w:p>
        </w:tc>
        <w:tc>
          <w:tcPr>
            <w:tcW w:w="1604"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САОБРАЋАЈНИ ИНСПЕКТОР</w:t>
            </w:r>
          </w:p>
        </w:tc>
        <w:tc>
          <w:tcPr>
            <w:tcW w:w="1604"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ПРОСВЕТНИ ИНСПЕКТОР</w:t>
            </w:r>
          </w:p>
        </w:tc>
        <w:tc>
          <w:tcPr>
            <w:tcW w:w="1604"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B223C1" w:rsidP="00D80DB9">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ТУРИСТИЧКИ ИНСПЕКТОР</w:t>
            </w:r>
          </w:p>
        </w:tc>
        <w:tc>
          <w:tcPr>
            <w:tcW w:w="1604" w:type="dxa"/>
            <w:shd w:val="clear" w:color="auto" w:fill="92CDDC" w:themeFill="accent5" w:themeFillTint="99"/>
          </w:tcPr>
          <w:p w:rsidR="00594A37" w:rsidRPr="00A43FF8" w:rsidRDefault="00594A37" w:rsidP="00D80DB9">
            <w:pPr>
              <w:autoSpaceDE w:val="0"/>
              <w:autoSpaceDN w:val="0"/>
              <w:adjustRightInd w:val="0"/>
              <w:rPr>
                <w:rFonts w:ascii="Times New Roman" w:hAnsi="Times New Roman" w:cs="Times New Roman"/>
                <w:b/>
                <w:sz w:val="18"/>
                <w:szCs w:val="18"/>
              </w:rPr>
            </w:pPr>
          </w:p>
          <w:p w:rsidR="00B223C1" w:rsidRPr="00A43FF8" w:rsidRDefault="00CB644C" w:rsidP="00CB644C">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ИНСПЕКТОР ЗА ЗАШТИТУ ЖИВОТНЕ СРЕДИНЕ</w:t>
            </w:r>
          </w:p>
        </w:tc>
      </w:tr>
    </w:tbl>
    <w:p w:rsidR="00B223C1" w:rsidRPr="00A43FF8" w:rsidRDefault="00B223C1" w:rsidP="00D80DB9">
      <w:pPr>
        <w:autoSpaceDE w:val="0"/>
        <w:autoSpaceDN w:val="0"/>
        <w:adjustRightInd w:val="0"/>
        <w:spacing w:after="0" w:line="240" w:lineRule="auto"/>
        <w:ind w:firstLine="720"/>
        <w:rPr>
          <w:rFonts w:ascii="Times New Roman" w:hAnsi="Times New Roman" w:cs="Times New Roman"/>
          <w:sz w:val="18"/>
          <w:szCs w:val="18"/>
        </w:rPr>
      </w:pPr>
    </w:p>
    <w:p w:rsidR="00FF7F4B" w:rsidRPr="00F66A78" w:rsidRDefault="00FF7F4B" w:rsidP="00D80DB9">
      <w:pPr>
        <w:autoSpaceDE w:val="0"/>
        <w:autoSpaceDN w:val="0"/>
        <w:adjustRightInd w:val="0"/>
        <w:spacing w:after="0" w:line="240" w:lineRule="auto"/>
        <w:ind w:firstLine="720"/>
        <w:rPr>
          <w:rFonts w:ascii="Arial" w:hAnsi="Arial" w:cs="Arial"/>
          <w:sz w:val="24"/>
          <w:szCs w:val="24"/>
        </w:rPr>
      </w:pPr>
    </w:p>
    <w:p w:rsidR="00594A37" w:rsidRPr="00F66A78" w:rsidRDefault="00594A37" w:rsidP="00D80DB9">
      <w:pPr>
        <w:autoSpaceDE w:val="0"/>
        <w:autoSpaceDN w:val="0"/>
        <w:adjustRightInd w:val="0"/>
        <w:spacing w:after="0" w:line="240" w:lineRule="auto"/>
        <w:ind w:firstLine="720"/>
        <w:rPr>
          <w:rFonts w:ascii="Arial" w:hAnsi="Arial" w:cs="Arial"/>
          <w:sz w:val="24"/>
          <w:szCs w:val="24"/>
        </w:rPr>
      </w:pPr>
    </w:p>
    <w:p w:rsidR="00594A37" w:rsidRPr="00F66A78" w:rsidRDefault="00594A37" w:rsidP="00D80DB9">
      <w:pPr>
        <w:autoSpaceDE w:val="0"/>
        <w:autoSpaceDN w:val="0"/>
        <w:adjustRightInd w:val="0"/>
        <w:spacing w:after="0" w:line="240" w:lineRule="auto"/>
        <w:ind w:firstLine="720"/>
        <w:rPr>
          <w:rFonts w:ascii="Arial" w:hAnsi="Arial" w:cs="Arial"/>
          <w:sz w:val="24"/>
          <w:szCs w:val="24"/>
        </w:rPr>
      </w:pPr>
    </w:p>
    <w:p w:rsidR="00FF7F4B" w:rsidRPr="00A43FF8" w:rsidRDefault="00FF7F4B" w:rsidP="00B223C1">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РАСПОДЕЛА РЕСУРСА</w:t>
      </w:r>
    </w:p>
    <w:p w:rsidR="00E975F7" w:rsidRPr="00A43FF8" w:rsidRDefault="00E975F7" w:rsidP="00E975F7">
      <w:pPr>
        <w:pStyle w:val="ListParagraph"/>
        <w:autoSpaceDE w:val="0"/>
        <w:autoSpaceDN w:val="0"/>
        <w:adjustRightInd w:val="0"/>
        <w:spacing w:after="0" w:line="240" w:lineRule="auto"/>
        <w:rPr>
          <w:rFonts w:ascii="Times New Roman" w:hAnsi="Times New Roman" w:cs="Times New Roman"/>
          <w:b/>
          <w:bCs/>
          <w:sz w:val="28"/>
          <w:szCs w:val="28"/>
        </w:rPr>
      </w:pPr>
    </w:p>
    <w:p w:rsidR="00FF7F4B" w:rsidRPr="00A43FF8" w:rsidRDefault="00FF7F4B" w:rsidP="003A1EB5">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 xml:space="preserve">Табела </w:t>
      </w:r>
      <w:r w:rsidR="00E975F7" w:rsidRPr="00A43FF8">
        <w:rPr>
          <w:rFonts w:ascii="Times New Roman" w:hAnsi="Times New Roman" w:cs="Times New Roman"/>
          <w:b/>
          <w:bCs/>
          <w:i/>
          <w:iCs/>
          <w:sz w:val="24"/>
          <w:szCs w:val="24"/>
        </w:rPr>
        <w:t>1</w:t>
      </w:r>
      <w:r w:rsidRPr="00A43FF8">
        <w:rPr>
          <w:rFonts w:ascii="Times New Roman" w:hAnsi="Times New Roman" w:cs="Times New Roman"/>
          <w:b/>
          <w:bCs/>
          <w:i/>
          <w:iCs/>
          <w:sz w:val="24"/>
          <w:szCs w:val="24"/>
        </w:rPr>
        <w:t>.</w:t>
      </w:r>
    </w:p>
    <w:p w:rsidR="005C7FDF" w:rsidRPr="00A43FF8" w:rsidRDefault="005C7FDF" w:rsidP="003A1EB5">
      <w:pPr>
        <w:autoSpaceDE w:val="0"/>
        <w:autoSpaceDN w:val="0"/>
        <w:adjustRightInd w:val="0"/>
        <w:spacing w:after="0" w:line="240" w:lineRule="auto"/>
        <w:rPr>
          <w:rFonts w:ascii="Times New Roman" w:hAnsi="Times New Roman" w:cs="Times New Roman"/>
          <w:b/>
          <w:bCs/>
          <w:i/>
          <w:iCs/>
          <w:sz w:val="24"/>
          <w:szCs w:val="24"/>
        </w:rPr>
      </w:pPr>
    </w:p>
    <w:p w:rsidR="00E975F7" w:rsidRPr="00A43FF8" w:rsidRDefault="00FF7F4B" w:rsidP="003A1EB5">
      <w:pPr>
        <w:autoSpaceDE w:val="0"/>
        <w:autoSpaceDN w:val="0"/>
        <w:adjustRightInd w:val="0"/>
        <w:spacing w:after="0" w:line="240" w:lineRule="auto"/>
        <w:ind w:left="360"/>
        <w:rPr>
          <w:rFonts w:ascii="Times New Roman" w:hAnsi="Times New Roman" w:cs="Times New Roman"/>
          <w:b/>
          <w:bCs/>
          <w:i/>
          <w:iCs/>
          <w:sz w:val="24"/>
          <w:szCs w:val="24"/>
        </w:rPr>
      </w:pPr>
      <w:r w:rsidRPr="00A43FF8">
        <w:rPr>
          <w:rFonts w:ascii="Times New Roman" w:hAnsi="Times New Roman" w:cs="Times New Roman"/>
          <w:b/>
          <w:bCs/>
          <w:i/>
          <w:iCs/>
          <w:sz w:val="24"/>
          <w:szCs w:val="24"/>
        </w:rPr>
        <w:t>Расподела расположивих дана за спровођење инспекцијских надзора и службених контрола у</w:t>
      </w:r>
      <w:r w:rsidR="00594A37" w:rsidRPr="00A43FF8">
        <w:rPr>
          <w:rFonts w:ascii="Times New Roman" w:hAnsi="Times New Roman" w:cs="Times New Roman"/>
          <w:b/>
          <w:bCs/>
          <w:i/>
          <w:iCs/>
          <w:sz w:val="24"/>
          <w:szCs w:val="24"/>
        </w:rPr>
        <w:t xml:space="preserve"> </w:t>
      </w:r>
      <w:r w:rsidRPr="00A43FF8">
        <w:rPr>
          <w:rFonts w:ascii="Times New Roman" w:hAnsi="Times New Roman" w:cs="Times New Roman"/>
          <w:b/>
          <w:bCs/>
          <w:i/>
          <w:iCs/>
          <w:sz w:val="24"/>
          <w:szCs w:val="24"/>
        </w:rPr>
        <w:t>201</w:t>
      </w:r>
      <w:r w:rsidR="00594A37" w:rsidRPr="00A43FF8">
        <w:rPr>
          <w:rFonts w:ascii="Times New Roman" w:hAnsi="Times New Roman" w:cs="Times New Roman"/>
          <w:b/>
          <w:bCs/>
          <w:i/>
          <w:iCs/>
          <w:sz w:val="24"/>
          <w:szCs w:val="24"/>
        </w:rPr>
        <w:t>8</w:t>
      </w:r>
      <w:r w:rsidRPr="00A43FF8">
        <w:rPr>
          <w:rFonts w:ascii="Times New Roman" w:hAnsi="Times New Roman" w:cs="Times New Roman"/>
          <w:b/>
          <w:bCs/>
          <w:i/>
          <w:iCs/>
          <w:sz w:val="24"/>
          <w:szCs w:val="24"/>
        </w:rPr>
        <w:t>.години</w:t>
      </w:r>
    </w:p>
    <w:p w:rsidR="005C7FDF" w:rsidRPr="00A43FF8" w:rsidRDefault="005C7FDF" w:rsidP="003A1EB5">
      <w:pPr>
        <w:autoSpaceDE w:val="0"/>
        <w:autoSpaceDN w:val="0"/>
        <w:adjustRightInd w:val="0"/>
        <w:spacing w:after="0" w:line="240" w:lineRule="auto"/>
        <w:ind w:left="360"/>
        <w:rPr>
          <w:rFonts w:ascii="Times New Roman" w:hAnsi="Times New Roman" w:cs="Times New Roman"/>
          <w:b/>
          <w:bCs/>
          <w:i/>
          <w:iCs/>
          <w:sz w:val="24"/>
          <w:szCs w:val="24"/>
        </w:rPr>
      </w:pPr>
    </w:p>
    <w:p w:rsidR="00E975F7" w:rsidRPr="00A43FF8" w:rsidRDefault="00E975F7" w:rsidP="00FF7F4B">
      <w:pPr>
        <w:autoSpaceDE w:val="0"/>
        <w:autoSpaceDN w:val="0"/>
        <w:adjustRightInd w:val="0"/>
        <w:spacing w:after="0" w:line="240" w:lineRule="auto"/>
        <w:rPr>
          <w:rFonts w:ascii="Times New Roman" w:hAnsi="Times New Roman" w:cs="Times New Roman"/>
          <w:b/>
          <w:bCs/>
          <w:i/>
          <w:iCs/>
          <w:sz w:val="24"/>
          <w:szCs w:val="24"/>
        </w:rPr>
      </w:pPr>
    </w:p>
    <w:tbl>
      <w:tblPr>
        <w:tblStyle w:val="TableGrid"/>
        <w:tblW w:w="0" w:type="auto"/>
        <w:tblLook w:val="04A0" w:firstRow="1" w:lastRow="0" w:firstColumn="1" w:lastColumn="0" w:noHBand="0" w:noVBand="1"/>
      </w:tblPr>
      <w:tblGrid>
        <w:gridCol w:w="6345"/>
        <w:gridCol w:w="1701"/>
        <w:gridCol w:w="1576"/>
      </w:tblGrid>
      <w:tr w:rsidR="00E975F7" w:rsidRPr="00A43FF8" w:rsidTr="00E975F7">
        <w:tc>
          <w:tcPr>
            <w:tcW w:w="9622" w:type="dxa"/>
            <w:gridSpan w:val="3"/>
          </w:tcPr>
          <w:p w:rsidR="00E975F7" w:rsidRPr="00A43FF8" w:rsidRDefault="00E975F7" w:rsidP="00E975F7">
            <w:pPr>
              <w:autoSpaceDE w:val="0"/>
              <w:autoSpaceDN w:val="0"/>
              <w:adjustRightInd w:val="0"/>
              <w:rPr>
                <w:rFonts w:ascii="Times New Roman" w:hAnsi="Times New Roman" w:cs="Times New Roman"/>
                <w:b/>
                <w:bCs/>
                <w:i/>
                <w:iCs/>
                <w:sz w:val="18"/>
                <w:szCs w:val="18"/>
              </w:rPr>
            </w:pPr>
          </w:p>
          <w:p w:rsidR="00E975F7" w:rsidRPr="00A43FF8" w:rsidRDefault="00E975F7" w:rsidP="00E975F7">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Расподела расположивих дана за спровођење инспекцијских надзора и службених контрола у 201</w:t>
            </w:r>
            <w:r w:rsidR="00594A37" w:rsidRPr="00A43FF8">
              <w:rPr>
                <w:rFonts w:ascii="Times New Roman" w:hAnsi="Times New Roman" w:cs="Times New Roman"/>
                <w:b/>
                <w:bCs/>
                <w:i/>
                <w:iCs/>
                <w:sz w:val="20"/>
                <w:szCs w:val="20"/>
              </w:rPr>
              <w:t>8</w:t>
            </w:r>
            <w:r w:rsidRPr="00A43FF8">
              <w:rPr>
                <w:rFonts w:ascii="Times New Roman" w:hAnsi="Times New Roman" w:cs="Times New Roman"/>
                <w:b/>
                <w:bCs/>
                <w:i/>
                <w:iCs/>
                <w:sz w:val="20"/>
                <w:szCs w:val="20"/>
              </w:rPr>
              <w:t>.годин</w:t>
            </w:r>
          </w:p>
          <w:p w:rsidR="00E975F7" w:rsidRPr="00A43FF8" w:rsidRDefault="00E975F7" w:rsidP="00FF7F4B">
            <w:pPr>
              <w:autoSpaceDE w:val="0"/>
              <w:autoSpaceDN w:val="0"/>
              <w:adjustRightInd w:val="0"/>
              <w:rPr>
                <w:rFonts w:ascii="Times New Roman" w:hAnsi="Times New Roman" w:cs="Times New Roman"/>
                <w:b/>
                <w:bCs/>
                <w:iCs/>
                <w:sz w:val="24"/>
                <w:szCs w:val="24"/>
              </w:rPr>
            </w:pP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укупан број дана у години</w:t>
            </w:r>
          </w:p>
        </w:tc>
        <w:tc>
          <w:tcPr>
            <w:tcW w:w="1701" w:type="dxa"/>
          </w:tcPr>
          <w:p w:rsidR="00E975F7" w:rsidRPr="00A43FF8" w:rsidRDefault="00E975F7" w:rsidP="00FF7F4B">
            <w:pPr>
              <w:autoSpaceDE w:val="0"/>
              <w:autoSpaceDN w:val="0"/>
              <w:adjustRightInd w:val="0"/>
              <w:rPr>
                <w:rFonts w:ascii="Times New Roman" w:hAnsi="Times New Roman" w:cs="Times New Roman"/>
                <w:b/>
                <w:bCs/>
                <w:i/>
                <w:iCs/>
                <w:sz w:val="24"/>
                <w:szCs w:val="24"/>
              </w:rPr>
            </w:pPr>
          </w:p>
        </w:tc>
        <w:tc>
          <w:tcPr>
            <w:tcW w:w="1576" w:type="dxa"/>
          </w:tcPr>
          <w:p w:rsidR="00E975F7" w:rsidRPr="00A43FF8" w:rsidRDefault="00E975F7" w:rsidP="00FF7F4B">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365</w:t>
            </w: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викенди</w:t>
            </w:r>
          </w:p>
        </w:tc>
        <w:tc>
          <w:tcPr>
            <w:tcW w:w="1701" w:type="dxa"/>
          </w:tcPr>
          <w:p w:rsidR="00E975F7" w:rsidRPr="00A43FF8" w:rsidRDefault="00E975F7" w:rsidP="00FF7F4B">
            <w:pPr>
              <w:autoSpaceDE w:val="0"/>
              <w:autoSpaceDN w:val="0"/>
              <w:adjustRightInd w:val="0"/>
              <w:rPr>
                <w:rFonts w:ascii="Times New Roman" w:hAnsi="Times New Roman" w:cs="Times New Roman"/>
                <w:b/>
                <w:bCs/>
                <w:i/>
                <w:iCs/>
                <w:sz w:val="24"/>
                <w:szCs w:val="24"/>
              </w:rPr>
            </w:pPr>
          </w:p>
        </w:tc>
        <w:tc>
          <w:tcPr>
            <w:tcW w:w="1576" w:type="dxa"/>
          </w:tcPr>
          <w:p w:rsidR="00E975F7" w:rsidRPr="00A43FF8" w:rsidRDefault="00E975F7" w:rsidP="00FF7F4B">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105</w:t>
            </w:r>
          </w:p>
        </w:tc>
      </w:tr>
      <w:tr w:rsidR="00E975F7" w:rsidRPr="00A43FF8" w:rsidTr="00E975F7">
        <w:tc>
          <w:tcPr>
            <w:tcW w:w="6345" w:type="dxa"/>
          </w:tcPr>
          <w:p w:rsidR="00E975F7" w:rsidRPr="00A43FF8" w:rsidRDefault="00E975F7" w:rsidP="00E975F7">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годишњи одмори</w:t>
            </w:r>
          </w:p>
        </w:tc>
        <w:tc>
          <w:tcPr>
            <w:tcW w:w="1701" w:type="dxa"/>
          </w:tcPr>
          <w:p w:rsidR="00E975F7" w:rsidRPr="00A43FF8" w:rsidRDefault="00E975F7" w:rsidP="00FF7F4B">
            <w:pPr>
              <w:autoSpaceDE w:val="0"/>
              <w:autoSpaceDN w:val="0"/>
              <w:adjustRightInd w:val="0"/>
              <w:rPr>
                <w:rFonts w:ascii="Times New Roman" w:hAnsi="Times New Roman" w:cs="Times New Roman"/>
                <w:b/>
                <w:bCs/>
                <w:i/>
                <w:iCs/>
                <w:sz w:val="24"/>
                <w:szCs w:val="24"/>
              </w:rPr>
            </w:pPr>
          </w:p>
        </w:tc>
        <w:tc>
          <w:tcPr>
            <w:tcW w:w="1576" w:type="dxa"/>
          </w:tcPr>
          <w:p w:rsidR="00E975F7" w:rsidRPr="00A43FF8" w:rsidRDefault="00E975F7" w:rsidP="005C7FDF">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25</w:t>
            </w: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празници</w:t>
            </w:r>
          </w:p>
        </w:tc>
        <w:tc>
          <w:tcPr>
            <w:tcW w:w="1701" w:type="dxa"/>
          </w:tcPr>
          <w:p w:rsidR="00E975F7" w:rsidRPr="00A43FF8" w:rsidRDefault="00E975F7" w:rsidP="00FF7F4B">
            <w:pPr>
              <w:autoSpaceDE w:val="0"/>
              <w:autoSpaceDN w:val="0"/>
              <w:adjustRightInd w:val="0"/>
              <w:rPr>
                <w:rFonts w:ascii="Times New Roman" w:hAnsi="Times New Roman" w:cs="Times New Roman"/>
                <w:b/>
                <w:bCs/>
                <w:i/>
                <w:iCs/>
                <w:sz w:val="24"/>
                <w:szCs w:val="24"/>
              </w:rPr>
            </w:pPr>
          </w:p>
        </w:tc>
        <w:tc>
          <w:tcPr>
            <w:tcW w:w="1576" w:type="dxa"/>
          </w:tcPr>
          <w:p w:rsidR="00E975F7" w:rsidRPr="00A43FF8" w:rsidRDefault="00E975F7" w:rsidP="00FF7F4B">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12</w:t>
            </w: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укупно радних дана</w:t>
            </w:r>
          </w:p>
        </w:tc>
        <w:tc>
          <w:tcPr>
            <w:tcW w:w="1701" w:type="dxa"/>
          </w:tcPr>
          <w:p w:rsidR="00E975F7" w:rsidRPr="00A43FF8" w:rsidRDefault="00E975F7" w:rsidP="00FF7F4B">
            <w:pPr>
              <w:autoSpaceDE w:val="0"/>
              <w:autoSpaceDN w:val="0"/>
              <w:adjustRightInd w:val="0"/>
              <w:rPr>
                <w:rFonts w:ascii="Times New Roman" w:hAnsi="Times New Roman" w:cs="Times New Roman"/>
                <w:b/>
                <w:bCs/>
                <w:iCs/>
                <w:sz w:val="24"/>
                <w:szCs w:val="24"/>
              </w:rPr>
            </w:pPr>
          </w:p>
        </w:tc>
        <w:tc>
          <w:tcPr>
            <w:tcW w:w="1576" w:type="dxa"/>
          </w:tcPr>
          <w:p w:rsidR="00E975F7" w:rsidRPr="00A43FF8" w:rsidRDefault="00E975F7" w:rsidP="00FF7F4B">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223</w:t>
            </w: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инспекцијских надзора/службених контрола</w:t>
            </w:r>
          </w:p>
        </w:tc>
        <w:tc>
          <w:tcPr>
            <w:tcW w:w="1701" w:type="dxa"/>
          </w:tcPr>
          <w:p w:rsidR="00E975F7" w:rsidRPr="00A43FF8" w:rsidRDefault="005C7FDF" w:rsidP="00FF7F4B">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w:t>
            </w:r>
            <w:r w:rsidR="00E975F7" w:rsidRPr="00A43FF8">
              <w:rPr>
                <w:rFonts w:ascii="Times New Roman" w:hAnsi="Times New Roman" w:cs="Times New Roman"/>
                <w:b/>
                <w:bCs/>
                <w:i/>
                <w:iCs/>
                <w:sz w:val="20"/>
                <w:szCs w:val="20"/>
              </w:rPr>
              <w:t>163</w:t>
            </w:r>
          </w:p>
        </w:tc>
        <w:tc>
          <w:tcPr>
            <w:tcW w:w="1576" w:type="dxa"/>
          </w:tcPr>
          <w:p w:rsidR="00E975F7" w:rsidRPr="00A43FF8" w:rsidRDefault="00E975F7" w:rsidP="00FF7F4B">
            <w:pPr>
              <w:autoSpaceDE w:val="0"/>
              <w:autoSpaceDN w:val="0"/>
              <w:adjustRightInd w:val="0"/>
              <w:rPr>
                <w:rFonts w:ascii="Times New Roman" w:hAnsi="Times New Roman" w:cs="Times New Roman"/>
                <w:b/>
                <w:bCs/>
                <w:iCs/>
                <w:sz w:val="20"/>
                <w:szCs w:val="20"/>
              </w:rPr>
            </w:pP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едукација</w:t>
            </w:r>
          </w:p>
        </w:tc>
        <w:tc>
          <w:tcPr>
            <w:tcW w:w="1701" w:type="dxa"/>
          </w:tcPr>
          <w:p w:rsidR="00E975F7" w:rsidRPr="00A43FF8" w:rsidRDefault="005C7FDF" w:rsidP="007C0904">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w:t>
            </w:r>
            <w:r w:rsidR="007C0904" w:rsidRPr="00A43FF8">
              <w:rPr>
                <w:rFonts w:ascii="Times New Roman" w:hAnsi="Times New Roman" w:cs="Times New Roman"/>
                <w:b/>
                <w:bCs/>
                <w:i/>
                <w:iCs/>
                <w:sz w:val="20"/>
                <w:szCs w:val="20"/>
              </w:rPr>
              <w:t>15</w:t>
            </w:r>
          </w:p>
        </w:tc>
        <w:tc>
          <w:tcPr>
            <w:tcW w:w="1576" w:type="dxa"/>
          </w:tcPr>
          <w:p w:rsidR="00E975F7" w:rsidRPr="00A43FF8" w:rsidRDefault="00E975F7" w:rsidP="00FF7F4B">
            <w:pPr>
              <w:autoSpaceDE w:val="0"/>
              <w:autoSpaceDN w:val="0"/>
              <w:adjustRightInd w:val="0"/>
              <w:rPr>
                <w:rFonts w:ascii="Times New Roman" w:hAnsi="Times New Roman" w:cs="Times New Roman"/>
                <w:b/>
                <w:bCs/>
                <w:iCs/>
                <w:sz w:val="20"/>
                <w:szCs w:val="20"/>
              </w:rPr>
            </w:pPr>
          </w:p>
        </w:tc>
      </w:tr>
      <w:tr w:rsidR="00E975F7" w:rsidRPr="00A43FF8" w:rsidTr="00E975F7">
        <w:tc>
          <w:tcPr>
            <w:tcW w:w="6345" w:type="dxa"/>
          </w:tcPr>
          <w:p w:rsidR="00E975F7" w:rsidRPr="00A43FF8" w:rsidRDefault="00E975F7" w:rsidP="00FF7F4B">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састанци</w:t>
            </w:r>
          </w:p>
        </w:tc>
        <w:tc>
          <w:tcPr>
            <w:tcW w:w="1701" w:type="dxa"/>
          </w:tcPr>
          <w:p w:rsidR="00E975F7" w:rsidRPr="00A43FF8" w:rsidRDefault="005C7FDF" w:rsidP="00FF7F4B">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w:t>
            </w:r>
            <w:r w:rsidR="00E975F7" w:rsidRPr="00A43FF8">
              <w:rPr>
                <w:rFonts w:ascii="Times New Roman" w:hAnsi="Times New Roman" w:cs="Times New Roman"/>
                <w:b/>
                <w:bCs/>
                <w:i/>
                <w:iCs/>
                <w:sz w:val="20"/>
                <w:szCs w:val="20"/>
              </w:rPr>
              <w:t>25</w:t>
            </w:r>
          </w:p>
        </w:tc>
        <w:tc>
          <w:tcPr>
            <w:tcW w:w="1576" w:type="dxa"/>
          </w:tcPr>
          <w:p w:rsidR="00E975F7" w:rsidRPr="00A43FF8" w:rsidRDefault="00E975F7" w:rsidP="00FF7F4B">
            <w:pPr>
              <w:autoSpaceDE w:val="0"/>
              <w:autoSpaceDN w:val="0"/>
              <w:adjustRightInd w:val="0"/>
              <w:rPr>
                <w:rFonts w:ascii="Times New Roman" w:hAnsi="Times New Roman" w:cs="Times New Roman"/>
                <w:b/>
                <w:bCs/>
                <w:iCs/>
                <w:sz w:val="20"/>
                <w:szCs w:val="20"/>
              </w:rPr>
            </w:pPr>
          </w:p>
        </w:tc>
      </w:tr>
      <w:tr w:rsidR="004E5C4A" w:rsidRPr="00A43FF8" w:rsidTr="00E975F7">
        <w:tc>
          <w:tcPr>
            <w:tcW w:w="6345" w:type="dxa"/>
          </w:tcPr>
          <w:p w:rsidR="004E5C4A" w:rsidRPr="00A43FF8" w:rsidRDefault="004E5C4A" w:rsidP="004E5C4A">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извршених, изречених управних мера (контрола извршења)</w:t>
            </w:r>
          </w:p>
        </w:tc>
        <w:tc>
          <w:tcPr>
            <w:tcW w:w="1701" w:type="dxa"/>
          </w:tcPr>
          <w:p w:rsidR="004E5C4A" w:rsidRPr="00A43FF8" w:rsidRDefault="004E5C4A" w:rsidP="00FF7F4B">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20</w:t>
            </w:r>
          </w:p>
        </w:tc>
        <w:tc>
          <w:tcPr>
            <w:tcW w:w="1576" w:type="dxa"/>
          </w:tcPr>
          <w:p w:rsidR="004E5C4A" w:rsidRPr="00A43FF8" w:rsidRDefault="004E5C4A" w:rsidP="00FF7F4B">
            <w:pPr>
              <w:autoSpaceDE w:val="0"/>
              <w:autoSpaceDN w:val="0"/>
              <w:adjustRightInd w:val="0"/>
              <w:rPr>
                <w:rFonts w:ascii="Times New Roman" w:hAnsi="Times New Roman" w:cs="Times New Roman"/>
                <w:b/>
                <w:bCs/>
                <w:iCs/>
                <w:sz w:val="20"/>
                <w:szCs w:val="20"/>
              </w:rPr>
            </w:pPr>
          </w:p>
        </w:tc>
      </w:tr>
    </w:tbl>
    <w:p w:rsidR="003A1EB5" w:rsidRPr="00A43FF8" w:rsidRDefault="003A1EB5" w:rsidP="001F16FB">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lastRenderedPageBreak/>
        <w:t>Трајање спровођења инспекцијског надзора и службене контроле</w:t>
      </w:r>
    </w:p>
    <w:p w:rsidR="003A1EB5" w:rsidRPr="00A43FF8" w:rsidRDefault="003A1EB5" w:rsidP="003A1EB5">
      <w:pPr>
        <w:pStyle w:val="ListParagraph"/>
        <w:autoSpaceDE w:val="0"/>
        <w:autoSpaceDN w:val="0"/>
        <w:adjustRightInd w:val="0"/>
        <w:spacing w:after="0" w:line="240" w:lineRule="auto"/>
        <w:rPr>
          <w:rFonts w:ascii="Times New Roman" w:hAnsi="Times New Roman" w:cs="Times New Roman"/>
          <w:b/>
          <w:bCs/>
          <w:i/>
          <w:iCs/>
          <w:sz w:val="24"/>
          <w:szCs w:val="24"/>
        </w:rPr>
      </w:pPr>
    </w:p>
    <w:p w:rsidR="003A1EB5" w:rsidRPr="00A43FF8" w:rsidRDefault="003A1EB5" w:rsidP="00B84AAA">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Нормативи појединих фаза трајања спровођења инспекцијског надзора/службене контроле су добивене на основу искуства, процене и дугогодишњег рада инспектора на терену.</w:t>
      </w:r>
    </w:p>
    <w:p w:rsidR="003A1EB5" w:rsidRPr="00A43FF8" w:rsidRDefault="003A1EB5" w:rsidP="00B84AAA">
      <w:pPr>
        <w:autoSpaceDE w:val="0"/>
        <w:autoSpaceDN w:val="0"/>
        <w:adjustRightInd w:val="0"/>
        <w:spacing w:after="0" w:line="240" w:lineRule="auto"/>
        <w:jc w:val="both"/>
        <w:rPr>
          <w:rFonts w:ascii="Times New Roman" w:hAnsi="Times New Roman" w:cs="Times New Roman"/>
          <w:sz w:val="24"/>
          <w:szCs w:val="24"/>
        </w:rPr>
      </w:pPr>
    </w:p>
    <w:p w:rsidR="005C7FDF" w:rsidRPr="00F66A78" w:rsidRDefault="005C7FDF" w:rsidP="003A1EB5">
      <w:pPr>
        <w:autoSpaceDE w:val="0"/>
        <w:autoSpaceDN w:val="0"/>
        <w:adjustRightInd w:val="0"/>
        <w:spacing w:after="0" w:line="240" w:lineRule="auto"/>
        <w:rPr>
          <w:rFonts w:ascii="Arial" w:hAnsi="Arial" w:cs="Arial"/>
          <w:sz w:val="24"/>
          <w:szCs w:val="24"/>
        </w:rPr>
      </w:pPr>
    </w:p>
    <w:p w:rsidR="00D96FC3" w:rsidRPr="00F66A78" w:rsidRDefault="00D96FC3" w:rsidP="003A1EB5">
      <w:pPr>
        <w:autoSpaceDE w:val="0"/>
        <w:autoSpaceDN w:val="0"/>
        <w:adjustRightInd w:val="0"/>
        <w:spacing w:after="0" w:line="240" w:lineRule="auto"/>
        <w:rPr>
          <w:rFonts w:ascii="Arial" w:hAnsi="Arial" w:cs="Arial"/>
          <w:sz w:val="24"/>
          <w:szCs w:val="24"/>
        </w:rPr>
      </w:pPr>
    </w:p>
    <w:p w:rsidR="003A1EB5" w:rsidRPr="00A43FF8" w:rsidRDefault="003A1EB5" w:rsidP="003A1EB5">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Табела 2.</w:t>
      </w:r>
    </w:p>
    <w:p w:rsidR="005C7FDF" w:rsidRPr="00A43FF8" w:rsidRDefault="005C7FDF" w:rsidP="003A1EB5">
      <w:pPr>
        <w:autoSpaceDE w:val="0"/>
        <w:autoSpaceDN w:val="0"/>
        <w:adjustRightInd w:val="0"/>
        <w:spacing w:after="0" w:line="240" w:lineRule="auto"/>
        <w:rPr>
          <w:rFonts w:ascii="Times New Roman" w:hAnsi="Times New Roman" w:cs="Times New Roman"/>
          <w:b/>
          <w:bCs/>
          <w:i/>
          <w:iCs/>
          <w:sz w:val="24"/>
          <w:szCs w:val="24"/>
        </w:rPr>
      </w:pPr>
    </w:p>
    <w:p w:rsidR="003A1EB5" w:rsidRPr="00A43FF8" w:rsidRDefault="003A1EB5" w:rsidP="003A1EB5">
      <w:pPr>
        <w:autoSpaceDE w:val="0"/>
        <w:autoSpaceDN w:val="0"/>
        <w:adjustRightInd w:val="0"/>
        <w:spacing w:after="0" w:line="240" w:lineRule="auto"/>
        <w:ind w:firstLine="720"/>
        <w:rPr>
          <w:rFonts w:ascii="Times New Roman" w:hAnsi="Times New Roman" w:cs="Times New Roman"/>
          <w:b/>
          <w:bCs/>
          <w:i/>
          <w:iCs/>
          <w:sz w:val="24"/>
          <w:szCs w:val="24"/>
        </w:rPr>
      </w:pPr>
      <w:r w:rsidRPr="00A43FF8">
        <w:rPr>
          <w:rFonts w:ascii="Times New Roman" w:hAnsi="Times New Roman" w:cs="Times New Roman"/>
          <w:b/>
          <w:bCs/>
          <w:i/>
          <w:iCs/>
          <w:sz w:val="24"/>
          <w:szCs w:val="24"/>
        </w:rPr>
        <w:t>Број утрошених минута потребних за спровођење сваке поједине фазе појединачне инспекцијског надзора/службене контроле по времену трајања.</w:t>
      </w:r>
    </w:p>
    <w:p w:rsidR="00D96FC3" w:rsidRPr="00A43FF8" w:rsidRDefault="00D96FC3" w:rsidP="003A1EB5">
      <w:pPr>
        <w:autoSpaceDE w:val="0"/>
        <w:autoSpaceDN w:val="0"/>
        <w:adjustRightInd w:val="0"/>
        <w:spacing w:after="0" w:line="240" w:lineRule="auto"/>
        <w:ind w:firstLine="720"/>
        <w:rPr>
          <w:rFonts w:ascii="Times New Roman" w:hAnsi="Times New Roman" w:cs="Times New Roman"/>
          <w:b/>
          <w:bCs/>
          <w:i/>
          <w:iCs/>
          <w:sz w:val="24"/>
          <w:szCs w:val="24"/>
        </w:rPr>
      </w:pPr>
    </w:p>
    <w:p w:rsidR="003A1EB5" w:rsidRPr="00A43FF8" w:rsidRDefault="003A1EB5" w:rsidP="003A1EB5">
      <w:pPr>
        <w:autoSpaceDE w:val="0"/>
        <w:autoSpaceDN w:val="0"/>
        <w:adjustRightInd w:val="0"/>
        <w:spacing w:after="0" w:line="240" w:lineRule="auto"/>
        <w:ind w:firstLine="720"/>
        <w:rPr>
          <w:rFonts w:ascii="Times New Roman" w:hAnsi="Times New Roman" w:cs="Times New Roman"/>
          <w:b/>
          <w:bCs/>
          <w:i/>
          <w:iCs/>
          <w:sz w:val="24"/>
          <w:szCs w:val="24"/>
        </w:rPr>
      </w:pPr>
    </w:p>
    <w:tbl>
      <w:tblPr>
        <w:tblStyle w:val="TableGrid"/>
        <w:tblW w:w="0" w:type="auto"/>
        <w:tblLayout w:type="fixed"/>
        <w:tblLook w:val="04A0" w:firstRow="1" w:lastRow="0" w:firstColumn="1" w:lastColumn="0" w:noHBand="0" w:noVBand="1"/>
      </w:tblPr>
      <w:tblGrid>
        <w:gridCol w:w="1526"/>
        <w:gridCol w:w="1134"/>
        <w:gridCol w:w="567"/>
        <w:gridCol w:w="567"/>
        <w:gridCol w:w="567"/>
        <w:gridCol w:w="567"/>
        <w:gridCol w:w="567"/>
        <w:gridCol w:w="567"/>
        <w:gridCol w:w="567"/>
        <w:gridCol w:w="567"/>
        <w:gridCol w:w="567"/>
        <w:gridCol w:w="567"/>
        <w:gridCol w:w="551"/>
        <w:gridCol w:w="16"/>
        <w:gridCol w:w="709"/>
        <w:gridCol w:w="16"/>
      </w:tblGrid>
      <w:tr w:rsidR="001F16FB" w:rsidRPr="00A43FF8" w:rsidTr="006B26A2">
        <w:trPr>
          <w:gridAfter w:val="1"/>
          <w:wAfter w:w="16" w:type="dxa"/>
        </w:trPr>
        <w:tc>
          <w:tcPr>
            <w:tcW w:w="1526" w:type="dxa"/>
          </w:tcPr>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инспекцијски надзор/службена контрола</w:t>
            </w:r>
          </w:p>
        </w:tc>
        <w:tc>
          <w:tcPr>
            <w:tcW w:w="8080" w:type="dxa"/>
            <w:gridSpan w:val="14"/>
          </w:tcPr>
          <w:p w:rsidR="009249EF" w:rsidRPr="00A43FF8" w:rsidRDefault="009249EF"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сати трајања</w:t>
            </w:r>
          </w:p>
        </w:tc>
      </w:tr>
      <w:tr w:rsidR="006B26A2" w:rsidRPr="00A43FF8" w:rsidTr="006B26A2">
        <w:trPr>
          <w:gridAfter w:val="1"/>
          <w:wAfter w:w="16" w:type="dxa"/>
        </w:trPr>
        <w:tc>
          <w:tcPr>
            <w:tcW w:w="1526" w:type="dxa"/>
          </w:tcPr>
          <w:p w:rsidR="009249EF" w:rsidRPr="00A43FF8" w:rsidRDefault="009249EF"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фаза</w:t>
            </w:r>
          </w:p>
        </w:tc>
        <w:tc>
          <w:tcPr>
            <w:tcW w:w="1134" w:type="dxa"/>
          </w:tcPr>
          <w:p w:rsidR="009249EF"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w:t>
            </w: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утрошено</w:t>
            </w:r>
          </w:p>
          <w:p w:rsidR="009249EF"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времена</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5</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8</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A07834"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10</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1</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2</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3</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4</w:t>
            </w:r>
          </w:p>
        </w:tc>
        <w:tc>
          <w:tcPr>
            <w:tcW w:w="567" w:type="dxa"/>
            <w:gridSpan w:val="2"/>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5</w:t>
            </w:r>
          </w:p>
        </w:tc>
        <w:tc>
          <w:tcPr>
            <w:tcW w:w="709"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9249EF" w:rsidP="00A07834">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w:t>
            </w:r>
            <w:r w:rsidR="00A07834" w:rsidRPr="00A43FF8">
              <w:rPr>
                <w:rFonts w:ascii="Times New Roman" w:hAnsi="Times New Roman" w:cs="Times New Roman"/>
                <w:b/>
                <w:bCs/>
                <w:iCs/>
                <w:sz w:val="20"/>
                <w:szCs w:val="20"/>
              </w:rPr>
              <w:t>6</w:t>
            </w:r>
          </w:p>
        </w:tc>
      </w:tr>
      <w:tr w:rsidR="006B26A2" w:rsidRPr="00A43FF8" w:rsidTr="006B26A2">
        <w:trPr>
          <w:gridAfter w:val="1"/>
          <w:wAfter w:w="16" w:type="dxa"/>
        </w:trPr>
        <w:tc>
          <w:tcPr>
            <w:tcW w:w="1526" w:type="dxa"/>
          </w:tcPr>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техничка припрема</w:t>
            </w:r>
          </w:p>
        </w:tc>
        <w:tc>
          <w:tcPr>
            <w:tcW w:w="1134"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5</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12</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15</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18</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21</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24</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30</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33</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36</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39</w:t>
            </w:r>
          </w:p>
        </w:tc>
        <w:tc>
          <w:tcPr>
            <w:tcW w:w="567"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42</w:t>
            </w:r>
          </w:p>
        </w:tc>
        <w:tc>
          <w:tcPr>
            <w:tcW w:w="567" w:type="dxa"/>
            <w:gridSpan w:val="2"/>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88</w:t>
            </w:r>
          </w:p>
        </w:tc>
        <w:tc>
          <w:tcPr>
            <w:tcW w:w="709" w:type="dxa"/>
          </w:tcPr>
          <w:p w:rsidR="006B26A2" w:rsidRPr="00A43FF8" w:rsidRDefault="006B26A2" w:rsidP="003A1EB5">
            <w:pPr>
              <w:autoSpaceDE w:val="0"/>
              <w:autoSpaceDN w:val="0"/>
              <w:adjustRightInd w:val="0"/>
              <w:rPr>
                <w:rFonts w:ascii="Times New Roman" w:hAnsi="Times New Roman" w:cs="Times New Roman"/>
                <w:b/>
                <w:bCs/>
                <w:iCs/>
                <w:sz w:val="20"/>
                <w:szCs w:val="20"/>
              </w:rPr>
            </w:pPr>
          </w:p>
          <w:p w:rsidR="001F16FB" w:rsidRPr="00A43FF8" w:rsidRDefault="006B26A2"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93</w:t>
            </w:r>
          </w:p>
        </w:tc>
      </w:tr>
      <w:tr w:rsidR="006B26A2" w:rsidRPr="00A43FF8" w:rsidTr="006B26A2">
        <w:trPr>
          <w:gridAfter w:val="1"/>
          <w:wAfter w:w="16" w:type="dxa"/>
        </w:trPr>
        <w:tc>
          <w:tcPr>
            <w:tcW w:w="1526" w:type="dxa"/>
          </w:tcPr>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документацијски преглед</w:t>
            </w:r>
          </w:p>
        </w:tc>
        <w:tc>
          <w:tcPr>
            <w:tcW w:w="1134"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D96FC3"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w:t>
            </w:r>
            <w:r w:rsidR="004201D6" w:rsidRPr="00A43FF8">
              <w:rPr>
                <w:rFonts w:ascii="Times New Roman" w:hAnsi="Times New Roman" w:cs="Times New Roman"/>
                <w:b/>
                <w:bCs/>
                <w:iCs/>
                <w:sz w:val="20"/>
                <w:szCs w:val="20"/>
              </w:rPr>
              <w:t>35</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84</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105</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126</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147</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168</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210</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231</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252</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273</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294</w:t>
            </w:r>
          </w:p>
        </w:tc>
        <w:tc>
          <w:tcPr>
            <w:tcW w:w="567" w:type="dxa"/>
            <w:gridSpan w:val="2"/>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616</w:t>
            </w:r>
          </w:p>
        </w:tc>
        <w:tc>
          <w:tcPr>
            <w:tcW w:w="709"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1F16FB"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655</w:t>
            </w:r>
          </w:p>
        </w:tc>
      </w:tr>
      <w:tr w:rsidR="004201D6" w:rsidRPr="00A43FF8" w:rsidTr="006B26A2">
        <w:trPr>
          <w:gridAfter w:val="1"/>
          <w:wAfter w:w="16" w:type="dxa"/>
        </w:trPr>
        <w:tc>
          <w:tcPr>
            <w:tcW w:w="1526" w:type="dxa"/>
          </w:tcPr>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физички преглед</w:t>
            </w:r>
          </w:p>
        </w:tc>
        <w:tc>
          <w:tcPr>
            <w:tcW w:w="1134"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40</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96</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120</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144</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168</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192</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240</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264</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288</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312</w:t>
            </w:r>
          </w:p>
        </w:tc>
        <w:tc>
          <w:tcPr>
            <w:tcW w:w="567"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336</w:t>
            </w:r>
          </w:p>
        </w:tc>
        <w:tc>
          <w:tcPr>
            <w:tcW w:w="567" w:type="dxa"/>
            <w:gridSpan w:val="2"/>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704</w:t>
            </w:r>
          </w:p>
        </w:tc>
        <w:tc>
          <w:tcPr>
            <w:tcW w:w="709" w:type="dxa"/>
          </w:tcPr>
          <w:p w:rsidR="004201D6" w:rsidRPr="00A43FF8" w:rsidRDefault="004201D6" w:rsidP="003A1EB5">
            <w:pPr>
              <w:autoSpaceDE w:val="0"/>
              <w:autoSpaceDN w:val="0"/>
              <w:adjustRightInd w:val="0"/>
              <w:rPr>
                <w:rFonts w:ascii="Times New Roman" w:hAnsi="Times New Roman" w:cs="Times New Roman"/>
                <w:b/>
                <w:bCs/>
                <w:iCs/>
                <w:sz w:val="20"/>
                <w:szCs w:val="20"/>
              </w:rPr>
            </w:pPr>
          </w:p>
          <w:p w:rsidR="004201D6" w:rsidRPr="00A43FF8" w:rsidRDefault="004201D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748</w:t>
            </w:r>
          </w:p>
        </w:tc>
      </w:tr>
      <w:tr w:rsidR="00AB6799" w:rsidRPr="00A43FF8" w:rsidTr="006B26A2">
        <w:trPr>
          <w:gridAfter w:val="1"/>
          <w:wAfter w:w="16" w:type="dxa"/>
        </w:trPr>
        <w:tc>
          <w:tcPr>
            <w:tcW w:w="1526" w:type="dxa"/>
          </w:tcPr>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издавање писмена</w:t>
            </w:r>
          </w:p>
        </w:tc>
        <w:tc>
          <w:tcPr>
            <w:tcW w:w="1134"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15</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36</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45</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54</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63</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72</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90</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99</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108</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117</w:t>
            </w:r>
          </w:p>
        </w:tc>
        <w:tc>
          <w:tcPr>
            <w:tcW w:w="567"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126</w:t>
            </w:r>
          </w:p>
        </w:tc>
        <w:tc>
          <w:tcPr>
            <w:tcW w:w="567" w:type="dxa"/>
            <w:gridSpan w:val="2"/>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264</w:t>
            </w:r>
          </w:p>
        </w:tc>
        <w:tc>
          <w:tcPr>
            <w:tcW w:w="709" w:type="dxa"/>
          </w:tcPr>
          <w:p w:rsidR="00AB6799" w:rsidRPr="00A43FF8" w:rsidRDefault="00AB6799" w:rsidP="003A1EB5">
            <w:pPr>
              <w:autoSpaceDE w:val="0"/>
              <w:autoSpaceDN w:val="0"/>
              <w:adjustRightInd w:val="0"/>
              <w:rPr>
                <w:rFonts w:ascii="Times New Roman" w:hAnsi="Times New Roman" w:cs="Times New Roman"/>
                <w:b/>
                <w:bCs/>
                <w:iCs/>
                <w:sz w:val="20"/>
                <w:szCs w:val="20"/>
              </w:rPr>
            </w:pPr>
          </w:p>
          <w:p w:rsidR="00AB6799" w:rsidRPr="00A43FF8" w:rsidRDefault="00AB6799"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261</w:t>
            </w:r>
          </w:p>
        </w:tc>
      </w:tr>
      <w:tr w:rsidR="00CB7FC6" w:rsidRPr="00A43FF8" w:rsidTr="006B26A2">
        <w:trPr>
          <w:gridAfter w:val="1"/>
          <w:wAfter w:w="16" w:type="dxa"/>
        </w:trPr>
        <w:tc>
          <w:tcPr>
            <w:tcW w:w="1526" w:type="dxa"/>
          </w:tcPr>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манипулативни послови</w:t>
            </w:r>
          </w:p>
        </w:tc>
        <w:tc>
          <w:tcPr>
            <w:tcW w:w="1134"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5</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15</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18</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21</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24</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30</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33</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36</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39</w:t>
            </w:r>
          </w:p>
        </w:tc>
        <w:tc>
          <w:tcPr>
            <w:tcW w:w="567"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42</w:t>
            </w:r>
          </w:p>
        </w:tc>
        <w:tc>
          <w:tcPr>
            <w:tcW w:w="567" w:type="dxa"/>
            <w:gridSpan w:val="2"/>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88</w:t>
            </w:r>
          </w:p>
        </w:tc>
        <w:tc>
          <w:tcPr>
            <w:tcW w:w="709" w:type="dxa"/>
          </w:tcPr>
          <w:p w:rsidR="00CB7FC6" w:rsidRPr="00A43FF8" w:rsidRDefault="00CB7FC6" w:rsidP="003A1EB5">
            <w:pPr>
              <w:autoSpaceDE w:val="0"/>
              <w:autoSpaceDN w:val="0"/>
              <w:adjustRightInd w:val="0"/>
              <w:rPr>
                <w:rFonts w:ascii="Times New Roman" w:hAnsi="Times New Roman" w:cs="Times New Roman"/>
                <w:b/>
                <w:bCs/>
                <w:iCs/>
                <w:sz w:val="20"/>
                <w:szCs w:val="20"/>
              </w:rPr>
            </w:pPr>
          </w:p>
          <w:p w:rsidR="00CB7FC6" w:rsidRPr="00A43FF8" w:rsidRDefault="00CB7FC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93</w:t>
            </w:r>
          </w:p>
        </w:tc>
      </w:tr>
      <w:tr w:rsidR="00651EA6" w:rsidRPr="00A43FF8" w:rsidTr="00651EA6">
        <w:tc>
          <w:tcPr>
            <w:tcW w:w="2660" w:type="dxa"/>
            <w:gridSpan w:val="2"/>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EC3406" w:rsidRPr="00A43FF8" w:rsidRDefault="00EC340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УКУПНО:</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240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300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360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420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480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600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660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720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780</w:t>
            </w:r>
          </w:p>
        </w:tc>
        <w:tc>
          <w:tcPr>
            <w:tcW w:w="567" w:type="dxa"/>
          </w:tcPr>
          <w:p w:rsidR="00651EA6" w:rsidRPr="00A43FF8" w:rsidRDefault="00651EA6" w:rsidP="003A1EB5">
            <w:pPr>
              <w:autoSpaceDE w:val="0"/>
              <w:autoSpaceDN w:val="0"/>
              <w:adjustRightInd w:val="0"/>
              <w:rPr>
                <w:rFonts w:ascii="Times New Roman" w:hAnsi="Times New Roman" w:cs="Times New Roman"/>
                <w:b/>
                <w:bCs/>
                <w:iCs/>
                <w:sz w:val="20"/>
                <w:szCs w:val="20"/>
              </w:rPr>
            </w:pPr>
          </w:p>
          <w:p w:rsidR="00651EA6" w:rsidRPr="00A43FF8" w:rsidRDefault="00651EA6" w:rsidP="003A1EB5">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840</w:t>
            </w:r>
          </w:p>
        </w:tc>
        <w:tc>
          <w:tcPr>
            <w:tcW w:w="551" w:type="dxa"/>
          </w:tcPr>
          <w:p w:rsidR="00651EA6" w:rsidRPr="00A43FF8" w:rsidRDefault="00651EA6" w:rsidP="003A1EB5">
            <w:pPr>
              <w:autoSpaceDE w:val="0"/>
              <w:autoSpaceDN w:val="0"/>
              <w:adjustRightInd w:val="0"/>
              <w:rPr>
                <w:rFonts w:ascii="Times New Roman" w:hAnsi="Times New Roman" w:cs="Times New Roman"/>
                <w:b/>
                <w:bCs/>
                <w:iCs/>
                <w:sz w:val="16"/>
                <w:szCs w:val="16"/>
              </w:rPr>
            </w:pPr>
          </w:p>
          <w:p w:rsidR="00651EA6" w:rsidRPr="00A43FF8" w:rsidRDefault="00651EA6" w:rsidP="003A1EB5">
            <w:pPr>
              <w:autoSpaceDE w:val="0"/>
              <w:autoSpaceDN w:val="0"/>
              <w:adjustRightInd w:val="0"/>
              <w:rPr>
                <w:rFonts w:ascii="Times New Roman" w:hAnsi="Times New Roman" w:cs="Times New Roman"/>
                <w:b/>
                <w:bCs/>
                <w:iCs/>
                <w:sz w:val="16"/>
                <w:szCs w:val="16"/>
              </w:rPr>
            </w:pPr>
            <w:r w:rsidRPr="00A43FF8">
              <w:rPr>
                <w:rFonts w:ascii="Times New Roman" w:hAnsi="Times New Roman" w:cs="Times New Roman"/>
                <w:b/>
                <w:bCs/>
                <w:iCs/>
                <w:sz w:val="16"/>
                <w:szCs w:val="16"/>
              </w:rPr>
              <w:t>1760</w:t>
            </w:r>
          </w:p>
        </w:tc>
        <w:tc>
          <w:tcPr>
            <w:tcW w:w="741" w:type="dxa"/>
            <w:gridSpan w:val="3"/>
          </w:tcPr>
          <w:p w:rsidR="00651EA6" w:rsidRPr="00A43FF8" w:rsidRDefault="00651EA6" w:rsidP="003A1EB5">
            <w:pPr>
              <w:autoSpaceDE w:val="0"/>
              <w:autoSpaceDN w:val="0"/>
              <w:adjustRightInd w:val="0"/>
              <w:rPr>
                <w:rFonts w:ascii="Times New Roman" w:hAnsi="Times New Roman" w:cs="Times New Roman"/>
                <w:b/>
                <w:bCs/>
                <w:iCs/>
                <w:sz w:val="16"/>
                <w:szCs w:val="16"/>
              </w:rPr>
            </w:pPr>
          </w:p>
          <w:p w:rsidR="00651EA6" w:rsidRPr="00A43FF8" w:rsidRDefault="00651EA6" w:rsidP="003A1EB5">
            <w:pPr>
              <w:autoSpaceDE w:val="0"/>
              <w:autoSpaceDN w:val="0"/>
              <w:adjustRightInd w:val="0"/>
              <w:rPr>
                <w:rFonts w:ascii="Times New Roman" w:hAnsi="Times New Roman" w:cs="Times New Roman"/>
                <w:b/>
                <w:bCs/>
                <w:iCs/>
                <w:sz w:val="16"/>
                <w:szCs w:val="16"/>
              </w:rPr>
            </w:pPr>
            <w:r w:rsidRPr="00A43FF8">
              <w:rPr>
                <w:rFonts w:ascii="Times New Roman" w:hAnsi="Times New Roman" w:cs="Times New Roman"/>
                <w:b/>
                <w:bCs/>
                <w:iCs/>
                <w:sz w:val="16"/>
                <w:szCs w:val="16"/>
              </w:rPr>
              <w:t>1870</w:t>
            </w:r>
          </w:p>
        </w:tc>
      </w:tr>
    </w:tbl>
    <w:p w:rsidR="00D96FC3" w:rsidRPr="00A43FF8" w:rsidRDefault="00D96FC3" w:rsidP="003A1EB5">
      <w:pPr>
        <w:autoSpaceDE w:val="0"/>
        <w:autoSpaceDN w:val="0"/>
        <w:adjustRightInd w:val="0"/>
        <w:spacing w:after="0" w:line="240" w:lineRule="auto"/>
        <w:ind w:firstLine="720"/>
        <w:rPr>
          <w:rFonts w:ascii="Times New Roman" w:hAnsi="Times New Roman" w:cs="Times New Roman"/>
          <w:b/>
          <w:bCs/>
          <w:iCs/>
          <w:sz w:val="24"/>
          <w:szCs w:val="24"/>
        </w:rPr>
      </w:pPr>
    </w:p>
    <w:p w:rsidR="00D96FC3" w:rsidRPr="00F66A78" w:rsidRDefault="00D96FC3" w:rsidP="003A1EB5">
      <w:pPr>
        <w:autoSpaceDE w:val="0"/>
        <w:autoSpaceDN w:val="0"/>
        <w:adjustRightInd w:val="0"/>
        <w:spacing w:after="0" w:line="240" w:lineRule="auto"/>
        <w:ind w:firstLine="720"/>
        <w:rPr>
          <w:rFonts w:ascii="Arial" w:hAnsi="Arial" w:cs="Arial"/>
          <w:b/>
          <w:bCs/>
          <w:iCs/>
          <w:sz w:val="24"/>
          <w:szCs w:val="24"/>
        </w:rPr>
      </w:pPr>
    </w:p>
    <w:p w:rsidR="00D96FC3" w:rsidRPr="00F66A78" w:rsidRDefault="00D96FC3" w:rsidP="003A1EB5">
      <w:pPr>
        <w:autoSpaceDE w:val="0"/>
        <w:autoSpaceDN w:val="0"/>
        <w:adjustRightInd w:val="0"/>
        <w:spacing w:after="0" w:line="240" w:lineRule="auto"/>
        <w:ind w:firstLine="720"/>
        <w:rPr>
          <w:rFonts w:ascii="Arial" w:hAnsi="Arial" w:cs="Arial"/>
          <w:b/>
          <w:bCs/>
          <w:iCs/>
          <w:sz w:val="24"/>
          <w:szCs w:val="24"/>
        </w:rPr>
      </w:pPr>
    </w:p>
    <w:p w:rsidR="00D96FC3" w:rsidRPr="00F66A78" w:rsidRDefault="00D96FC3" w:rsidP="003A1EB5">
      <w:pPr>
        <w:autoSpaceDE w:val="0"/>
        <w:autoSpaceDN w:val="0"/>
        <w:adjustRightInd w:val="0"/>
        <w:spacing w:after="0" w:line="240" w:lineRule="auto"/>
        <w:ind w:firstLine="720"/>
        <w:rPr>
          <w:rFonts w:ascii="Arial" w:hAnsi="Arial" w:cs="Arial"/>
          <w:b/>
          <w:bCs/>
          <w:iCs/>
          <w:sz w:val="24"/>
          <w:szCs w:val="24"/>
        </w:rPr>
      </w:pPr>
    </w:p>
    <w:p w:rsidR="00D96FC3" w:rsidRPr="00A43FF8" w:rsidRDefault="00D96FC3" w:rsidP="00D96FC3">
      <w:pPr>
        <w:autoSpaceDE w:val="0"/>
        <w:autoSpaceDN w:val="0"/>
        <w:adjustRightInd w:val="0"/>
        <w:spacing w:after="0" w:line="240" w:lineRule="auto"/>
        <w:ind w:firstLine="360"/>
        <w:jc w:val="both"/>
        <w:rPr>
          <w:rFonts w:ascii="Times New Roman" w:hAnsi="Times New Roman" w:cs="Times New Roman"/>
        </w:rPr>
      </w:pPr>
      <w:r w:rsidRPr="00A43FF8">
        <w:rPr>
          <w:rFonts w:ascii="Times New Roman" w:hAnsi="Times New Roman" w:cs="Times New Roman"/>
          <w:b/>
          <w:i/>
          <w:sz w:val="24"/>
          <w:szCs w:val="24"/>
        </w:rPr>
        <w:t>Непланиране активности у раду Одсека  за инспекцијске послове</w:t>
      </w:r>
      <w:r w:rsidRPr="00A43FF8">
        <w:rPr>
          <w:rFonts w:ascii="Times New Roman" w:hAnsi="Times New Roman" w:cs="Times New Roman"/>
        </w:rPr>
        <w:t xml:space="preserve">; </w:t>
      </w:r>
    </w:p>
    <w:p w:rsidR="00D96FC3" w:rsidRPr="00A43FF8" w:rsidRDefault="00D96FC3" w:rsidP="00D96FC3">
      <w:pPr>
        <w:autoSpaceDE w:val="0"/>
        <w:autoSpaceDN w:val="0"/>
        <w:adjustRightInd w:val="0"/>
        <w:spacing w:after="0" w:line="240" w:lineRule="auto"/>
        <w:ind w:firstLine="360"/>
        <w:jc w:val="both"/>
        <w:rPr>
          <w:rFonts w:ascii="Times New Roman" w:hAnsi="Times New Roman" w:cs="Times New Roman"/>
        </w:rPr>
      </w:pPr>
    </w:p>
    <w:p w:rsidR="00D96FC3" w:rsidRPr="00A43FF8" w:rsidRDefault="00D96FC3" w:rsidP="00B84AAA">
      <w:pPr>
        <w:autoSpaceDE w:val="0"/>
        <w:autoSpaceDN w:val="0"/>
        <w:adjustRightInd w:val="0"/>
        <w:spacing w:after="0" w:line="240" w:lineRule="auto"/>
        <w:ind w:firstLine="360"/>
        <w:jc w:val="both"/>
        <w:rPr>
          <w:rFonts w:ascii="Times New Roman" w:hAnsi="Times New Roman" w:cs="Times New Roman"/>
          <w:sz w:val="24"/>
          <w:szCs w:val="24"/>
        </w:rPr>
      </w:pPr>
      <w:r w:rsidRPr="00A43FF8">
        <w:rPr>
          <w:rFonts w:ascii="Times New Roman" w:hAnsi="Times New Roman" w:cs="Times New Roman"/>
          <w:sz w:val="24"/>
          <w:szCs w:val="24"/>
        </w:rPr>
        <w:t xml:space="preserve">Осим планираних активности које се спроводе овим Планом, а везане су за инспекцијски надзор-инспекцијске контроле, едукацију, предвиђене састанке, извршење управних мера као и контролу истих и других активности у оквиру рада Одсека за инспекцијске послове спроводе се и непланиране активности за које је такође потребно планирати потребно време. </w:t>
      </w:r>
    </w:p>
    <w:p w:rsidR="00D96FC3" w:rsidRPr="00A43FF8" w:rsidRDefault="00D96FC3" w:rsidP="00B84AAA">
      <w:pPr>
        <w:autoSpaceDE w:val="0"/>
        <w:autoSpaceDN w:val="0"/>
        <w:adjustRightInd w:val="0"/>
        <w:spacing w:after="0" w:line="240" w:lineRule="auto"/>
        <w:ind w:firstLine="360"/>
        <w:jc w:val="both"/>
        <w:rPr>
          <w:rFonts w:ascii="Times New Roman" w:hAnsi="Times New Roman" w:cs="Times New Roman"/>
          <w:sz w:val="24"/>
          <w:szCs w:val="24"/>
        </w:rPr>
      </w:pPr>
      <w:r w:rsidRPr="00A43FF8">
        <w:rPr>
          <w:rFonts w:ascii="Times New Roman" w:hAnsi="Times New Roman" w:cs="Times New Roman"/>
          <w:sz w:val="24"/>
          <w:szCs w:val="24"/>
        </w:rPr>
        <w:t>Непланиране активности се одмах извршавају а односе се на пријаве грађана, путем, запримљене електронске поште, телефонским пријавама као и непосредним запажањем инспектора на терену</w:t>
      </w:r>
    </w:p>
    <w:p w:rsidR="00F66A78" w:rsidRPr="00A43FF8" w:rsidRDefault="00F66A78" w:rsidP="00B84AAA">
      <w:pPr>
        <w:autoSpaceDE w:val="0"/>
        <w:autoSpaceDN w:val="0"/>
        <w:adjustRightInd w:val="0"/>
        <w:spacing w:after="0" w:line="240" w:lineRule="auto"/>
        <w:ind w:firstLine="360"/>
        <w:jc w:val="both"/>
        <w:rPr>
          <w:rFonts w:ascii="Times New Roman" w:hAnsi="Times New Roman" w:cs="Times New Roman"/>
          <w:sz w:val="24"/>
          <w:szCs w:val="24"/>
        </w:rPr>
      </w:pPr>
    </w:p>
    <w:p w:rsidR="00F66A78" w:rsidRPr="00F66A78" w:rsidRDefault="00F66A78" w:rsidP="00B84AAA">
      <w:pPr>
        <w:autoSpaceDE w:val="0"/>
        <w:autoSpaceDN w:val="0"/>
        <w:adjustRightInd w:val="0"/>
        <w:spacing w:after="0" w:line="240" w:lineRule="auto"/>
        <w:ind w:firstLine="360"/>
        <w:jc w:val="both"/>
        <w:rPr>
          <w:rFonts w:ascii="Arial" w:hAnsi="Arial" w:cs="Arial"/>
          <w:sz w:val="24"/>
          <w:szCs w:val="24"/>
        </w:rPr>
      </w:pPr>
    </w:p>
    <w:p w:rsidR="00F66A78" w:rsidRPr="00F66A78" w:rsidRDefault="00F66A78" w:rsidP="00B84AAA">
      <w:pPr>
        <w:autoSpaceDE w:val="0"/>
        <w:autoSpaceDN w:val="0"/>
        <w:adjustRightInd w:val="0"/>
        <w:spacing w:after="0" w:line="240" w:lineRule="auto"/>
        <w:ind w:firstLine="360"/>
        <w:jc w:val="both"/>
        <w:rPr>
          <w:rFonts w:ascii="Arial" w:hAnsi="Arial" w:cs="Arial"/>
          <w:sz w:val="24"/>
          <w:szCs w:val="24"/>
        </w:rPr>
      </w:pPr>
    </w:p>
    <w:p w:rsidR="00D64D34" w:rsidRPr="00A43FF8" w:rsidRDefault="00D64D34" w:rsidP="00D64D34">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lastRenderedPageBreak/>
        <w:t xml:space="preserve">СТРАТЕГИЈА РАДА ОДСЕКА ЗА ИНСПЕКЦИЈСКЕ ПОСЛОВЕ  </w:t>
      </w:r>
    </w:p>
    <w:p w:rsidR="00B84AAA" w:rsidRPr="00A43FF8" w:rsidRDefault="00B84AAA" w:rsidP="00B84AAA">
      <w:pPr>
        <w:pStyle w:val="ListParagraph"/>
        <w:autoSpaceDE w:val="0"/>
        <w:autoSpaceDN w:val="0"/>
        <w:adjustRightInd w:val="0"/>
        <w:spacing w:after="0" w:line="240" w:lineRule="auto"/>
        <w:rPr>
          <w:rFonts w:ascii="Times New Roman" w:hAnsi="Times New Roman" w:cs="Times New Roman"/>
          <w:b/>
          <w:bCs/>
          <w:sz w:val="24"/>
          <w:szCs w:val="24"/>
        </w:rPr>
      </w:pPr>
    </w:p>
    <w:p w:rsidR="00D64D34" w:rsidRPr="00A43FF8" w:rsidRDefault="00D64D34" w:rsidP="00D64D34">
      <w:pPr>
        <w:pStyle w:val="ListParagraph"/>
        <w:autoSpaceDE w:val="0"/>
        <w:autoSpaceDN w:val="0"/>
        <w:adjustRightInd w:val="0"/>
        <w:spacing w:after="0" w:line="240" w:lineRule="auto"/>
        <w:rPr>
          <w:rFonts w:ascii="Times New Roman" w:hAnsi="Times New Roman" w:cs="Times New Roman"/>
          <w:sz w:val="28"/>
          <w:szCs w:val="28"/>
        </w:rPr>
      </w:pPr>
    </w:p>
    <w:tbl>
      <w:tblPr>
        <w:tblStyle w:val="TableGrid"/>
        <w:tblW w:w="0" w:type="auto"/>
        <w:tblInd w:w="-34" w:type="dxa"/>
        <w:tblLook w:val="04A0" w:firstRow="1" w:lastRow="0" w:firstColumn="1" w:lastColumn="0" w:noHBand="0" w:noVBand="1"/>
      </w:tblPr>
      <w:tblGrid>
        <w:gridCol w:w="2127"/>
        <w:gridCol w:w="1984"/>
        <w:gridCol w:w="1985"/>
        <w:gridCol w:w="1949"/>
        <w:gridCol w:w="1611"/>
      </w:tblGrid>
      <w:tr w:rsidR="00D64D34" w:rsidRPr="00A43FF8" w:rsidTr="00391DA0">
        <w:tc>
          <w:tcPr>
            <w:tcW w:w="2127"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Циљ</w:t>
            </w:r>
          </w:p>
        </w:tc>
        <w:tc>
          <w:tcPr>
            <w:tcW w:w="1984"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Задатак</w:t>
            </w:r>
          </w:p>
        </w:tc>
        <w:tc>
          <w:tcPr>
            <w:tcW w:w="1985"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jc w:val="center"/>
              <w:rPr>
                <w:rFonts w:ascii="Times New Roman" w:hAnsi="Times New Roman" w:cs="Times New Roman"/>
                <w:sz w:val="24"/>
                <w:szCs w:val="24"/>
              </w:rPr>
            </w:pPr>
            <w:r w:rsidRPr="00A43FF8">
              <w:rPr>
                <w:rFonts w:ascii="Times New Roman" w:hAnsi="Times New Roman" w:cs="Times New Roman"/>
                <w:sz w:val="24"/>
                <w:szCs w:val="24"/>
              </w:rPr>
              <w:t>Индикатор    резултата</w:t>
            </w:r>
          </w:p>
        </w:tc>
        <w:tc>
          <w:tcPr>
            <w:tcW w:w="1949"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Одговоран </w:t>
            </w:r>
          </w:p>
        </w:tc>
        <w:tc>
          <w:tcPr>
            <w:tcW w:w="1611"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Рок</w:t>
            </w:r>
          </w:p>
        </w:tc>
      </w:tr>
      <w:tr w:rsidR="00D64D34" w:rsidRPr="00A43FF8" w:rsidTr="00F66A78">
        <w:trPr>
          <w:trHeight w:val="2145"/>
        </w:trPr>
        <w:tc>
          <w:tcPr>
            <w:tcW w:w="2127"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Стратешко и годишње планирање и извештавање о раду одсека</w:t>
            </w:r>
          </w:p>
        </w:tc>
        <w:tc>
          <w:tcPr>
            <w:tcW w:w="1984"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Учествовање у изградњи годишњег плана рада</w:t>
            </w:r>
          </w:p>
        </w:tc>
        <w:tc>
          <w:tcPr>
            <w:tcW w:w="1985"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Израда годишњег плана и објављивање на званичној web презентацији општине</w:t>
            </w:r>
          </w:p>
        </w:tc>
        <w:tc>
          <w:tcPr>
            <w:tcW w:w="1949"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Одсек за инспекцијске послове</w:t>
            </w:r>
          </w:p>
        </w:tc>
        <w:tc>
          <w:tcPr>
            <w:tcW w:w="1611" w:type="dxa"/>
          </w:tcPr>
          <w:p w:rsidR="00D64D34" w:rsidRPr="00A43FF8" w:rsidRDefault="00D64D34" w:rsidP="00D64D34">
            <w:pPr>
              <w:pStyle w:val="ListParagraph"/>
              <w:autoSpaceDE w:val="0"/>
              <w:autoSpaceDN w:val="0"/>
              <w:adjustRightInd w:val="0"/>
              <w:ind w:left="0"/>
              <w:rPr>
                <w:rFonts w:ascii="Times New Roman" w:hAnsi="Times New Roman" w:cs="Times New Roman"/>
                <w:sz w:val="24"/>
                <w:szCs w:val="24"/>
              </w:rPr>
            </w:pPr>
          </w:p>
          <w:p w:rsidR="00D64D34" w:rsidRPr="00A43FF8" w:rsidRDefault="00D96FC3" w:rsidP="00D64D34">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w:t>
            </w:r>
            <w:r w:rsidR="00D64D34" w:rsidRPr="00A43FF8">
              <w:rPr>
                <w:rFonts w:ascii="Times New Roman" w:hAnsi="Times New Roman" w:cs="Times New Roman"/>
                <w:sz w:val="24"/>
                <w:szCs w:val="24"/>
              </w:rPr>
              <w:t>31.12.</w:t>
            </w:r>
          </w:p>
        </w:tc>
      </w:tr>
    </w:tbl>
    <w:p w:rsidR="00D64D34" w:rsidRPr="00D64D34" w:rsidRDefault="00D64D34" w:rsidP="00D64D34">
      <w:pPr>
        <w:pStyle w:val="ListParagraph"/>
        <w:autoSpaceDE w:val="0"/>
        <w:autoSpaceDN w:val="0"/>
        <w:adjustRightInd w:val="0"/>
        <w:spacing w:after="0" w:line="240" w:lineRule="auto"/>
        <w:rPr>
          <w:rFonts w:ascii="ArialNarrow" w:hAnsi="ArialNarrow" w:cs="ArialNarrow"/>
          <w:sz w:val="24"/>
          <w:szCs w:val="24"/>
        </w:rPr>
      </w:pPr>
    </w:p>
    <w:p w:rsidR="00D64D34" w:rsidRPr="00D64D34" w:rsidRDefault="00D64D34" w:rsidP="00D64D34">
      <w:pPr>
        <w:pStyle w:val="ListParagraph"/>
        <w:autoSpaceDE w:val="0"/>
        <w:autoSpaceDN w:val="0"/>
        <w:adjustRightInd w:val="0"/>
        <w:spacing w:after="0" w:line="240" w:lineRule="auto"/>
        <w:rPr>
          <w:rFonts w:ascii="ArialNarrow" w:hAnsi="ArialNarrow" w:cs="ArialNarrow"/>
          <w:sz w:val="28"/>
          <w:szCs w:val="28"/>
        </w:rPr>
      </w:pPr>
    </w:p>
    <w:p w:rsidR="00D64D34" w:rsidRPr="00D64D34" w:rsidRDefault="00D64D34" w:rsidP="00D64D34">
      <w:pPr>
        <w:pStyle w:val="ListParagraph"/>
        <w:autoSpaceDE w:val="0"/>
        <w:autoSpaceDN w:val="0"/>
        <w:adjustRightInd w:val="0"/>
        <w:spacing w:after="0" w:line="240" w:lineRule="auto"/>
        <w:rPr>
          <w:rFonts w:ascii="ArialNarrow" w:hAnsi="ArialNarrow" w:cs="ArialNarrow"/>
          <w:sz w:val="28"/>
          <w:szCs w:val="28"/>
        </w:rPr>
      </w:pPr>
    </w:p>
    <w:p w:rsidR="00030EC7" w:rsidRPr="00C52AAA" w:rsidRDefault="00030EC7" w:rsidP="00030EC7">
      <w:pPr>
        <w:autoSpaceDE w:val="0"/>
        <w:autoSpaceDN w:val="0"/>
        <w:adjustRightInd w:val="0"/>
        <w:spacing w:after="0" w:line="240" w:lineRule="auto"/>
        <w:rPr>
          <w:rFonts w:ascii="Times New Roman" w:hAnsi="Times New Roman" w:cs="Times New Roman"/>
          <w:b/>
          <w:bCs/>
          <w:sz w:val="28"/>
          <w:szCs w:val="28"/>
        </w:rPr>
      </w:pPr>
      <w:r w:rsidRPr="00C52AAA">
        <w:rPr>
          <w:rFonts w:ascii="Times New Roman" w:hAnsi="Times New Roman" w:cs="Times New Roman"/>
          <w:b/>
          <w:bCs/>
          <w:sz w:val="28"/>
          <w:szCs w:val="28"/>
        </w:rPr>
        <w:t>I</w:t>
      </w:r>
      <w:r w:rsidR="00B84AAA" w:rsidRPr="00C52AAA">
        <w:rPr>
          <w:rFonts w:ascii="Times New Roman" w:hAnsi="Times New Roman" w:cs="Times New Roman"/>
          <w:b/>
          <w:bCs/>
          <w:sz w:val="28"/>
          <w:szCs w:val="28"/>
        </w:rPr>
        <w:t>I</w:t>
      </w:r>
      <w:r w:rsidRPr="00C52AAA">
        <w:rPr>
          <w:rFonts w:ascii="Times New Roman" w:hAnsi="Times New Roman" w:cs="Times New Roman"/>
          <w:b/>
          <w:bCs/>
          <w:sz w:val="28"/>
          <w:szCs w:val="28"/>
        </w:rPr>
        <w:t xml:space="preserve">I </w:t>
      </w:r>
      <w:r w:rsidR="00B84AAA" w:rsidRPr="00C52AAA">
        <w:rPr>
          <w:rFonts w:ascii="Times New Roman" w:hAnsi="Times New Roman" w:cs="Times New Roman"/>
          <w:b/>
          <w:bCs/>
          <w:sz w:val="28"/>
          <w:szCs w:val="28"/>
        </w:rPr>
        <w:t xml:space="preserve">  </w:t>
      </w:r>
      <w:r w:rsidRPr="00C52AAA">
        <w:rPr>
          <w:rFonts w:ascii="Times New Roman" w:hAnsi="Times New Roman" w:cs="Times New Roman"/>
          <w:b/>
          <w:bCs/>
          <w:sz w:val="28"/>
          <w:szCs w:val="28"/>
        </w:rPr>
        <w:t xml:space="preserve">ПЛАН И ПРОГРАМ </w:t>
      </w:r>
      <w:r w:rsidR="00B14CA6" w:rsidRPr="00C52AAA">
        <w:rPr>
          <w:rFonts w:ascii="Times New Roman" w:hAnsi="Times New Roman" w:cs="Times New Roman"/>
          <w:b/>
          <w:bCs/>
          <w:sz w:val="28"/>
          <w:szCs w:val="28"/>
        </w:rPr>
        <w:t xml:space="preserve"> </w:t>
      </w:r>
      <w:r w:rsidRPr="00C52AAA">
        <w:rPr>
          <w:rFonts w:ascii="Times New Roman" w:hAnsi="Times New Roman" w:cs="Times New Roman"/>
          <w:b/>
          <w:bCs/>
          <w:sz w:val="28"/>
          <w:szCs w:val="28"/>
        </w:rPr>
        <w:t>РАДА ПО ОДЕЉЕЊИМА У</w:t>
      </w:r>
      <w:r w:rsidR="00232FDF" w:rsidRPr="00C52AAA">
        <w:rPr>
          <w:rFonts w:ascii="Times New Roman" w:hAnsi="Times New Roman" w:cs="Times New Roman"/>
          <w:b/>
          <w:bCs/>
          <w:sz w:val="28"/>
          <w:szCs w:val="28"/>
        </w:rPr>
        <w:t xml:space="preserve"> </w:t>
      </w:r>
      <w:r w:rsidRPr="00C52AAA">
        <w:rPr>
          <w:rFonts w:ascii="Times New Roman" w:hAnsi="Times New Roman" w:cs="Times New Roman"/>
          <w:b/>
          <w:bCs/>
          <w:sz w:val="28"/>
          <w:szCs w:val="28"/>
        </w:rPr>
        <w:t>201</w:t>
      </w:r>
      <w:r w:rsidR="00140EFE" w:rsidRPr="00C52AAA">
        <w:rPr>
          <w:rFonts w:ascii="Times New Roman" w:hAnsi="Times New Roman" w:cs="Times New Roman"/>
          <w:b/>
          <w:bCs/>
          <w:sz w:val="28"/>
          <w:szCs w:val="28"/>
        </w:rPr>
        <w:t>8</w:t>
      </w:r>
      <w:r w:rsidRPr="00C52AAA">
        <w:rPr>
          <w:rFonts w:ascii="Times New Roman" w:hAnsi="Times New Roman" w:cs="Times New Roman"/>
          <w:b/>
          <w:bCs/>
          <w:sz w:val="28"/>
          <w:szCs w:val="28"/>
        </w:rPr>
        <w:t>.</w:t>
      </w:r>
      <w:r w:rsidR="00140EFE" w:rsidRPr="00C52AAA">
        <w:rPr>
          <w:rFonts w:ascii="Times New Roman" w:hAnsi="Times New Roman" w:cs="Times New Roman"/>
          <w:b/>
          <w:bCs/>
          <w:sz w:val="28"/>
          <w:szCs w:val="28"/>
        </w:rPr>
        <w:t xml:space="preserve"> </w:t>
      </w:r>
      <w:r w:rsidRPr="00C52AAA">
        <w:rPr>
          <w:rFonts w:ascii="Times New Roman" w:hAnsi="Times New Roman" w:cs="Times New Roman"/>
          <w:b/>
          <w:bCs/>
          <w:sz w:val="28"/>
          <w:szCs w:val="28"/>
        </w:rPr>
        <w:t>ГОДИНИ</w:t>
      </w:r>
    </w:p>
    <w:p w:rsidR="00B84AAA" w:rsidRPr="00C52AAA" w:rsidRDefault="00B84AAA" w:rsidP="00030EC7">
      <w:pPr>
        <w:autoSpaceDE w:val="0"/>
        <w:autoSpaceDN w:val="0"/>
        <w:adjustRightInd w:val="0"/>
        <w:spacing w:after="0" w:line="240" w:lineRule="auto"/>
        <w:rPr>
          <w:rFonts w:ascii="Times New Roman" w:hAnsi="Times New Roman" w:cs="Times New Roman"/>
          <w:b/>
          <w:bCs/>
          <w:sz w:val="28"/>
          <w:szCs w:val="28"/>
        </w:rPr>
      </w:pPr>
    </w:p>
    <w:p w:rsidR="00391DA0" w:rsidRPr="00C52AAA" w:rsidRDefault="00391DA0" w:rsidP="00030EC7">
      <w:pPr>
        <w:autoSpaceDE w:val="0"/>
        <w:autoSpaceDN w:val="0"/>
        <w:adjustRightInd w:val="0"/>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093"/>
        <w:gridCol w:w="7529"/>
      </w:tblGrid>
      <w:tr w:rsidR="00391DA0" w:rsidRPr="00C52AAA" w:rsidTr="00391DA0">
        <w:tc>
          <w:tcPr>
            <w:tcW w:w="9622" w:type="dxa"/>
            <w:gridSpan w:val="2"/>
          </w:tcPr>
          <w:p w:rsidR="00391DA0" w:rsidRPr="00C52AAA" w:rsidRDefault="00391DA0" w:rsidP="00391DA0">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 xml:space="preserve">Програмска активност: </w:t>
            </w:r>
          </w:p>
          <w:p w:rsidR="00391DA0" w:rsidRPr="00C52AAA" w:rsidRDefault="00391DA0" w:rsidP="00391DA0">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Инспекцијски надзор над применама одредаба из области комуналних делатности</w:t>
            </w:r>
          </w:p>
          <w:p w:rsidR="00391DA0" w:rsidRPr="00C52AAA" w:rsidRDefault="00391DA0" w:rsidP="00030EC7">
            <w:pPr>
              <w:autoSpaceDE w:val="0"/>
              <w:autoSpaceDN w:val="0"/>
              <w:adjustRightInd w:val="0"/>
              <w:rPr>
                <w:rFonts w:ascii="Times New Roman" w:hAnsi="Times New Roman" w:cs="Times New Roman"/>
                <w:b/>
                <w:bCs/>
                <w:sz w:val="28"/>
                <w:szCs w:val="28"/>
              </w:rPr>
            </w:pPr>
          </w:p>
        </w:tc>
      </w:tr>
      <w:tr w:rsidR="00391DA0" w:rsidRPr="00C52AAA" w:rsidTr="00391DA0">
        <w:tc>
          <w:tcPr>
            <w:tcW w:w="2093" w:type="dxa"/>
          </w:tcPr>
          <w:p w:rsidR="00391DA0" w:rsidRPr="00C52AAA" w:rsidRDefault="00391DA0" w:rsidP="00030EC7">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Назив</w:t>
            </w:r>
          </w:p>
        </w:tc>
        <w:tc>
          <w:tcPr>
            <w:tcW w:w="7529" w:type="dxa"/>
          </w:tcPr>
          <w:p w:rsidR="00A01EF3" w:rsidRPr="00C52AAA" w:rsidRDefault="00A01EF3" w:rsidP="00EB1944">
            <w:pPr>
              <w:autoSpaceDE w:val="0"/>
              <w:autoSpaceDN w:val="0"/>
              <w:adjustRightInd w:val="0"/>
              <w:jc w:val="center"/>
              <w:rPr>
                <w:rFonts w:ascii="Times New Roman" w:hAnsi="Times New Roman" w:cs="Times New Roman"/>
                <w:b/>
                <w:bCs/>
                <w:sz w:val="28"/>
                <w:szCs w:val="28"/>
              </w:rPr>
            </w:pPr>
          </w:p>
          <w:p w:rsidR="00391DA0" w:rsidRPr="00C52AAA" w:rsidRDefault="00EB1944" w:rsidP="00EB1944">
            <w:pPr>
              <w:autoSpaceDE w:val="0"/>
              <w:autoSpaceDN w:val="0"/>
              <w:adjustRightInd w:val="0"/>
              <w:jc w:val="center"/>
              <w:rPr>
                <w:rFonts w:ascii="Times New Roman" w:hAnsi="Times New Roman" w:cs="Times New Roman"/>
                <w:b/>
                <w:bCs/>
                <w:sz w:val="28"/>
                <w:szCs w:val="28"/>
              </w:rPr>
            </w:pPr>
            <w:r w:rsidRPr="00C52AAA">
              <w:rPr>
                <w:rFonts w:ascii="Times New Roman" w:hAnsi="Times New Roman" w:cs="Times New Roman"/>
                <w:b/>
                <w:bCs/>
                <w:sz w:val="28"/>
                <w:szCs w:val="28"/>
              </w:rPr>
              <w:t>Одељење комуналне инспекције</w:t>
            </w:r>
          </w:p>
          <w:p w:rsidR="00140EFE" w:rsidRPr="00C52AAA" w:rsidRDefault="00140EFE" w:rsidP="00EB1944">
            <w:pPr>
              <w:autoSpaceDE w:val="0"/>
              <w:autoSpaceDN w:val="0"/>
              <w:adjustRightInd w:val="0"/>
              <w:jc w:val="center"/>
              <w:rPr>
                <w:rFonts w:ascii="Times New Roman" w:hAnsi="Times New Roman" w:cs="Times New Roman"/>
                <w:b/>
                <w:bCs/>
                <w:sz w:val="28"/>
                <w:szCs w:val="28"/>
              </w:rPr>
            </w:pPr>
          </w:p>
        </w:tc>
      </w:tr>
      <w:tr w:rsidR="00EB1944" w:rsidRPr="00C52AAA" w:rsidTr="00391DA0">
        <w:tc>
          <w:tcPr>
            <w:tcW w:w="2093" w:type="dxa"/>
          </w:tcPr>
          <w:p w:rsidR="00EB1944" w:rsidRPr="00C52AAA" w:rsidRDefault="00EB1944" w:rsidP="00030EC7">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Програм</w:t>
            </w:r>
          </w:p>
          <w:p w:rsidR="00EB1944" w:rsidRPr="00C52AAA" w:rsidRDefault="00EB1944" w:rsidP="00030EC7">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(коме припада)</w:t>
            </w:r>
          </w:p>
        </w:tc>
        <w:tc>
          <w:tcPr>
            <w:tcW w:w="7529" w:type="dxa"/>
          </w:tcPr>
          <w:p w:rsidR="00663FF9" w:rsidRPr="00C52AAA" w:rsidRDefault="00663FF9" w:rsidP="00EB1944">
            <w:pPr>
              <w:autoSpaceDE w:val="0"/>
              <w:autoSpaceDN w:val="0"/>
              <w:adjustRightInd w:val="0"/>
              <w:rPr>
                <w:rFonts w:ascii="Times New Roman" w:hAnsi="Times New Roman" w:cs="Times New Roman"/>
                <w:b/>
                <w:bCs/>
                <w:sz w:val="24"/>
                <w:szCs w:val="24"/>
              </w:rPr>
            </w:pPr>
          </w:p>
          <w:p w:rsidR="00EB1944" w:rsidRPr="00C52AAA" w:rsidRDefault="00EB1944" w:rsidP="00EB1944">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Одсек за инспекцијске послове</w:t>
            </w:r>
            <w:r w:rsidR="00BC6458" w:rsidRPr="00C52AAA">
              <w:rPr>
                <w:rFonts w:ascii="Times New Roman" w:hAnsi="Times New Roman" w:cs="Times New Roman"/>
                <w:b/>
                <w:bCs/>
                <w:sz w:val="24"/>
                <w:szCs w:val="24"/>
              </w:rPr>
              <w:t xml:space="preserve"> општинске управе Чајетина</w:t>
            </w:r>
          </w:p>
        </w:tc>
      </w:tr>
      <w:tr w:rsidR="00BC6458" w:rsidRPr="00C52AAA" w:rsidTr="00391DA0">
        <w:tc>
          <w:tcPr>
            <w:tcW w:w="2093" w:type="dxa"/>
          </w:tcPr>
          <w:p w:rsidR="00BC6458" w:rsidRPr="00C52AAA" w:rsidRDefault="00BC6458" w:rsidP="00030EC7">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Правни основ</w:t>
            </w:r>
          </w:p>
        </w:tc>
        <w:tc>
          <w:tcPr>
            <w:tcW w:w="7529" w:type="dxa"/>
          </w:tcPr>
          <w:p w:rsidR="00A01EF3" w:rsidRPr="00C52AAA" w:rsidRDefault="00A01EF3" w:rsidP="00A01EF3">
            <w:pPr>
              <w:pStyle w:val="ListParagraph"/>
              <w:autoSpaceDE w:val="0"/>
              <w:autoSpaceDN w:val="0"/>
              <w:adjustRightInd w:val="0"/>
              <w:rPr>
                <w:rFonts w:ascii="Times New Roman" w:hAnsi="Times New Roman" w:cs="Times New Roman"/>
                <w:b/>
                <w:bCs/>
                <w:sz w:val="20"/>
                <w:szCs w:val="20"/>
              </w:rPr>
            </w:pPr>
          </w:p>
          <w:p w:rsidR="00BC6458" w:rsidRPr="00C52AAA" w:rsidRDefault="00BC6458"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комуналним делатностима  </w:t>
            </w:r>
            <w:r w:rsidRPr="00C52AAA">
              <w:rPr>
                <w:rFonts w:ascii="Times New Roman" w:hAnsi="Times New Roman" w:cs="Times New Roman"/>
                <w:bCs/>
                <w:i/>
                <w:sz w:val="20"/>
                <w:szCs w:val="20"/>
              </w:rPr>
              <w:t>(Сл. гл. РС бр. 88/2011)</w:t>
            </w:r>
          </w:p>
          <w:p w:rsidR="00BC6458" w:rsidRPr="00C52AAA" w:rsidRDefault="00BC6458"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прекршајима  </w:t>
            </w:r>
            <w:r w:rsidRPr="00C52AAA">
              <w:rPr>
                <w:rFonts w:ascii="Times New Roman" w:hAnsi="Times New Roman" w:cs="Times New Roman"/>
                <w:bCs/>
                <w:i/>
                <w:sz w:val="20"/>
                <w:szCs w:val="20"/>
              </w:rPr>
              <w:t>(Сл. гл. РС бр. 65/2013)</w:t>
            </w:r>
          </w:p>
          <w:p w:rsidR="00C52AAA" w:rsidRPr="00C52AAA" w:rsidRDefault="00C52AAA" w:rsidP="00BC6458">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rPr>
              <w:t xml:space="preserve">Закон о становању и </w:t>
            </w:r>
            <w:r w:rsidRPr="00C52AAA">
              <w:rPr>
                <w:rFonts w:ascii="Times New Roman" w:hAnsi="Times New Roman" w:cs="Times New Roman"/>
                <w:b/>
                <w:bCs/>
                <w:sz w:val="20"/>
                <w:szCs w:val="20"/>
              </w:rPr>
              <w:t>одржавању згхрада</w:t>
            </w:r>
            <w:r w:rsidRPr="00C52AAA">
              <w:rPr>
                <w:rFonts w:ascii="Times New Roman" w:hAnsi="Times New Roman" w:cs="Times New Roman"/>
                <w:b/>
                <w:bCs/>
                <w:i/>
                <w:sz w:val="20"/>
                <w:szCs w:val="20"/>
              </w:rPr>
              <w:t xml:space="preserve"> </w:t>
            </w:r>
            <w:r w:rsidRPr="00C52AAA">
              <w:rPr>
                <w:rFonts w:ascii="Times New Roman" w:hAnsi="Times New Roman" w:cs="Times New Roman"/>
                <w:bCs/>
                <w:i/>
                <w:sz w:val="20"/>
                <w:szCs w:val="20"/>
              </w:rPr>
              <w:t>(Сл. Гл. РС бр. 104/2016)</w:t>
            </w:r>
          </w:p>
          <w:p w:rsidR="00C52AAA" w:rsidRPr="00C52AAA" w:rsidRDefault="00C52AAA" w:rsidP="00BC6458">
            <w:pPr>
              <w:pStyle w:val="ListParagraph"/>
              <w:numPr>
                <w:ilvl w:val="0"/>
                <w:numId w:val="2"/>
              </w:numPr>
              <w:autoSpaceDE w:val="0"/>
              <w:autoSpaceDN w:val="0"/>
              <w:adjustRightInd w:val="0"/>
              <w:rPr>
                <w:rFonts w:ascii="Times New Roman" w:hAnsi="Times New Roman" w:cs="Times New Roman"/>
                <w:bCs/>
                <w:i/>
                <w:sz w:val="20"/>
                <w:szCs w:val="20"/>
              </w:rPr>
            </w:pPr>
            <w:r w:rsidRPr="00C52AAA">
              <w:rPr>
                <w:rFonts w:ascii="Times New Roman" w:hAnsi="Times New Roman" w:cs="Times New Roman"/>
                <w:b/>
                <w:bCs/>
                <w:sz w:val="20"/>
                <w:szCs w:val="20"/>
              </w:rPr>
              <w:t>Закон о општем управном поступку</w:t>
            </w:r>
            <w:r>
              <w:rPr>
                <w:rFonts w:ascii="Times New Roman" w:hAnsi="Times New Roman" w:cs="Times New Roman"/>
                <w:bCs/>
                <w:i/>
                <w:sz w:val="20"/>
                <w:szCs w:val="20"/>
              </w:rPr>
              <w:t xml:space="preserve"> (Сл. гл. РС бр. 18/2016)</w:t>
            </w:r>
          </w:p>
          <w:p w:rsidR="00BC6458" w:rsidRPr="00C52AAA" w:rsidRDefault="00BC6458"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трговини  </w:t>
            </w:r>
            <w:r w:rsidRPr="00C52AAA">
              <w:rPr>
                <w:rFonts w:ascii="Times New Roman" w:hAnsi="Times New Roman" w:cs="Times New Roman"/>
                <w:bCs/>
                <w:i/>
                <w:sz w:val="20"/>
                <w:szCs w:val="20"/>
              </w:rPr>
              <w:t>(Сл. гл. РС бр. 53/2010 и 10/2012)</w:t>
            </w:r>
          </w:p>
          <w:p w:rsidR="00A67C1E" w:rsidRPr="00C52AAA" w:rsidRDefault="00BC6458" w:rsidP="00B52B9E">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инспекцијском надзору  </w:t>
            </w:r>
            <w:r w:rsidRPr="00C52AAA">
              <w:rPr>
                <w:rFonts w:ascii="Times New Roman" w:hAnsi="Times New Roman" w:cs="Times New Roman"/>
                <w:bCs/>
                <w:i/>
                <w:sz w:val="20"/>
                <w:szCs w:val="20"/>
              </w:rPr>
              <w:t xml:space="preserve">(Сл. гл. РС бр. </w:t>
            </w:r>
            <w:r w:rsidR="005C4A13" w:rsidRPr="00C52AAA">
              <w:rPr>
                <w:rFonts w:ascii="Times New Roman" w:hAnsi="Times New Roman" w:cs="Times New Roman"/>
                <w:bCs/>
                <w:i/>
                <w:sz w:val="20"/>
                <w:szCs w:val="20"/>
              </w:rPr>
              <w:t>36/2015)</w:t>
            </w:r>
          </w:p>
          <w:p w:rsidR="0084387A" w:rsidRPr="00C52AAA" w:rsidRDefault="0084387A"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добробити животиња </w:t>
            </w:r>
            <w:r w:rsidRPr="00C52AAA">
              <w:rPr>
                <w:rFonts w:ascii="Times New Roman" w:hAnsi="Times New Roman" w:cs="Times New Roman"/>
                <w:bCs/>
                <w:i/>
                <w:sz w:val="20"/>
                <w:szCs w:val="20"/>
              </w:rPr>
              <w:t>(Сл. гл. РС бр. 41/09)</w:t>
            </w:r>
          </w:p>
          <w:p w:rsidR="00A67C1E" w:rsidRPr="00C52AAA" w:rsidRDefault="00A67C1E" w:rsidP="00BC6458">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w:t>
            </w:r>
            <w:r w:rsidR="00B52B9E" w:rsidRPr="00C52AAA">
              <w:rPr>
                <w:rFonts w:ascii="Times New Roman" w:hAnsi="Times New Roman" w:cs="Times New Roman"/>
                <w:b/>
                <w:bCs/>
                <w:sz w:val="20"/>
                <w:szCs w:val="20"/>
              </w:rPr>
              <w:t>о комуналном уређењу општине Чајетина</w:t>
            </w:r>
            <w:r w:rsidRPr="00C52AAA">
              <w:rPr>
                <w:rFonts w:ascii="Times New Roman" w:hAnsi="Times New Roman" w:cs="Times New Roman"/>
                <w:b/>
                <w:bCs/>
                <w:sz w:val="20"/>
                <w:szCs w:val="20"/>
              </w:rPr>
              <w:t xml:space="preserve"> </w:t>
            </w:r>
            <w:r w:rsidRPr="00C52AAA">
              <w:rPr>
                <w:rFonts w:ascii="Times New Roman" w:hAnsi="Times New Roman" w:cs="Times New Roman"/>
                <w:bCs/>
                <w:i/>
                <w:sz w:val="20"/>
                <w:szCs w:val="20"/>
              </w:rPr>
              <w:t xml:space="preserve">(Сл. лист општине Чајетина бр. </w:t>
            </w:r>
            <w:r w:rsidR="00B52B9E" w:rsidRPr="00C52AAA">
              <w:rPr>
                <w:rFonts w:ascii="Times New Roman" w:hAnsi="Times New Roman" w:cs="Times New Roman"/>
                <w:bCs/>
                <w:i/>
                <w:sz w:val="20"/>
                <w:szCs w:val="20"/>
              </w:rPr>
              <w:t>7/2017)</w:t>
            </w:r>
          </w:p>
          <w:p w:rsidR="00B52B9E" w:rsidRPr="00C52AAA" w:rsidRDefault="00D02DC4" w:rsidP="00B52B9E">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водоводу и канализацији</w:t>
            </w:r>
            <w:r w:rsidR="00B52B9E" w:rsidRPr="00C52AAA">
              <w:rPr>
                <w:rFonts w:ascii="Times New Roman" w:hAnsi="Times New Roman" w:cs="Times New Roman"/>
                <w:bCs/>
                <w:i/>
                <w:sz w:val="20"/>
                <w:szCs w:val="20"/>
              </w:rPr>
              <w:t xml:space="preserve"> (Сл. лист општине Чајетина бр. 13/02)</w:t>
            </w:r>
          </w:p>
          <w:p w:rsidR="0084387A" w:rsidRPr="00C52AAA" w:rsidRDefault="006955D6" w:rsidP="0084387A">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радном времену</w:t>
            </w:r>
            <w:r w:rsidR="00B52B9E" w:rsidRPr="00C52AAA">
              <w:rPr>
                <w:rFonts w:ascii="Times New Roman" w:hAnsi="Times New Roman" w:cs="Times New Roman"/>
                <w:b/>
                <w:bCs/>
                <w:sz w:val="20"/>
                <w:szCs w:val="20"/>
              </w:rPr>
              <w:t xml:space="preserve"> угоститељских, трговинских и занатских објеката на територији општине Чајетина</w:t>
            </w:r>
            <w:r w:rsidR="0084387A" w:rsidRPr="00C52AAA">
              <w:rPr>
                <w:rFonts w:ascii="Times New Roman" w:hAnsi="Times New Roman" w:cs="Times New Roman"/>
                <w:b/>
                <w:bCs/>
                <w:sz w:val="20"/>
                <w:szCs w:val="20"/>
              </w:rPr>
              <w:t xml:space="preserve"> канализацији</w:t>
            </w:r>
            <w:r w:rsidR="0084387A" w:rsidRPr="00C52AAA">
              <w:rPr>
                <w:rFonts w:ascii="Times New Roman" w:hAnsi="Times New Roman" w:cs="Times New Roman"/>
                <w:bCs/>
                <w:i/>
                <w:sz w:val="20"/>
                <w:szCs w:val="20"/>
              </w:rPr>
              <w:t xml:space="preserve"> (Сл. лист општине Чајетина бр. 7/02, 3/06, 4/11,2/12 и 7/12)</w:t>
            </w:r>
          </w:p>
          <w:p w:rsidR="006955D6" w:rsidRPr="00C52AAA" w:rsidRDefault="0084387A" w:rsidP="00D02DC4">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условима и начину постављања привремених монтажних објеката и других покретних објеката на површинама јавне намене</w:t>
            </w:r>
            <w:r w:rsidRPr="00C52AAA">
              <w:rPr>
                <w:rFonts w:ascii="Times New Roman" w:hAnsi="Times New Roman" w:cs="Times New Roman"/>
                <w:bCs/>
                <w:sz w:val="20"/>
                <w:szCs w:val="20"/>
              </w:rPr>
              <w:t xml:space="preserve"> </w:t>
            </w:r>
            <w:r w:rsidRPr="00C52AAA">
              <w:rPr>
                <w:rFonts w:ascii="Times New Roman" w:hAnsi="Times New Roman" w:cs="Times New Roman"/>
                <w:bCs/>
                <w:i/>
                <w:sz w:val="20"/>
                <w:szCs w:val="20"/>
              </w:rPr>
              <w:t>(Сл. Лист општине Чајетина 7/08)</w:t>
            </w:r>
          </w:p>
          <w:p w:rsidR="00A01EF3" w:rsidRPr="00C52AAA" w:rsidRDefault="0084387A" w:rsidP="00A01EF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сахрањивању и гробљима </w:t>
            </w:r>
            <w:r w:rsidR="00A01EF3" w:rsidRPr="00C52AAA">
              <w:rPr>
                <w:rFonts w:ascii="Times New Roman" w:hAnsi="Times New Roman" w:cs="Times New Roman"/>
                <w:bCs/>
                <w:i/>
                <w:sz w:val="20"/>
                <w:szCs w:val="20"/>
              </w:rPr>
              <w:t>(Сл. Лист општине Чајетина 12/99)</w:t>
            </w:r>
          </w:p>
          <w:p w:rsidR="0084387A" w:rsidRPr="00C52AAA" w:rsidRDefault="0084387A" w:rsidP="00A01EF3">
            <w:pPr>
              <w:pStyle w:val="ListParagraph"/>
              <w:autoSpaceDE w:val="0"/>
              <w:autoSpaceDN w:val="0"/>
              <w:adjustRightInd w:val="0"/>
              <w:rPr>
                <w:rFonts w:ascii="Times New Roman" w:hAnsi="Times New Roman" w:cs="Times New Roman"/>
                <w:b/>
                <w:bCs/>
                <w:sz w:val="20"/>
                <w:szCs w:val="20"/>
              </w:rPr>
            </w:pPr>
          </w:p>
        </w:tc>
      </w:tr>
      <w:tr w:rsidR="006955D6" w:rsidRPr="00F66A78" w:rsidTr="00391DA0">
        <w:tc>
          <w:tcPr>
            <w:tcW w:w="2093" w:type="dxa"/>
          </w:tcPr>
          <w:p w:rsidR="006955D6" w:rsidRPr="00BB5891" w:rsidRDefault="006955D6" w:rsidP="00030EC7">
            <w:pPr>
              <w:autoSpaceDE w:val="0"/>
              <w:autoSpaceDN w:val="0"/>
              <w:adjustRightInd w:val="0"/>
              <w:rPr>
                <w:rFonts w:ascii="Times New Roman" w:hAnsi="Times New Roman" w:cs="Times New Roman"/>
                <w:b/>
                <w:bCs/>
                <w:sz w:val="24"/>
                <w:szCs w:val="24"/>
              </w:rPr>
            </w:pPr>
            <w:r w:rsidRPr="00BB5891">
              <w:rPr>
                <w:rFonts w:ascii="Times New Roman" w:hAnsi="Times New Roman" w:cs="Times New Roman"/>
                <w:b/>
                <w:bCs/>
                <w:sz w:val="24"/>
                <w:szCs w:val="24"/>
              </w:rPr>
              <w:lastRenderedPageBreak/>
              <w:t>Одговорно лице</w:t>
            </w:r>
          </w:p>
        </w:tc>
        <w:tc>
          <w:tcPr>
            <w:tcW w:w="7529" w:type="dxa"/>
          </w:tcPr>
          <w:p w:rsidR="00A01EF3" w:rsidRPr="00BB5891" w:rsidRDefault="00A01EF3" w:rsidP="00A01EF3">
            <w:pPr>
              <w:autoSpaceDE w:val="0"/>
              <w:autoSpaceDN w:val="0"/>
              <w:adjustRightInd w:val="0"/>
              <w:rPr>
                <w:rFonts w:ascii="Times New Roman" w:hAnsi="Times New Roman" w:cs="Times New Roman"/>
                <w:b/>
                <w:bCs/>
                <w:sz w:val="24"/>
                <w:szCs w:val="24"/>
              </w:rPr>
            </w:pPr>
          </w:p>
          <w:p w:rsidR="006955D6" w:rsidRPr="00BB5891" w:rsidRDefault="006955D6" w:rsidP="00A01EF3">
            <w:pPr>
              <w:autoSpaceDE w:val="0"/>
              <w:autoSpaceDN w:val="0"/>
              <w:adjustRightInd w:val="0"/>
              <w:jc w:val="center"/>
              <w:rPr>
                <w:rFonts w:ascii="Times New Roman" w:hAnsi="Times New Roman" w:cs="Times New Roman"/>
                <w:b/>
                <w:bCs/>
                <w:sz w:val="24"/>
                <w:szCs w:val="24"/>
              </w:rPr>
            </w:pPr>
            <w:r w:rsidRPr="00BB5891">
              <w:rPr>
                <w:rFonts w:ascii="Times New Roman" w:hAnsi="Times New Roman" w:cs="Times New Roman"/>
                <w:b/>
                <w:bCs/>
                <w:sz w:val="24"/>
                <w:szCs w:val="24"/>
              </w:rPr>
              <w:t>Комунални инспектор</w:t>
            </w:r>
          </w:p>
          <w:p w:rsidR="00A01EF3" w:rsidRPr="00BB5891" w:rsidRDefault="00A01EF3" w:rsidP="00A01EF3">
            <w:pPr>
              <w:autoSpaceDE w:val="0"/>
              <w:autoSpaceDN w:val="0"/>
              <w:adjustRightInd w:val="0"/>
              <w:jc w:val="center"/>
              <w:rPr>
                <w:rFonts w:ascii="Times New Roman" w:hAnsi="Times New Roman" w:cs="Times New Roman"/>
                <w:b/>
                <w:bCs/>
                <w:sz w:val="24"/>
                <w:szCs w:val="24"/>
              </w:rPr>
            </w:pPr>
          </w:p>
        </w:tc>
      </w:tr>
      <w:tr w:rsidR="006955D6" w:rsidRPr="00F66A78" w:rsidTr="00391DA0">
        <w:tc>
          <w:tcPr>
            <w:tcW w:w="2093" w:type="dxa"/>
          </w:tcPr>
          <w:p w:rsidR="006955D6" w:rsidRPr="00BB5891" w:rsidRDefault="006955D6" w:rsidP="00030EC7">
            <w:pPr>
              <w:autoSpaceDE w:val="0"/>
              <w:autoSpaceDN w:val="0"/>
              <w:adjustRightInd w:val="0"/>
              <w:rPr>
                <w:rFonts w:ascii="Times New Roman" w:hAnsi="Times New Roman" w:cs="Times New Roman"/>
                <w:b/>
                <w:bCs/>
                <w:sz w:val="24"/>
                <w:szCs w:val="24"/>
              </w:rPr>
            </w:pPr>
            <w:r w:rsidRPr="00BB5891">
              <w:rPr>
                <w:rFonts w:ascii="Times New Roman" w:hAnsi="Times New Roman" w:cs="Times New Roman"/>
                <w:b/>
                <w:bCs/>
                <w:sz w:val="24"/>
                <w:szCs w:val="24"/>
              </w:rPr>
              <w:t>Опис</w:t>
            </w:r>
          </w:p>
        </w:tc>
        <w:tc>
          <w:tcPr>
            <w:tcW w:w="7529" w:type="dxa"/>
          </w:tcPr>
          <w:p w:rsidR="00B84AAA" w:rsidRPr="00BB5891" w:rsidRDefault="00B84AAA" w:rsidP="000D76F5">
            <w:pPr>
              <w:autoSpaceDE w:val="0"/>
              <w:autoSpaceDN w:val="0"/>
              <w:adjustRightInd w:val="0"/>
              <w:rPr>
                <w:rFonts w:ascii="Times New Roman" w:hAnsi="Times New Roman" w:cs="Times New Roman"/>
                <w:b/>
                <w:sz w:val="24"/>
                <w:szCs w:val="24"/>
                <w:u w:val="single"/>
              </w:rPr>
            </w:pPr>
          </w:p>
          <w:p w:rsidR="00BB5891" w:rsidRPr="00BB5891" w:rsidRDefault="00BB5891" w:rsidP="000D76F5">
            <w:pPr>
              <w:autoSpaceDE w:val="0"/>
              <w:autoSpaceDN w:val="0"/>
              <w:adjustRightInd w:val="0"/>
              <w:rPr>
                <w:rFonts w:ascii="Times New Roman" w:hAnsi="Times New Roman" w:cs="Times New Roman"/>
                <w:b/>
                <w:sz w:val="24"/>
                <w:szCs w:val="24"/>
              </w:rPr>
            </w:pPr>
          </w:p>
          <w:p w:rsidR="00B84AAA" w:rsidRPr="00BB5891" w:rsidRDefault="001677D8" w:rsidP="000D76F5">
            <w:pPr>
              <w:autoSpaceDE w:val="0"/>
              <w:autoSpaceDN w:val="0"/>
              <w:adjustRightInd w:val="0"/>
              <w:rPr>
                <w:rFonts w:ascii="Times New Roman" w:hAnsi="Times New Roman" w:cs="Times New Roman"/>
                <w:sz w:val="24"/>
                <w:szCs w:val="24"/>
              </w:rPr>
            </w:pPr>
            <w:r w:rsidRPr="00BB5891">
              <w:rPr>
                <w:rFonts w:ascii="Times New Roman" w:hAnsi="Times New Roman" w:cs="Times New Roman"/>
                <w:b/>
                <w:sz w:val="24"/>
                <w:szCs w:val="24"/>
              </w:rPr>
              <w:t>НАДЗОР</w:t>
            </w:r>
            <w:r w:rsidR="000D76F5" w:rsidRPr="00BB5891">
              <w:rPr>
                <w:rFonts w:ascii="Times New Roman" w:hAnsi="Times New Roman" w:cs="Times New Roman"/>
                <w:sz w:val="24"/>
                <w:szCs w:val="24"/>
              </w:rPr>
              <w:t xml:space="preserve">: </w:t>
            </w:r>
          </w:p>
          <w:p w:rsidR="00B84AAA" w:rsidRPr="00BB5891" w:rsidRDefault="00B84AAA" w:rsidP="000D76F5">
            <w:pPr>
              <w:autoSpaceDE w:val="0"/>
              <w:autoSpaceDN w:val="0"/>
              <w:adjustRightInd w:val="0"/>
              <w:rPr>
                <w:rFonts w:ascii="Times New Roman" w:hAnsi="Times New Roman" w:cs="Times New Roman"/>
                <w:sz w:val="24"/>
                <w:szCs w:val="24"/>
              </w:rPr>
            </w:pPr>
          </w:p>
          <w:p w:rsidR="000D76F5" w:rsidRPr="00BB5891" w:rsidRDefault="000D76F5" w:rsidP="00B84AAA">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Послове из надлежности комуналне инспекције врши комунални инспектор и комунални контролори/ редари.</w:t>
            </w:r>
          </w:p>
          <w:p w:rsidR="00A01EF3" w:rsidRPr="00BB5891" w:rsidRDefault="000D76F5" w:rsidP="00B84AAA">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 xml:space="preserve">Комунални инспектор је самосталан у раду у границама овлашћења утврђених законом и одлукама општине Чајетина, а за свој рад је лично одговоран. </w:t>
            </w:r>
          </w:p>
          <w:p w:rsidR="00A01EF3" w:rsidRPr="00BB5891" w:rsidRDefault="00A01EF3" w:rsidP="00B84AAA">
            <w:pPr>
              <w:autoSpaceDE w:val="0"/>
              <w:autoSpaceDN w:val="0"/>
              <w:adjustRightInd w:val="0"/>
              <w:jc w:val="both"/>
              <w:rPr>
                <w:rFonts w:ascii="Times New Roman" w:hAnsi="Times New Roman" w:cs="Times New Roman"/>
                <w:sz w:val="24"/>
                <w:szCs w:val="24"/>
              </w:rPr>
            </w:pPr>
          </w:p>
          <w:p w:rsidR="000D76F5" w:rsidRPr="00BB5891" w:rsidRDefault="000D76F5" w:rsidP="00B84AAA">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Комунални инспектор има право и дужност да у вршењу инспекцијског надзора прегледа опште и појединачне акте, саслушава и узима изјаве од одговорних лица и других правних лица и физичких лица,прегледа објекте, постројења и уређаје, налаже решењем, издаје прекршајне налоге и подноси прекршајне пријаве;</w:t>
            </w:r>
          </w:p>
          <w:p w:rsidR="00F66A78" w:rsidRPr="00BB5891" w:rsidRDefault="00F66A78" w:rsidP="00B84AAA">
            <w:pPr>
              <w:autoSpaceDE w:val="0"/>
              <w:autoSpaceDN w:val="0"/>
              <w:adjustRightInd w:val="0"/>
              <w:jc w:val="both"/>
              <w:rPr>
                <w:rFonts w:ascii="Times New Roman" w:hAnsi="Times New Roman" w:cs="Times New Roman"/>
                <w:sz w:val="24"/>
                <w:szCs w:val="24"/>
              </w:rPr>
            </w:pPr>
          </w:p>
          <w:p w:rsidR="001677D8" w:rsidRPr="00BB5891" w:rsidRDefault="001677D8" w:rsidP="00B84AAA">
            <w:pPr>
              <w:autoSpaceDE w:val="0"/>
              <w:autoSpaceDN w:val="0"/>
              <w:adjustRightInd w:val="0"/>
              <w:jc w:val="both"/>
              <w:rPr>
                <w:rFonts w:ascii="Times New Roman" w:hAnsi="Times New Roman" w:cs="Times New Roman"/>
                <w:sz w:val="24"/>
                <w:szCs w:val="24"/>
              </w:rPr>
            </w:pPr>
          </w:p>
          <w:p w:rsidR="005C0558"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Комунална инспекција спроводи редован, ванредан, контролни и допунски надзор, који може бити теренски и канцеларијски. </w:t>
            </w:r>
          </w:p>
          <w:p w:rsidR="00BB5891" w:rsidRPr="00BB5891" w:rsidRDefault="00BB5891" w:rsidP="00B84AAA">
            <w:pPr>
              <w:autoSpaceDE w:val="0"/>
              <w:autoSpaceDN w:val="0"/>
              <w:adjustRightInd w:val="0"/>
              <w:jc w:val="both"/>
              <w:rPr>
                <w:rFonts w:ascii="Times New Roman" w:hAnsi="Times New Roman" w:cs="Times New Roman"/>
              </w:rPr>
            </w:pPr>
          </w:p>
          <w:p w:rsidR="005C0558" w:rsidRPr="00BB5891" w:rsidRDefault="005C0558" w:rsidP="00B84AAA">
            <w:pPr>
              <w:autoSpaceDE w:val="0"/>
              <w:autoSpaceDN w:val="0"/>
              <w:adjustRightInd w:val="0"/>
              <w:jc w:val="both"/>
              <w:rPr>
                <w:rFonts w:ascii="Times New Roman" w:hAnsi="Times New Roman" w:cs="Times New Roman"/>
              </w:rPr>
            </w:pPr>
          </w:p>
          <w:p w:rsidR="00B84AAA" w:rsidRPr="00BB5891"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b/>
              </w:rPr>
              <w:t>Редован</w:t>
            </w:r>
            <w:r w:rsidRPr="00BB5891">
              <w:rPr>
                <w:rFonts w:ascii="Times New Roman" w:hAnsi="Times New Roman" w:cs="Times New Roman"/>
              </w:rPr>
              <w:t xml:space="preserve"> инспекцијски надзор врши се према плану инспекцијског надзора. </w:t>
            </w:r>
          </w:p>
          <w:p w:rsidR="00B84AAA" w:rsidRPr="00BB5891" w:rsidRDefault="00B84AAA" w:rsidP="00B84AAA">
            <w:pPr>
              <w:autoSpaceDE w:val="0"/>
              <w:autoSpaceDN w:val="0"/>
              <w:adjustRightInd w:val="0"/>
              <w:jc w:val="both"/>
              <w:rPr>
                <w:rFonts w:ascii="Times New Roman" w:hAnsi="Times New Roman" w:cs="Times New Roman"/>
              </w:rPr>
            </w:pPr>
          </w:p>
          <w:p w:rsidR="005C0558"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b/>
              </w:rPr>
              <w:t>Ванредан</w:t>
            </w:r>
            <w:r w:rsidRPr="00BB5891">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BB5891" w:rsidRPr="00BB5891" w:rsidRDefault="00BB5891" w:rsidP="00B84AAA">
            <w:pPr>
              <w:autoSpaceDE w:val="0"/>
              <w:autoSpaceDN w:val="0"/>
              <w:adjustRightInd w:val="0"/>
              <w:jc w:val="both"/>
              <w:rPr>
                <w:rFonts w:ascii="Times New Roman" w:hAnsi="Times New Roman" w:cs="Times New Roman"/>
              </w:rPr>
            </w:pPr>
          </w:p>
          <w:p w:rsidR="00B84AAA" w:rsidRPr="00BB5891" w:rsidRDefault="00B84AAA" w:rsidP="00B84AAA">
            <w:pPr>
              <w:autoSpaceDE w:val="0"/>
              <w:autoSpaceDN w:val="0"/>
              <w:adjustRightInd w:val="0"/>
              <w:jc w:val="both"/>
              <w:rPr>
                <w:rFonts w:ascii="Times New Roman" w:hAnsi="Times New Roman" w:cs="Times New Roman"/>
              </w:rPr>
            </w:pPr>
          </w:p>
          <w:p w:rsidR="005C0558"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w:t>
            </w:r>
            <w:r w:rsidRPr="00BB5891">
              <w:rPr>
                <w:rFonts w:ascii="Times New Roman" w:hAnsi="Times New Roman" w:cs="Times New Roman"/>
                <w:b/>
              </w:rPr>
              <w:t>Допунски</w:t>
            </w:r>
            <w:r w:rsidRPr="00BB5891">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BB5891" w:rsidRPr="00BB5891" w:rsidRDefault="00BB5891" w:rsidP="00B84AAA">
            <w:pPr>
              <w:autoSpaceDE w:val="0"/>
              <w:autoSpaceDN w:val="0"/>
              <w:adjustRightInd w:val="0"/>
              <w:jc w:val="both"/>
              <w:rPr>
                <w:rFonts w:ascii="Times New Roman" w:hAnsi="Times New Roman" w:cs="Times New Roman"/>
              </w:rPr>
            </w:pPr>
          </w:p>
          <w:p w:rsidR="00B84AAA" w:rsidRPr="00BB5891" w:rsidRDefault="00B84AAA" w:rsidP="00B84AAA">
            <w:pPr>
              <w:autoSpaceDE w:val="0"/>
              <w:autoSpaceDN w:val="0"/>
              <w:adjustRightInd w:val="0"/>
              <w:jc w:val="both"/>
              <w:rPr>
                <w:rFonts w:ascii="Times New Roman" w:hAnsi="Times New Roman" w:cs="Times New Roman"/>
                <w:b/>
              </w:rPr>
            </w:pPr>
          </w:p>
          <w:p w:rsidR="005C0558"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b/>
              </w:rPr>
              <w:t>Контролни</w:t>
            </w:r>
            <w:r w:rsidRPr="00BB5891">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BB5891" w:rsidRPr="00BB5891" w:rsidRDefault="00BB5891" w:rsidP="00B84AAA">
            <w:pPr>
              <w:autoSpaceDE w:val="0"/>
              <w:autoSpaceDN w:val="0"/>
              <w:adjustRightInd w:val="0"/>
              <w:jc w:val="both"/>
              <w:rPr>
                <w:rFonts w:ascii="Times New Roman" w:hAnsi="Times New Roman" w:cs="Times New Roman"/>
              </w:rPr>
            </w:pPr>
          </w:p>
          <w:p w:rsidR="00B84AAA" w:rsidRPr="00BB5891" w:rsidRDefault="00B84AAA" w:rsidP="00B84AAA">
            <w:pPr>
              <w:autoSpaceDE w:val="0"/>
              <w:autoSpaceDN w:val="0"/>
              <w:adjustRightInd w:val="0"/>
              <w:jc w:val="both"/>
              <w:rPr>
                <w:rFonts w:ascii="Times New Roman" w:hAnsi="Times New Roman" w:cs="Times New Roman"/>
              </w:rPr>
            </w:pPr>
          </w:p>
          <w:p w:rsidR="005C0558" w:rsidRPr="00BB5891"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Теренски инспекцијски надзор врши се изван службених просторија инспекције, на лицу места. </w:t>
            </w:r>
          </w:p>
          <w:p w:rsidR="00A01EF3" w:rsidRPr="00BB5891" w:rsidRDefault="005C0558" w:rsidP="00B84AAA">
            <w:pPr>
              <w:autoSpaceDE w:val="0"/>
              <w:autoSpaceDN w:val="0"/>
              <w:adjustRightInd w:val="0"/>
              <w:jc w:val="both"/>
              <w:rPr>
                <w:rFonts w:ascii="Times New Roman" w:hAnsi="Times New Roman" w:cs="Times New Roman"/>
              </w:rPr>
            </w:pPr>
            <w:r w:rsidRPr="00BB5891">
              <w:rPr>
                <w:rFonts w:ascii="Times New Roman" w:hAnsi="Times New Roman" w:cs="Times New Roman"/>
              </w:rPr>
              <w:t>Канцеларијски инспекцијски надзор врши се у службеним просторијама инспекције, увидом у акте, податке и документацију надзираног субјекта.</w:t>
            </w:r>
          </w:p>
          <w:p w:rsidR="00BB5891" w:rsidRPr="00BB5891" w:rsidRDefault="00BB5891" w:rsidP="00B84AAA">
            <w:pPr>
              <w:autoSpaceDE w:val="0"/>
              <w:autoSpaceDN w:val="0"/>
              <w:adjustRightInd w:val="0"/>
              <w:jc w:val="both"/>
              <w:rPr>
                <w:rFonts w:ascii="Times New Roman" w:hAnsi="Times New Roman" w:cs="Times New Roman"/>
              </w:rPr>
            </w:pPr>
          </w:p>
          <w:p w:rsidR="00BB5891" w:rsidRPr="00BB5891" w:rsidRDefault="00BB5891" w:rsidP="00B84AAA">
            <w:pPr>
              <w:autoSpaceDE w:val="0"/>
              <w:autoSpaceDN w:val="0"/>
              <w:adjustRightInd w:val="0"/>
              <w:jc w:val="both"/>
              <w:rPr>
                <w:rFonts w:ascii="Times New Roman" w:hAnsi="Times New Roman" w:cs="Times New Roman"/>
              </w:rPr>
            </w:pPr>
          </w:p>
          <w:p w:rsidR="00F66A78" w:rsidRPr="00BB5891" w:rsidRDefault="00F66A78" w:rsidP="00B84AAA">
            <w:pPr>
              <w:autoSpaceDE w:val="0"/>
              <w:autoSpaceDN w:val="0"/>
              <w:adjustRightInd w:val="0"/>
              <w:jc w:val="both"/>
              <w:rPr>
                <w:rFonts w:ascii="Times New Roman" w:hAnsi="Times New Roman" w:cs="Times New Roman"/>
              </w:rPr>
            </w:pPr>
          </w:p>
          <w:p w:rsidR="005C0558" w:rsidRPr="00BB5891" w:rsidRDefault="005C0558" w:rsidP="000D76F5">
            <w:pPr>
              <w:autoSpaceDE w:val="0"/>
              <w:autoSpaceDN w:val="0"/>
              <w:adjustRightInd w:val="0"/>
              <w:rPr>
                <w:rFonts w:ascii="Times New Roman" w:hAnsi="Times New Roman" w:cs="Times New Roman"/>
              </w:rPr>
            </w:pPr>
          </w:p>
          <w:p w:rsidR="006955D6" w:rsidRPr="00BB5891" w:rsidRDefault="004F495A" w:rsidP="000D76F5">
            <w:pPr>
              <w:autoSpaceDE w:val="0"/>
              <w:autoSpaceDN w:val="0"/>
              <w:adjustRightInd w:val="0"/>
              <w:jc w:val="both"/>
              <w:rPr>
                <w:rFonts w:ascii="Times New Roman" w:hAnsi="Times New Roman" w:cs="Times New Roman"/>
                <w:b/>
                <w:bCs/>
                <w:sz w:val="24"/>
                <w:szCs w:val="24"/>
              </w:rPr>
            </w:pPr>
            <w:r w:rsidRPr="00BB5891">
              <w:rPr>
                <w:rFonts w:ascii="Times New Roman" w:hAnsi="Times New Roman" w:cs="Times New Roman"/>
                <w:b/>
                <w:bCs/>
                <w:sz w:val="24"/>
                <w:szCs w:val="24"/>
              </w:rPr>
              <w:t>АКТИВНОСТИ У ОКВИРУ ПОСЛОВНОГ ПРОЦЕСА</w:t>
            </w:r>
          </w:p>
          <w:p w:rsidR="00663FF9" w:rsidRPr="00BB5891" w:rsidRDefault="00663FF9" w:rsidP="000D76F5">
            <w:pPr>
              <w:autoSpaceDE w:val="0"/>
              <w:autoSpaceDN w:val="0"/>
              <w:adjustRightInd w:val="0"/>
              <w:jc w:val="both"/>
              <w:rPr>
                <w:rFonts w:ascii="Times New Roman" w:hAnsi="Times New Roman" w:cs="Times New Roman"/>
                <w:b/>
                <w:bCs/>
                <w:sz w:val="24"/>
                <w:szCs w:val="24"/>
              </w:rPr>
            </w:pPr>
          </w:p>
          <w:p w:rsidR="004F495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ЈКП и привредних друштава који обављају комуналну делатност</w:t>
            </w:r>
          </w:p>
          <w:p w:rsidR="00F66A78" w:rsidRPr="00BB5891" w:rsidRDefault="00F66A78" w:rsidP="00F66A78">
            <w:pPr>
              <w:pStyle w:val="ListParagraph"/>
              <w:autoSpaceDE w:val="0"/>
              <w:autoSpaceDN w:val="0"/>
              <w:adjustRightInd w:val="0"/>
              <w:jc w:val="both"/>
              <w:rPr>
                <w:rFonts w:ascii="Times New Roman" w:hAnsi="Times New Roman" w:cs="Times New Roman"/>
                <w:bCs/>
                <w:sz w:val="24"/>
                <w:szCs w:val="24"/>
              </w:rPr>
            </w:pP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контрола спровођења програма обављања комуналних делатности јавних предузећа</w:t>
            </w: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извршењем квалитета обављања комуналних делатности</w:t>
            </w: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ЈП из области урбанизма, грађевинског земљишта, путева и изградње</w:t>
            </w: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одржавањем јавних површина и комуналних објеката</w:t>
            </w: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коришћењем јавних површина и комуналних објеката</w:t>
            </w:r>
          </w:p>
          <w:p w:rsidR="00A01EF3" w:rsidRPr="00BB5891" w:rsidRDefault="00A01EF3" w:rsidP="00A01EF3">
            <w:pPr>
              <w:pStyle w:val="ListParagraph"/>
              <w:autoSpaceDE w:val="0"/>
              <w:autoSpaceDN w:val="0"/>
              <w:adjustRightInd w:val="0"/>
              <w:jc w:val="both"/>
              <w:rPr>
                <w:rFonts w:ascii="Times New Roman" w:hAnsi="Times New Roman" w:cs="Times New Roman"/>
                <w:bCs/>
                <w:sz w:val="24"/>
                <w:szCs w:val="24"/>
              </w:rPr>
            </w:pPr>
          </w:p>
          <w:p w:rsidR="008324EA" w:rsidRPr="00BB5891" w:rsidRDefault="008324EA" w:rsidP="004F495A">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 xml:space="preserve">надзор над спровођењем закона и прописа из области комуналне делатности, одржавања чистоће, депоновања смећа, одржавања зелених и рекреативних површина, обављања делатности </w:t>
            </w:r>
            <w:r w:rsidR="009103D4" w:rsidRPr="00BB5891">
              <w:rPr>
                <w:rFonts w:ascii="Times New Roman" w:hAnsi="Times New Roman" w:cs="Times New Roman"/>
                <w:bCs/>
                <w:sz w:val="24"/>
                <w:szCs w:val="24"/>
              </w:rPr>
              <w:t>одржавања гробља и сахрањивања, послова зоохигијенске службе, пружања пијачних услуга, одржавања улица, путева и других јавних површина на територији општине, пружања услуга снабдевања водом и одвођења и пречишћавања отпадних вода, држања домаћих животиња, спровођења Одлуке о локалним комуналним таксама, спровођења кућног реда, коришћења јавних паркиралишта, придржавања прописаног радног времена угоститељских и других објеката у насељеним местима Златибор и Чајетина, постављањем и начину коришћења привремених објеката.</w:t>
            </w:r>
          </w:p>
          <w:p w:rsidR="00A01EF3" w:rsidRPr="00BB5891" w:rsidRDefault="00A01EF3" w:rsidP="00A01EF3">
            <w:pPr>
              <w:pStyle w:val="ListParagraph"/>
              <w:autoSpaceDE w:val="0"/>
              <w:autoSpaceDN w:val="0"/>
              <w:adjustRightInd w:val="0"/>
              <w:jc w:val="both"/>
              <w:rPr>
                <w:rFonts w:ascii="Times New Roman" w:hAnsi="Times New Roman" w:cs="Times New Roman"/>
                <w:bCs/>
                <w:sz w:val="24"/>
                <w:szCs w:val="24"/>
              </w:rPr>
            </w:pPr>
          </w:p>
          <w:p w:rsidR="009103D4" w:rsidRPr="00BB5891" w:rsidRDefault="009103D4" w:rsidP="00CF255B">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w:t>
            </w:r>
            <w:r w:rsidR="00CF255B" w:rsidRPr="00BB5891">
              <w:rPr>
                <w:rFonts w:ascii="Times New Roman" w:hAnsi="Times New Roman" w:cs="Times New Roman"/>
                <w:bCs/>
                <w:sz w:val="24"/>
                <w:szCs w:val="24"/>
              </w:rPr>
              <w:t xml:space="preserve"> над спровођењем дела закона о трговини и то у области трговине ван продајног објекта, осим даљинске трговине као и у погледу истицања и придржавања радног времена и истицања пословног имена</w:t>
            </w:r>
            <w:r w:rsidR="00B37284" w:rsidRPr="00BB5891">
              <w:rPr>
                <w:rFonts w:ascii="Times New Roman" w:hAnsi="Times New Roman" w:cs="Times New Roman"/>
                <w:bCs/>
                <w:sz w:val="24"/>
                <w:szCs w:val="24"/>
              </w:rPr>
              <w:t>.</w:t>
            </w:r>
          </w:p>
          <w:p w:rsidR="00387274" w:rsidRPr="00BB5891" w:rsidRDefault="00387274" w:rsidP="00387274">
            <w:pPr>
              <w:autoSpaceDE w:val="0"/>
              <w:autoSpaceDN w:val="0"/>
              <w:adjustRightInd w:val="0"/>
              <w:rPr>
                <w:rFonts w:ascii="Times New Roman" w:hAnsi="Times New Roman" w:cs="Times New Roman"/>
                <w:bCs/>
                <w:sz w:val="20"/>
                <w:szCs w:val="20"/>
              </w:rPr>
            </w:pPr>
          </w:p>
        </w:tc>
      </w:tr>
    </w:tbl>
    <w:p w:rsidR="00180132" w:rsidRDefault="00180132" w:rsidP="00030EC7">
      <w:pPr>
        <w:autoSpaceDE w:val="0"/>
        <w:autoSpaceDN w:val="0"/>
        <w:adjustRightInd w:val="0"/>
        <w:spacing w:after="0" w:line="240" w:lineRule="auto"/>
        <w:rPr>
          <w:rFonts w:ascii="Arial" w:hAnsi="Arial" w:cs="Arial"/>
          <w:b/>
          <w:bCs/>
          <w:sz w:val="28"/>
          <w:szCs w:val="28"/>
        </w:rPr>
      </w:pPr>
    </w:p>
    <w:p w:rsidR="00BB5891" w:rsidRPr="00BB5891" w:rsidRDefault="00BB5891" w:rsidP="00030EC7">
      <w:pPr>
        <w:autoSpaceDE w:val="0"/>
        <w:autoSpaceDN w:val="0"/>
        <w:adjustRightInd w:val="0"/>
        <w:spacing w:after="0" w:line="240" w:lineRule="auto"/>
        <w:rPr>
          <w:rFonts w:ascii="Times New Roman" w:hAnsi="Times New Roman" w:cs="Times New Roman"/>
          <w:b/>
          <w:bCs/>
          <w:sz w:val="28"/>
          <w:szCs w:val="28"/>
        </w:rPr>
      </w:pPr>
    </w:p>
    <w:p w:rsidR="00047B3C" w:rsidRPr="00BB5891" w:rsidRDefault="00047B3C" w:rsidP="00030EC7">
      <w:pPr>
        <w:autoSpaceDE w:val="0"/>
        <w:autoSpaceDN w:val="0"/>
        <w:adjustRightInd w:val="0"/>
        <w:spacing w:after="0" w:line="240" w:lineRule="auto"/>
        <w:rPr>
          <w:rFonts w:ascii="Times New Roman" w:hAnsi="Times New Roman" w:cs="Times New Roman"/>
          <w:b/>
          <w:bCs/>
          <w:sz w:val="28"/>
          <w:szCs w:val="28"/>
        </w:rPr>
      </w:pPr>
    </w:p>
    <w:tbl>
      <w:tblPr>
        <w:tblStyle w:val="TableGrid"/>
        <w:tblW w:w="9858" w:type="dxa"/>
        <w:tblLook w:val="04A0" w:firstRow="1" w:lastRow="0" w:firstColumn="1" w:lastColumn="0" w:noHBand="0" w:noVBand="1"/>
      </w:tblPr>
      <w:tblGrid>
        <w:gridCol w:w="921"/>
        <w:gridCol w:w="2616"/>
        <w:gridCol w:w="2544"/>
        <w:gridCol w:w="2261"/>
        <w:gridCol w:w="1516"/>
      </w:tblGrid>
      <w:tr w:rsidR="00BB2EEB" w:rsidRPr="00BB5891" w:rsidTr="008448F5">
        <w:tc>
          <w:tcPr>
            <w:tcW w:w="921" w:type="dxa"/>
          </w:tcPr>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РЕДНИ БРОЈ</w:t>
            </w:r>
          </w:p>
        </w:tc>
        <w:tc>
          <w:tcPr>
            <w:tcW w:w="2616" w:type="dxa"/>
          </w:tcPr>
          <w:p w:rsidR="00BB5891" w:rsidRDefault="00BB5891" w:rsidP="00180132">
            <w:pPr>
              <w:autoSpaceDE w:val="0"/>
              <w:autoSpaceDN w:val="0"/>
              <w:adjustRightInd w:val="0"/>
              <w:rPr>
                <w:rFonts w:ascii="Times New Roman" w:hAnsi="Times New Roman" w:cs="Times New Roman"/>
                <w:b/>
                <w:sz w:val="20"/>
                <w:szCs w:val="20"/>
              </w:rPr>
            </w:pPr>
          </w:p>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ОБЛАСТ НАДЗОРА</w:t>
            </w:r>
          </w:p>
        </w:tc>
        <w:tc>
          <w:tcPr>
            <w:tcW w:w="2544" w:type="dxa"/>
          </w:tcPr>
          <w:p w:rsidR="00BB5891" w:rsidRDefault="00BB5891" w:rsidP="00180132">
            <w:pPr>
              <w:autoSpaceDE w:val="0"/>
              <w:autoSpaceDN w:val="0"/>
              <w:adjustRightInd w:val="0"/>
              <w:rPr>
                <w:rFonts w:ascii="Times New Roman" w:hAnsi="Times New Roman" w:cs="Times New Roman"/>
                <w:b/>
                <w:sz w:val="20"/>
                <w:szCs w:val="20"/>
              </w:rPr>
            </w:pPr>
          </w:p>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АКТИВНОСТ</w:t>
            </w:r>
          </w:p>
        </w:tc>
        <w:tc>
          <w:tcPr>
            <w:tcW w:w="2261" w:type="dxa"/>
          </w:tcPr>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УЧЕСТАЛОСТ / ПЕРИОД ИНСПЕКЦИЈСКОГ НАДЗОРА</w:t>
            </w:r>
          </w:p>
        </w:tc>
        <w:tc>
          <w:tcPr>
            <w:tcW w:w="1516" w:type="dxa"/>
          </w:tcPr>
          <w:p w:rsidR="001017CA" w:rsidRPr="00BB5891" w:rsidRDefault="00DF6B77" w:rsidP="00180132">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ПРОЦЕНА РИЗИКА</w:t>
            </w:r>
          </w:p>
        </w:tc>
      </w:tr>
      <w:tr w:rsidR="00BB2EEB" w:rsidRPr="00BB5891" w:rsidTr="008448F5">
        <w:tc>
          <w:tcPr>
            <w:tcW w:w="921" w:type="dxa"/>
          </w:tcPr>
          <w:p w:rsidR="00DF6B77" w:rsidRPr="00BB5891" w:rsidRDefault="00DF6B77" w:rsidP="00180132">
            <w:pPr>
              <w:autoSpaceDE w:val="0"/>
              <w:autoSpaceDN w:val="0"/>
              <w:adjustRightInd w:val="0"/>
              <w:rPr>
                <w:rFonts w:ascii="Times New Roman" w:hAnsi="Times New Roman" w:cs="Times New Roman"/>
              </w:rPr>
            </w:pPr>
          </w:p>
        </w:tc>
        <w:tc>
          <w:tcPr>
            <w:tcW w:w="2616" w:type="dxa"/>
          </w:tcPr>
          <w:p w:rsidR="00DF6B77" w:rsidRPr="00BB5891" w:rsidRDefault="00DF6B77" w:rsidP="00BB2EEB">
            <w:pPr>
              <w:autoSpaceDE w:val="0"/>
              <w:autoSpaceDN w:val="0"/>
              <w:adjustRightInd w:val="0"/>
              <w:rPr>
                <w:rFonts w:ascii="Times New Roman" w:hAnsi="Times New Roman" w:cs="Times New Roman"/>
              </w:rPr>
            </w:pPr>
            <w:r w:rsidRPr="00BB5891">
              <w:rPr>
                <w:rFonts w:ascii="Times New Roman" w:hAnsi="Times New Roman" w:cs="Times New Roman"/>
              </w:rPr>
              <w:t xml:space="preserve">Спровођење Закона и Одлука </w:t>
            </w:r>
            <w:r w:rsidR="00BB2EEB" w:rsidRPr="00BB5891">
              <w:rPr>
                <w:rFonts w:ascii="Times New Roman" w:hAnsi="Times New Roman" w:cs="Times New Roman"/>
              </w:rPr>
              <w:t>општине Чајетина</w:t>
            </w:r>
            <w:r w:rsidRPr="00BB5891">
              <w:rPr>
                <w:rFonts w:ascii="Times New Roman" w:hAnsi="Times New Roman" w:cs="Times New Roman"/>
              </w:rPr>
              <w:t xml:space="preserve"> у комуналној области</w:t>
            </w:r>
          </w:p>
        </w:tc>
        <w:tc>
          <w:tcPr>
            <w:tcW w:w="2544"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 xml:space="preserve">Инспекцијским надзором на терену и у службеним просторијама </w:t>
            </w:r>
            <w:r w:rsidRPr="00BB5891">
              <w:rPr>
                <w:rFonts w:ascii="Times New Roman" w:hAnsi="Times New Roman" w:cs="Times New Roman"/>
              </w:rPr>
              <w:lastRenderedPageBreak/>
              <w:t>инспекције (увидом у акте, податке и документацију надзираног субјекта), превентивно деловање, издавање акта о примени прописа, откривање нерегистрованих субјеката и мере према њима, мере за отклањање незаконитости, посебне мере наредбе, забране и заплене, сарадња са другим надлежним инспекцијама и правосудним органима, тужилаштвом и МУП-ом и комуналном полицијом</w:t>
            </w:r>
          </w:p>
        </w:tc>
        <w:tc>
          <w:tcPr>
            <w:tcW w:w="2261"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Континуирано и по потреби</w:t>
            </w:r>
          </w:p>
        </w:tc>
        <w:tc>
          <w:tcPr>
            <w:tcW w:w="1516" w:type="dxa"/>
          </w:tcPr>
          <w:p w:rsidR="00DF6B77" w:rsidRPr="00BB5891" w:rsidRDefault="00DF6B77" w:rsidP="00180132">
            <w:pPr>
              <w:autoSpaceDE w:val="0"/>
              <w:autoSpaceDN w:val="0"/>
              <w:adjustRightInd w:val="0"/>
              <w:rPr>
                <w:rFonts w:ascii="Times New Roman" w:hAnsi="Times New Roman" w:cs="Times New Roman"/>
              </w:rPr>
            </w:pPr>
          </w:p>
        </w:tc>
      </w:tr>
      <w:tr w:rsidR="003268FB" w:rsidRPr="00F66A78" w:rsidTr="008448F5">
        <w:tc>
          <w:tcPr>
            <w:tcW w:w="921" w:type="dxa"/>
          </w:tcPr>
          <w:p w:rsidR="003268FB" w:rsidRPr="00BB5891" w:rsidRDefault="003268FB" w:rsidP="00180132">
            <w:pPr>
              <w:autoSpaceDE w:val="0"/>
              <w:autoSpaceDN w:val="0"/>
              <w:adjustRightInd w:val="0"/>
              <w:rPr>
                <w:rFonts w:ascii="Times New Roman" w:hAnsi="Times New Roman" w:cs="Times New Roman"/>
              </w:rPr>
            </w:pPr>
            <w:r w:rsidRPr="00BB5891">
              <w:rPr>
                <w:rFonts w:ascii="Times New Roman" w:hAnsi="Times New Roman" w:cs="Times New Roman"/>
              </w:rPr>
              <w:lastRenderedPageBreak/>
              <w:t>1.</w:t>
            </w:r>
          </w:p>
        </w:tc>
        <w:tc>
          <w:tcPr>
            <w:tcW w:w="2616" w:type="dxa"/>
          </w:tcPr>
          <w:p w:rsidR="003268FB" w:rsidRPr="00BB5891" w:rsidRDefault="003268FB" w:rsidP="00C85005">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w:t>
            </w:r>
            <w:r w:rsidR="00C85005" w:rsidRPr="00BB5891">
              <w:rPr>
                <w:rFonts w:ascii="Times New Roman" w:hAnsi="Times New Roman" w:cs="Times New Roman"/>
              </w:rPr>
              <w:t xml:space="preserve"> VII</w:t>
            </w:r>
          </w:p>
        </w:tc>
        <w:tc>
          <w:tcPr>
            <w:tcW w:w="2544" w:type="dxa"/>
          </w:tcPr>
          <w:p w:rsidR="003268FB" w:rsidRPr="00BB5891" w:rsidRDefault="009E1E4A" w:rsidP="00180132">
            <w:pPr>
              <w:autoSpaceDE w:val="0"/>
              <w:autoSpaceDN w:val="0"/>
              <w:adjustRightInd w:val="0"/>
              <w:rPr>
                <w:rFonts w:ascii="Times New Roman" w:hAnsi="Times New Roman" w:cs="Times New Roman"/>
              </w:rPr>
            </w:pPr>
            <w:r w:rsidRPr="00BB5891">
              <w:rPr>
                <w:rFonts w:ascii="Times New Roman" w:hAnsi="Times New Roman" w:cs="Times New Roman"/>
              </w:rPr>
              <w:t xml:space="preserve">Инспекцијски надзор – заштита јавних зелених површина </w:t>
            </w:r>
            <w:r w:rsidR="00C85005" w:rsidRPr="00BB5891">
              <w:rPr>
                <w:rFonts w:ascii="Times New Roman" w:hAnsi="Times New Roman" w:cs="Times New Roman"/>
              </w:rPr>
              <w:t>(одобрење за привремено коришћење површина јавне намене)</w:t>
            </w:r>
          </w:p>
          <w:p w:rsidR="00C85005" w:rsidRPr="00BB5891" w:rsidRDefault="00C85005" w:rsidP="00180132">
            <w:pPr>
              <w:autoSpaceDE w:val="0"/>
              <w:autoSpaceDN w:val="0"/>
              <w:adjustRightInd w:val="0"/>
              <w:rPr>
                <w:rFonts w:ascii="Times New Roman" w:hAnsi="Times New Roman" w:cs="Times New Roman"/>
              </w:rPr>
            </w:pPr>
          </w:p>
          <w:p w:rsidR="009E1E4A"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коришћење јавних зелених површина ван оквира њихове планиране намене</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употреба отвореног пламена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премештање, оштећење и одношење урбаног мобилијара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оштећење засада јавних зелених површина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излагање робе продаји ван одобрења надлежног органа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 xml:space="preserve">изливање отпадних и </w:t>
            </w:r>
            <w:r w:rsidRPr="00BB5891">
              <w:rPr>
                <w:rFonts w:ascii="Times New Roman" w:hAnsi="Times New Roman" w:cs="Times New Roman"/>
              </w:rPr>
              <w:lastRenderedPageBreak/>
              <w:t>других течности</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шетња паса без заштитних средстава</w:t>
            </w:r>
          </w:p>
          <w:p w:rsidR="00C85005" w:rsidRPr="00BB5891" w:rsidRDefault="00C85005" w:rsidP="00C85005">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пуштање домаћих животиња</w:t>
            </w:r>
          </w:p>
        </w:tc>
        <w:tc>
          <w:tcPr>
            <w:tcW w:w="2261" w:type="dxa"/>
          </w:tcPr>
          <w:p w:rsidR="003268FB" w:rsidRPr="00BB5891" w:rsidRDefault="00C85005" w:rsidP="00180132">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Континуирано и по потреби</w:t>
            </w:r>
          </w:p>
        </w:tc>
        <w:tc>
          <w:tcPr>
            <w:tcW w:w="1516" w:type="dxa"/>
          </w:tcPr>
          <w:p w:rsidR="003268FB" w:rsidRPr="00BB5891" w:rsidRDefault="00C85005"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BB2EEB" w:rsidRPr="00F66A78" w:rsidTr="008448F5">
        <w:tc>
          <w:tcPr>
            <w:tcW w:w="921" w:type="dxa"/>
          </w:tcPr>
          <w:p w:rsidR="00DF6B77" w:rsidRPr="00BB5891" w:rsidRDefault="003268FB" w:rsidP="00180132">
            <w:pPr>
              <w:autoSpaceDE w:val="0"/>
              <w:autoSpaceDN w:val="0"/>
              <w:adjustRightInd w:val="0"/>
              <w:rPr>
                <w:rFonts w:ascii="Times New Roman" w:hAnsi="Times New Roman" w:cs="Times New Roman"/>
              </w:rPr>
            </w:pPr>
            <w:r w:rsidRPr="00BB5891">
              <w:rPr>
                <w:rFonts w:ascii="Times New Roman" w:hAnsi="Times New Roman" w:cs="Times New Roman"/>
              </w:rPr>
              <w:lastRenderedPageBreak/>
              <w:t>2.</w:t>
            </w:r>
            <w:r w:rsidR="00584F45" w:rsidRPr="00BB5891">
              <w:rPr>
                <w:rFonts w:ascii="Times New Roman" w:hAnsi="Times New Roman" w:cs="Times New Roman"/>
              </w:rPr>
              <w:t>.</w:t>
            </w:r>
          </w:p>
        </w:tc>
        <w:tc>
          <w:tcPr>
            <w:tcW w:w="2616" w:type="dxa"/>
          </w:tcPr>
          <w:p w:rsidR="00DF6B77" w:rsidRPr="00BB5891" w:rsidRDefault="00DF6B77" w:rsidP="00D91E54">
            <w:pPr>
              <w:autoSpaceDE w:val="0"/>
              <w:autoSpaceDN w:val="0"/>
              <w:adjustRightInd w:val="0"/>
              <w:rPr>
                <w:rFonts w:ascii="Times New Roman" w:hAnsi="Times New Roman" w:cs="Times New Roman"/>
              </w:rPr>
            </w:pPr>
            <w:r w:rsidRPr="00BB5891">
              <w:rPr>
                <w:rFonts w:ascii="Times New Roman" w:hAnsi="Times New Roman" w:cs="Times New Roman"/>
              </w:rPr>
              <w:t xml:space="preserve">Одлука о постављању и уклањању мањих монтажних и других објеката привременог карактера на површинама јавне намене на територији </w:t>
            </w:r>
            <w:r w:rsidR="00D91E54" w:rsidRPr="00BB5891">
              <w:rPr>
                <w:rFonts w:ascii="Times New Roman" w:hAnsi="Times New Roman" w:cs="Times New Roman"/>
              </w:rPr>
              <w:t>општине Чајетина</w:t>
            </w:r>
          </w:p>
        </w:tc>
        <w:tc>
          <w:tcPr>
            <w:tcW w:w="2544" w:type="dxa"/>
          </w:tcPr>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киосци</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летње и зимске баште </w:t>
            </w:r>
            <w:r w:rsidR="00D91E54" w:rsidRPr="00BB5891">
              <w:rPr>
                <w:rFonts w:ascii="Times New Roman" w:hAnsi="Times New Roman" w:cs="Times New Roman"/>
              </w:rPr>
              <w:t>–</w:t>
            </w:r>
            <w:r w:rsidRPr="00BB5891">
              <w:rPr>
                <w:rFonts w:ascii="Times New Roman" w:hAnsi="Times New Roman" w:cs="Times New Roman"/>
              </w:rPr>
              <w:t xml:space="preserve"> тезге</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слободностојеће и зидне витрине</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расхладни уређаји</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уређај за кокице и друге печењарске</w:t>
            </w:r>
            <w:r w:rsidR="00D91E54" w:rsidRPr="00BB5891">
              <w:rPr>
                <w:rFonts w:ascii="Times New Roman" w:hAnsi="Times New Roman" w:cs="Times New Roman"/>
              </w:rPr>
              <w:t xml:space="preserve"> </w:t>
            </w:r>
            <w:r w:rsidRPr="00BB5891">
              <w:rPr>
                <w:rFonts w:ascii="Times New Roman" w:hAnsi="Times New Roman" w:cs="Times New Roman"/>
              </w:rPr>
              <w:t>производе</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објекти за извођење забавног програма </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рекламни панои</w:t>
            </w:r>
          </w:p>
          <w:p w:rsidR="00DF6B77"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покретни урбани мобилијар и други</w:t>
            </w:r>
          </w:p>
        </w:tc>
        <w:tc>
          <w:tcPr>
            <w:tcW w:w="2261"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BB2EEB" w:rsidRPr="00F66A78" w:rsidTr="008448F5">
        <w:tc>
          <w:tcPr>
            <w:tcW w:w="921" w:type="dxa"/>
          </w:tcPr>
          <w:p w:rsidR="00DF6B7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2.</w:t>
            </w:r>
          </w:p>
        </w:tc>
        <w:tc>
          <w:tcPr>
            <w:tcW w:w="2616" w:type="dxa"/>
          </w:tcPr>
          <w:p w:rsidR="00DF6B77" w:rsidRPr="00BB5891" w:rsidRDefault="00C85005" w:rsidP="00C85005">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VIII</w:t>
            </w:r>
          </w:p>
        </w:tc>
        <w:tc>
          <w:tcPr>
            <w:tcW w:w="2544" w:type="dxa"/>
          </w:tcPr>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јавне површине и </w:t>
            </w:r>
            <w:r w:rsidR="00D91E54" w:rsidRPr="00BB5891">
              <w:rPr>
                <w:rFonts w:ascii="Times New Roman" w:hAnsi="Times New Roman" w:cs="Times New Roman"/>
              </w:rPr>
              <w:t xml:space="preserve">   </w:t>
            </w:r>
            <w:r w:rsidRPr="00BB5891">
              <w:rPr>
                <w:rFonts w:ascii="Times New Roman" w:hAnsi="Times New Roman" w:cs="Times New Roman"/>
              </w:rPr>
              <w:t>јавни објекти</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комунални отпад</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одлагање</w:t>
            </w:r>
          </w:p>
          <w:p w:rsidR="00D91E54"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раскопавање јавних површина</w:t>
            </w:r>
          </w:p>
          <w:p w:rsidR="00DF6B77" w:rsidRPr="00BB5891" w:rsidRDefault="00DF6B77" w:rsidP="002F782D">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јавне зелене површине</w:t>
            </w:r>
            <w:r w:rsidR="00D91E54" w:rsidRPr="00BB5891">
              <w:rPr>
                <w:rFonts w:ascii="Times New Roman" w:hAnsi="Times New Roman" w:cs="Times New Roman"/>
              </w:rPr>
              <w:t xml:space="preserve"> .</w:t>
            </w:r>
            <w:r w:rsidRPr="00BB5891">
              <w:rPr>
                <w:rFonts w:ascii="Times New Roman" w:hAnsi="Times New Roman" w:cs="Times New Roman"/>
              </w:rPr>
              <w:t xml:space="preserve"> </w:t>
            </w:r>
          </w:p>
        </w:tc>
        <w:tc>
          <w:tcPr>
            <w:tcW w:w="2261"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BB2EEB" w:rsidRPr="00F66A78" w:rsidTr="008448F5">
        <w:tc>
          <w:tcPr>
            <w:tcW w:w="921" w:type="dxa"/>
          </w:tcPr>
          <w:p w:rsidR="00DF6B7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3.</w:t>
            </w:r>
          </w:p>
        </w:tc>
        <w:tc>
          <w:tcPr>
            <w:tcW w:w="2616" w:type="dxa"/>
          </w:tcPr>
          <w:p w:rsidR="00DF6B77" w:rsidRPr="00BB5891" w:rsidRDefault="00DF6B77" w:rsidP="00D91E54">
            <w:pPr>
              <w:autoSpaceDE w:val="0"/>
              <w:autoSpaceDN w:val="0"/>
              <w:adjustRightInd w:val="0"/>
              <w:rPr>
                <w:rFonts w:ascii="Times New Roman" w:hAnsi="Times New Roman" w:cs="Times New Roman"/>
              </w:rPr>
            </w:pPr>
            <w:r w:rsidRPr="00BB5891">
              <w:rPr>
                <w:rFonts w:ascii="Times New Roman" w:hAnsi="Times New Roman" w:cs="Times New Roman"/>
              </w:rPr>
              <w:t>Одлука о снабдевању водом за пиће, одвођењу атмосферских и отпадних вода</w:t>
            </w:r>
          </w:p>
        </w:tc>
        <w:tc>
          <w:tcPr>
            <w:tcW w:w="2544"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одвођење атмосферских и отпадних вода</w:t>
            </w:r>
          </w:p>
        </w:tc>
        <w:tc>
          <w:tcPr>
            <w:tcW w:w="2261"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DF6B77" w:rsidRPr="00BB5891" w:rsidRDefault="00DF6B7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BB2EEB" w:rsidRPr="00F66A78" w:rsidTr="008448F5">
        <w:tc>
          <w:tcPr>
            <w:tcW w:w="921" w:type="dxa"/>
          </w:tcPr>
          <w:p w:rsidR="00DF6B7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4.</w:t>
            </w:r>
          </w:p>
        </w:tc>
        <w:tc>
          <w:tcPr>
            <w:tcW w:w="2616" w:type="dxa"/>
          </w:tcPr>
          <w:p w:rsidR="00DF6B77" w:rsidRPr="00BB5891" w:rsidRDefault="00DF6B77" w:rsidP="00D91E54">
            <w:pPr>
              <w:autoSpaceDE w:val="0"/>
              <w:autoSpaceDN w:val="0"/>
              <w:adjustRightInd w:val="0"/>
              <w:rPr>
                <w:rFonts w:ascii="Times New Roman" w:hAnsi="Times New Roman" w:cs="Times New Roman"/>
              </w:rPr>
            </w:pPr>
            <w:r w:rsidRPr="00BB5891">
              <w:rPr>
                <w:rFonts w:ascii="Times New Roman" w:hAnsi="Times New Roman" w:cs="Times New Roman"/>
              </w:rPr>
              <w:t xml:space="preserve">Одлука о радном времену угоститељских, занатских и трговинских објеката на територији </w:t>
            </w:r>
            <w:r w:rsidR="00D91E54" w:rsidRPr="00BB5891">
              <w:rPr>
                <w:rFonts w:ascii="Times New Roman" w:hAnsi="Times New Roman" w:cs="Times New Roman"/>
              </w:rPr>
              <w:t>општине Чајетина</w:t>
            </w:r>
          </w:p>
        </w:tc>
        <w:tc>
          <w:tcPr>
            <w:tcW w:w="2544" w:type="dxa"/>
          </w:tcPr>
          <w:p w:rsidR="00DF6B7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истицање и пр</w:t>
            </w:r>
            <w:r w:rsidR="002F782D" w:rsidRPr="00BB5891">
              <w:rPr>
                <w:rFonts w:ascii="Times New Roman" w:hAnsi="Times New Roman" w:cs="Times New Roman"/>
              </w:rPr>
              <w:t>и</w:t>
            </w:r>
            <w:r w:rsidRPr="00BB5891">
              <w:rPr>
                <w:rFonts w:ascii="Times New Roman" w:hAnsi="Times New Roman" w:cs="Times New Roman"/>
              </w:rPr>
              <w:t>државање радног времена</w:t>
            </w:r>
          </w:p>
        </w:tc>
        <w:tc>
          <w:tcPr>
            <w:tcW w:w="2261" w:type="dxa"/>
          </w:tcPr>
          <w:p w:rsidR="00DF6B7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DF6B7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5.</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Одлука о уређивању и одржавању гробаља и сахрањивању</w:t>
            </w:r>
          </w:p>
        </w:tc>
        <w:tc>
          <w:tcPr>
            <w:tcW w:w="2544"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уређивање и одржавање</w:t>
            </w:r>
          </w:p>
        </w:tc>
        <w:tc>
          <w:tcPr>
            <w:tcW w:w="2261"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средњи степен ризика</w:t>
            </w: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6.</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Припрема и спровођење инспекцијских надзора- планирање и усклађивање рада инспектора у складу са законским прописима</w:t>
            </w:r>
          </w:p>
        </w:tc>
        <w:tc>
          <w:tcPr>
            <w:tcW w:w="2544" w:type="dxa"/>
          </w:tcPr>
          <w:p w:rsidR="00D91E54"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 праћење промена законских прописа и одлука града</w:t>
            </w:r>
          </w:p>
          <w:p w:rsidR="00D91E54"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 xml:space="preserve"> - израда месечног, шестомесечног, годишњег и вишегодишњег извештаја (50 сати по инспектору) </w:t>
            </w:r>
          </w:p>
          <w:p w:rsidR="004B2E47" w:rsidRPr="00BB5891" w:rsidRDefault="004B2E47" w:rsidP="00BB5891">
            <w:pPr>
              <w:autoSpaceDE w:val="0"/>
              <w:autoSpaceDN w:val="0"/>
              <w:adjustRightInd w:val="0"/>
              <w:rPr>
                <w:rFonts w:ascii="Times New Roman" w:hAnsi="Times New Roman" w:cs="Times New Roman"/>
              </w:rPr>
            </w:pPr>
            <w:r w:rsidRPr="00BB5891">
              <w:rPr>
                <w:rFonts w:ascii="Times New Roman" w:hAnsi="Times New Roman" w:cs="Times New Roman"/>
              </w:rPr>
              <w:t xml:space="preserve">- презентација резултата </w:t>
            </w:r>
            <w:r w:rsidRPr="00BB5891">
              <w:rPr>
                <w:rFonts w:ascii="Times New Roman" w:hAnsi="Times New Roman" w:cs="Times New Roman"/>
              </w:rPr>
              <w:lastRenderedPageBreak/>
              <w:t xml:space="preserve">рада путем званичног сајта </w:t>
            </w:r>
            <w:r w:rsidR="00BB5891">
              <w:rPr>
                <w:rFonts w:ascii="Times New Roman" w:hAnsi="Times New Roman" w:cs="Times New Roman"/>
              </w:rPr>
              <w:t>општине</w:t>
            </w:r>
          </w:p>
        </w:tc>
        <w:tc>
          <w:tcPr>
            <w:tcW w:w="2261" w:type="dxa"/>
          </w:tcPr>
          <w:p w:rsidR="004B2E47" w:rsidRPr="00BB5891" w:rsidRDefault="004B2E47" w:rsidP="00180132">
            <w:pPr>
              <w:autoSpaceDE w:val="0"/>
              <w:autoSpaceDN w:val="0"/>
              <w:adjustRightInd w:val="0"/>
              <w:rPr>
                <w:rFonts w:ascii="Times New Roman" w:hAnsi="Times New Roman" w:cs="Times New Roman"/>
              </w:rPr>
            </w:pPr>
          </w:p>
        </w:tc>
        <w:tc>
          <w:tcPr>
            <w:tcW w:w="1516" w:type="dxa"/>
          </w:tcPr>
          <w:p w:rsidR="004B2E47" w:rsidRPr="00BB5891" w:rsidRDefault="004B2E47" w:rsidP="00180132">
            <w:pPr>
              <w:autoSpaceDE w:val="0"/>
              <w:autoSpaceDN w:val="0"/>
              <w:adjustRightInd w:val="0"/>
              <w:rPr>
                <w:rFonts w:ascii="Times New Roman" w:hAnsi="Times New Roman" w:cs="Times New Roman"/>
              </w:rPr>
            </w:pP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lastRenderedPageBreak/>
              <w:t>7.</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Спровођење редовних, ванредних допунских, контролних теренских и канцеларијских инспекцијских надзора у комуналној области</w:t>
            </w:r>
          </w:p>
        </w:tc>
        <w:tc>
          <w:tcPr>
            <w:tcW w:w="2544" w:type="dxa"/>
          </w:tcPr>
          <w:p w:rsidR="00047B3C"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спровођење редовно планираних инспекцијских надзора у складу са Годишњим планом инспекцијског надзора </w:t>
            </w:r>
          </w:p>
          <w:p w:rsidR="00BB5891" w:rsidRPr="00BB5891" w:rsidRDefault="00BB5891" w:rsidP="00047B3C">
            <w:pPr>
              <w:autoSpaceDE w:val="0"/>
              <w:autoSpaceDN w:val="0"/>
              <w:adjustRightInd w:val="0"/>
              <w:rPr>
                <w:rFonts w:ascii="Times New Roman" w:hAnsi="Times New Roman" w:cs="Times New Roman"/>
              </w:rPr>
            </w:pPr>
          </w:p>
          <w:p w:rsidR="004B2E47"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 спровођење ванредних, допунских, контролних теренских и канцеларијских инспекцијских надзора </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8.</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Обрада и анализа података о обављеном инспекцијском надзору</w:t>
            </w:r>
          </w:p>
        </w:tc>
        <w:tc>
          <w:tcPr>
            <w:tcW w:w="2544"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обрада и анализа броја издатих записника , прекршајних налога, пресуда, решења, закључака, уплаћених новчаних казни по прекршајном налогу, коначних извршних прекршајних налога,</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9.</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Обука, оспособљавање, семинари, едукације у вршењу инспекцијског надзора и примена Закона о инспекцијском надзору</w:t>
            </w:r>
          </w:p>
        </w:tc>
        <w:tc>
          <w:tcPr>
            <w:tcW w:w="2544"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Припрема, планирање , упућивање, оспособљавање инспектора из области надлежности инспекције</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r w:rsidR="00D91E54" w:rsidRPr="00F66A78" w:rsidTr="008448F5">
        <w:tc>
          <w:tcPr>
            <w:tcW w:w="921" w:type="dxa"/>
          </w:tcPr>
          <w:p w:rsidR="004B2E47" w:rsidRPr="00BB5891" w:rsidRDefault="00584F45" w:rsidP="00180132">
            <w:pPr>
              <w:autoSpaceDE w:val="0"/>
              <w:autoSpaceDN w:val="0"/>
              <w:adjustRightInd w:val="0"/>
              <w:rPr>
                <w:rFonts w:ascii="Times New Roman" w:hAnsi="Times New Roman" w:cs="Times New Roman"/>
              </w:rPr>
            </w:pPr>
            <w:r w:rsidRPr="00BB5891">
              <w:rPr>
                <w:rFonts w:ascii="Times New Roman" w:hAnsi="Times New Roman" w:cs="Times New Roman"/>
              </w:rPr>
              <w:t>10.</w:t>
            </w:r>
          </w:p>
        </w:tc>
        <w:tc>
          <w:tcPr>
            <w:tcW w:w="2616" w:type="dxa"/>
          </w:tcPr>
          <w:p w:rsidR="004B2E47" w:rsidRP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Превентивно деловање инспекције</w:t>
            </w:r>
          </w:p>
        </w:tc>
        <w:tc>
          <w:tcPr>
            <w:tcW w:w="2544" w:type="dxa"/>
          </w:tcPr>
          <w:p w:rsidR="00BB5891" w:rsidRDefault="00BB5891" w:rsidP="00180132">
            <w:pPr>
              <w:autoSpaceDE w:val="0"/>
              <w:autoSpaceDN w:val="0"/>
              <w:adjustRightInd w:val="0"/>
              <w:rPr>
                <w:rFonts w:ascii="Times New Roman" w:hAnsi="Times New Roman" w:cs="Times New Roman"/>
              </w:rPr>
            </w:pPr>
          </w:p>
          <w:p w:rsidR="00BB5891"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Правовремено информисање јавности :</w:t>
            </w:r>
          </w:p>
          <w:p w:rsidR="00047B3C" w:rsidRDefault="004B2E47" w:rsidP="00180132">
            <w:pPr>
              <w:autoSpaceDE w:val="0"/>
              <w:autoSpaceDN w:val="0"/>
              <w:adjustRightInd w:val="0"/>
              <w:rPr>
                <w:rFonts w:ascii="Times New Roman" w:hAnsi="Times New Roman" w:cs="Times New Roman"/>
              </w:rPr>
            </w:pPr>
            <w:r w:rsidRPr="00BB5891">
              <w:rPr>
                <w:rFonts w:ascii="Times New Roman" w:hAnsi="Times New Roman" w:cs="Times New Roman"/>
              </w:rPr>
              <w:t xml:space="preserve"> - Објављивањем важећих прописа, планова инспекцијског надзора и контролних листа</w:t>
            </w:r>
          </w:p>
          <w:p w:rsidR="00BB5891" w:rsidRPr="00BB5891" w:rsidRDefault="00BB5891" w:rsidP="00180132">
            <w:pPr>
              <w:autoSpaceDE w:val="0"/>
              <w:autoSpaceDN w:val="0"/>
              <w:adjustRightInd w:val="0"/>
              <w:rPr>
                <w:rFonts w:ascii="Times New Roman" w:hAnsi="Times New Roman" w:cs="Times New Roman"/>
              </w:rPr>
            </w:pPr>
          </w:p>
          <w:p w:rsidR="00047B3C"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 Пружањем стручне и саветодавне подршке надзираном субјекту или лицу које остварује одређена права</w:t>
            </w:r>
          </w:p>
          <w:p w:rsidR="00BB5891" w:rsidRPr="00BB5891" w:rsidRDefault="00BB5891" w:rsidP="00047B3C">
            <w:pPr>
              <w:autoSpaceDE w:val="0"/>
              <w:autoSpaceDN w:val="0"/>
              <w:adjustRightInd w:val="0"/>
              <w:rPr>
                <w:rFonts w:ascii="Times New Roman" w:hAnsi="Times New Roman" w:cs="Times New Roman"/>
              </w:rPr>
            </w:pPr>
          </w:p>
          <w:p w:rsidR="00047B3C" w:rsidRDefault="00047B3C" w:rsidP="00047B3C">
            <w:pPr>
              <w:autoSpaceDE w:val="0"/>
              <w:autoSpaceDN w:val="0"/>
              <w:adjustRightInd w:val="0"/>
              <w:rPr>
                <w:rFonts w:ascii="Times New Roman" w:hAnsi="Times New Roman" w:cs="Times New Roman"/>
              </w:rPr>
            </w:pPr>
            <w:r w:rsidRPr="00BB5891">
              <w:rPr>
                <w:rFonts w:ascii="Times New Roman" w:hAnsi="Times New Roman" w:cs="Times New Roman"/>
              </w:rPr>
              <w:t>-</w:t>
            </w:r>
            <w:r w:rsidR="004B2E47" w:rsidRPr="00BB5891">
              <w:rPr>
                <w:rFonts w:ascii="Times New Roman" w:hAnsi="Times New Roman" w:cs="Times New Roman"/>
              </w:rPr>
              <w:t xml:space="preserve"> </w:t>
            </w:r>
            <w:r w:rsidRPr="00BB5891">
              <w:rPr>
                <w:rFonts w:ascii="Times New Roman" w:hAnsi="Times New Roman" w:cs="Times New Roman"/>
              </w:rPr>
              <w:t>број</w:t>
            </w:r>
            <w:r w:rsidR="004B2E47" w:rsidRPr="00BB5891">
              <w:rPr>
                <w:rFonts w:ascii="Times New Roman" w:hAnsi="Times New Roman" w:cs="Times New Roman"/>
              </w:rPr>
              <w:t xml:space="preserve"> обавештења, пружених стручних савета,превентивних,и нспекцијских надзора Одељење комуналне инспекције</w:t>
            </w:r>
          </w:p>
          <w:p w:rsidR="00BB5891" w:rsidRPr="00BB5891" w:rsidRDefault="00BB5891" w:rsidP="00047B3C">
            <w:pPr>
              <w:autoSpaceDE w:val="0"/>
              <w:autoSpaceDN w:val="0"/>
              <w:adjustRightInd w:val="0"/>
              <w:rPr>
                <w:rFonts w:ascii="Times New Roman" w:hAnsi="Times New Roman" w:cs="Times New Roman"/>
              </w:rPr>
            </w:pPr>
          </w:p>
          <w:p w:rsidR="00047B3C"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lastRenderedPageBreak/>
              <w:t xml:space="preserve"> </w:t>
            </w:r>
            <w:r w:rsidR="00047B3C" w:rsidRPr="00BB5891">
              <w:rPr>
                <w:rFonts w:ascii="Times New Roman" w:hAnsi="Times New Roman" w:cs="Times New Roman"/>
              </w:rPr>
              <w:t>-континуирана</w:t>
            </w:r>
            <w:r w:rsidRPr="00BB5891">
              <w:rPr>
                <w:rFonts w:ascii="Times New Roman" w:hAnsi="Times New Roman" w:cs="Times New Roman"/>
              </w:rPr>
              <w:t xml:space="preserve"> Примена Закона, уредби, одлука, правилника у надзираном субјекту или у вези са надзираним субјектом</w:t>
            </w:r>
          </w:p>
          <w:p w:rsidR="00047B3C"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 Предузимање превентивних инспекцијских надзора</w:t>
            </w:r>
          </w:p>
          <w:p w:rsidR="00047B3C"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 xml:space="preserve"> - Постављање информација на званичној Web презентацији инспекције </w:t>
            </w:r>
          </w:p>
          <w:p w:rsidR="00047B3C" w:rsidRPr="00BB5891" w:rsidRDefault="00047B3C" w:rsidP="00047B3C">
            <w:pPr>
              <w:autoSpaceDE w:val="0"/>
              <w:autoSpaceDN w:val="0"/>
              <w:adjustRightInd w:val="0"/>
              <w:rPr>
                <w:rFonts w:ascii="Times New Roman" w:hAnsi="Times New Roman" w:cs="Times New Roman"/>
              </w:rPr>
            </w:pPr>
          </w:p>
          <w:p w:rsidR="004B2E47" w:rsidRPr="00BB5891" w:rsidRDefault="004B2E47" w:rsidP="00047B3C">
            <w:pPr>
              <w:autoSpaceDE w:val="0"/>
              <w:autoSpaceDN w:val="0"/>
              <w:adjustRightInd w:val="0"/>
              <w:rPr>
                <w:rFonts w:ascii="Times New Roman" w:hAnsi="Times New Roman" w:cs="Times New Roman"/>
              </w:rPr>
            </w:pPr>
            <w:r w:rsidRPr="00BB5891">
              <w:rPr>
                <w:rFonts w:ascii="Times New Roman" w:hAnsi="Times New Roman" w:cs="Times New Roman"/>
              </w:rPr>
              <w:t>Коментар: превентивним деловањем инспекције утиче се на смање ризика односно штетних последица и вероватноће њеног настанка</w:t>
            </w:r>
          </w:p>
        </w:tc>
        <w:tc>
          <w:tcPr>
            <w:tcW w:w="2261" w:type="dxa"/>
          </w:tcPr>
          <w:p w:rsidR="004B2E47" w:rsidRPr="00F66A78" w:rsidRDefault="004B2E47" w:rsidP="00180132">
            <w:pPr>
              <w:autoSpaceDE w:val="0"/>
              <w:autoSpaceDN w:val="0"/>
              <w:adjustRightInd w:val="0"/>
              <w:rPr>
                <w:rFonts w:ascii="Arial" w:hAnsi="Arial" w:cs="Arial"/>
              </w:rPr>
            </w:pPr>
          </w:p>
        </w:tc>
        <w:tc>
          <w:tcPr>
            <w:tcW w:w="1516" w:type="dxa"/>
          </w:tcPr>
          <w:p w:rsidR="004B2E47" w:rsidRPr="00F66A78" w:rsidRDefault="004B2E47" w:rsidP="00180132">
            <w:pPr>
              <w:autoSpaceDE w:val="0"/>
              <w:autoSpaceDN w:val="0"/>
              <w:adjustRightInd w:val="0"/>
              <w:rPr>
                <w:rFonts w:ascii="Arial" w:hAnsi="Arial" w:cs="Arial"/>
              </w:rPr>
            </w:pPr>
          </w:p>
        </w:tc>
      </w:tr>
    </w:tbl>
    <w:p w:rsidR="00180132" w:rsidRPr="00F66A78" w:rsidRDefault="00180132" w:rsidP="00180132">
      <w:pPr>
        <w:autoSpaceDE w:val="0"/>
        <w:autoSpaceDN w:val="0"/>
        <w:adjustRightInd w:val="0"/>
        <w:spacing w:after="0" w:line="240" w:lineRule="auto"/>
        <w:rPr>
          <w:rFonts w:ascii="Arial" w:hAnsi="Arial" w:cs="Arial"/>
          <w:b/>
          <w:bCs/>
        </w:rPr>
      </w:pPr>
    </w:p>
    <w:p w:rsidR="00180132" w:rsidRDefault="00180132"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Default="00114B2B" w:rsidP="00180132">
      <w:pPr>
        <w:autoSpaceDE w:val="0"/>
        <w:autoSpaceDN w:val="0"/>
        <w:adjustRightInd w:val="0"/>
        <w:spacing w:after="0" w:line="240" w:lineRule="auto"/>
        <w:rPr>
          <w:rFonts w:ascii="Arial" w:hAnsi="Arial" w:cs="Arial"/>
          <w:b/>
          <w:bCs/>
        </w:rPr>
      </w:pPr>
    </w:p>
    <w:p w:rsidR="00114B2B" w:rsidRPr="00114B2B" w:rsidRDefault="00114B2B" w:rsidP="00180132">
      <w:pPr>
        <w:autoSpaceDE w:val="0"/>
        <w:autoSpaceDN w:val="0"/>
        <w:adjustRightInd w:val="0"/>
        <w:spacing w:after="0" w:line="240" w:lineRule="auto"/>
        <w:rPr>
          <w:rFonts w:ascii="Arial" w:hAnsi="Arial" w:cs="Arial"/>
          <w:b/>
          <w:bCs/>
        </w:rPr>
      </w:pPr>
    </w:p>
    <w:p w:rsidR="008448F5" w:rsidRPr="00F66A78" w:rsidRDefault="008448F5" w:rsidP="00180132">
      <w:pPr>
        <w:autoSpaceDE w:val="0"/>
        <w:autoSpaceDN w:val="0"/>
        <w:adjustRightInd w:val="0"/>
        <w:spacing w:after="0" w:line="240" w:lineRule="auto"/>
        <w:rPr>
          <w:rFonts w:ascii="Arial" w:hAnsi="Arial" w:cs="Arial"/>
          <w:b/>
          <w:bCs/>
        </w:rPr>
      </w:pPr>
    </w:p>
    <w:p w:rsidR="005C0558" w:rsidRDefault="005C0558" w:rsidP="00180132">
      <w:pPr>
        <w:autoSpaceDE w:val="0"/>
        <w:autoSpaceDN w:val="0"/>
        <w:adjustRightInd w:val="0"/>
        <w:spacing w:after="0" w:line="240" w:lineRule="auto"/>
        <w:rPr>
          <w:rFonts w:ascii="Times New Roman" w:hAnsi="Times New Roman" w:cs="Times New Roman"/>
        </w:rPr>
      </w:pPr>
      <w:r w:rsidRPr="00114B2B">
        <w:rPr>
          <w:rFonts w:ascii="Times New Roman" w:hAnsi="Times New Roman" w:cs="Times New Roman"/>
          <w:b/>
          <w:sz w:val="24"/>
          <w:szCs w:val="24"/>
        </w:rPr>
        <w:t>ПРОЦЕНА РИЗИКА</w:t>
      </w:r>
      <w:r w:rsidRPr="00114B2B">
        <w:rPr>
          <w:rFonts w:ascii="Times New Roman" w:hAnsi="Times New Roman" w:cs="Times New Roman"/>
        </w:rPr>
        <w:t xml:space="preserve"> </w:t>
      </w:r>
    </w:p>
    <w:p w:rsidR="00114B2B" w:rsidRPr="00114B2B" w:rsidRDefault="00114B2B" w:rsidP="00180132">
      <w:pPr>
        <w:autoSpaceDE w:val="0"/>
        <w:autoSpaceDN w:val="0"/>
        <w:adjustRightInd w:val="0"/>
        <w:spacing w:after="0" w:line="240" w:lineRule="auto"/>
        <w:rPr>
          <w:rFonts w:ascii="Times New Roman" w:hAnsi="Times New Roman" w:cs="Times New Roman"/>
        </w:rPr>
      </w:pPr>
    </w:p>
    <w:p w:rsidR="001A3040" w:rsidRPr="00114B2B" w:rsidRDefault="001A3040" w:rsidP="00047B3C">
      <w:pPr>
        <w:autoSpaceDE w:val="0"/>
        <w:autoSpaceDN w:val="0"/>
        <w:adjustRightInd w:val="0"/>
        <w:spacing w:after="0" w:line="240" w:lineRule="auto"/>
        <w:jc w:val="both"/>
        <w:rPr>
          <w:rFonts w:ascii="Times New Roman" w:hAnsi="Times New Roman" w:cs="Times New Roman"/>
        </w:rPr>
      </w:pPr>
    </w:p>
    <w:p w:rsidR="001A3040" w:rsidRDefault="005C0558" w:rsidP="00114B2B">
      <w:pPr>
        <w:autoSpaceDE w:val="0"/>
        <w:autoSpaceDN w:val="0"/>
        <w:adjustRightInd w:val="0"/>
        <w:spacing w:after="0" w:line="240" w:lineRule="auto"/>
        <w:ind w:firstLine="720"/>
        <w:jc w:val="both"/>
        <w:rPr>
          <w:rFonts w:ascii="Times New Roman" w:hAnsi="Times New Roman" w:cs="Times New Roman"/>
        </w:rPr>
      </w:pPr>
      <w:r w:rsidRPr="00114B2B">
        <w:rPr>
          <w:rFonts w:ascii="Times New Roman" w:hAnsi="Times New Roman" w:cs="Times New Roman"/>
        </w:rPr>
        <w:t xml:space="preserve">Важан део планирања и вршења инспекцијског надзора чини процена ризика. Зависно од процењеног степена ризика се утврђује и динамика и учесталост редовног и ванредног инспекцијског надзора. 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 </w:t>
      </w:r>
    </w:p>
    <w:p w:rsidR="00114B2B" w:rsidRPr="00114B2B" w:rsidRDefault="00114B2B" w:rsidP="00114B2B">
      <w:pPr>
        <w:autoSpaceDE w:val="0"/>
        <w:autoSpaceDN w:val="0"/>
        <w:adjustRightInd w:val="0"/>
        <w:spacing w:after="0" w:line="240" w:lineRule="auto"/>
        <w:ind w:firstLine="720"/>
        <w:jc w:val="both"/>
        <w:rPr>
          <w:rFonts w:ascii="Times New Roman" w:hAnsi="Times New Roman" w:cs="Times New Roman"/>
        </w:rPr>
      </w:pPr>
    </w:p>
    <w:p w:rsidR="001A3040" w:rsidRPr="00114B2B" w:rsidRDefault="001A3040" w:rsidP="00047B3C">
      <w:pPr>
        <w:autoSpaceDE w:val="0"/>
        <w:autoSpaceDN w:val="0"/>
        <w:adjustRightInd w:val="0"/>
        <w:spacing w:after="0" w:line="240" w:lineRule="auto"/>
        <w:jc w:val="both"/>
        <w:rPr>
          <w:rFonts w:ascii="Times New Roman" w:hAnsi="Times New Roman" w:cs="Times New Roman"/>
        </w:rPr>
      </w:pPr>
    </w:p>
    <w:p w:rsidR="008448F5" w:rsidRPr="00114B2B" w:rsidRDefault="005C0558" w:rsidP="00114B2B">
      <w:pPr>
        <w:autoSpaceDE w:val="0"/>
        <w:autoSpaceDN w:val="0"/>
        <w:adjustRightInd w:val="0"/>
        <w:spacing w:after="0" w:line="240" w:lineRule="auto"/>
        <w:ind w:firstLine="720"/>
        <w:jc w:val="both"/>
        <w:rPr>
          <w:rFonts w:ascii="Times New Roman" w:hAnsi="Times New Roman" w:cs="Times New Roman"/>
          <w:b/>
          <w:bCs/>
        </w:rPr>
      </w:pPr>
      <w:r w:rsidRPr="00114B2B">
        <w:rPr>
          <w:rFonts w:ascii="Times New Roman" w:hAnsi="Times New Roman" w:cs="Times New Roman"/>
        </w:rPr>
        <w:t>Процена ризика у Годишњем плану инспекцијског надзора за 201</w:t>
      </w:r>
      <w:r w:rsidR="00114B2B" w:rsidRPr="00114B2B">
        <w:rPr>
          <w:rFonts w:ascii="Times New Roman" w:hAnsi="Times New Roman" w:cs="Times New Roman"/>
        </w:rPr>
        <w:t>9</w:t>
      </w:r>
      <w:r w:rsidRPr="00114B2B">
        <w:rPr>
          <w:rFonts w:ascii="Times New Roman" w:hAnsi="Times New Roman" w:cs="Times New Roman"/>
        </w:rPr>
        <w:t>. годину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w:t>
      </w:r>
    </w:p>
    <w:p w:rsidR="008448F5" w:rsidRPr="00114B2B" w:rsidRDefault="008448F5" w:rsidP="00180132">
      <w:pPr>
        <w:autoSpaceDE w:val="0"/>
        <w:autoSpaceDN w:val="0"/>
        <w:adjustRightInd w:val="0"/>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3207"/>
        <w:gridCol w:w="1863"/>
        <w:gridCol w:w="4552"/>
      </w:tblGrid>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CD214A" w:rsidRPr="00114B2B" w:rsidRDefault="00CD214A"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b/>
                <w:bCs/>
                <w:color w:val="C00000"/>
              </w:rPr>
            </w:pPr>
            <w:r w:rsidRPr="00114B2B">
              <w:rPr>
                <w:rFonts w:ascii="Times New Roman" w:hAnsi="Times New Roman" w:cs="Times New Roman"/>
                <w:color w:val="C00000"/>
              </w:rPr>
              <w:t>Критичан ризик</w:t>
            </w:r>
          </w:p>
        </w:tc>
        <w:tc>
          <w:tcPr>
            <w:tcW w:w="1863" w:type="dxa"/>
            <w:shd w:val="clear" w:color="auto" w:fill="C00000"/>
          </w:tcPr>
          <w:p w:rsidR="003B5BCE" w:rsidRPr="00114B2B" w:rsidRDefault="003B5BCE" w:rsidP="00180132">
            <w:pPr>
              <w:autoSpaceDE w:val="0"/>
              <w:autoSpaceDN w:val="0"/>
              <w:adjustRightInd w:val="0"/>
              <w:rPr>
                <w:rFonts w:ascii="Times New Roman" w:hAnsi="Times New Roman" w:cs="Times New Roman"/>
                <w:b/>
                <w:bCs/>
                <w:color w:val="C00000"/>
                <w:highlight w:val="red"/>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„дивље депоније“ </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пси луталице</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нелегална улична продаја</w:t>
            </w:r>
          </w:p>
          <w:p w:rsidR="003B5BCE" w:rsidRPr="00114B2B" w:rsidRDefault="003B5BCE" w:rsidP="00180132">
            <w:pPr>
              <w:autoSpaceDE w:val="0"/>
              <w:autoSpaceDN w:val="0"/>
              <w:adjustRightInd w:val="0"/>
              <w:rPr>
                <w:rFonts w:ascii="Times New Roman" w:hAnsi="Times New Roman" w:cs="Times New Roman"/>
                <w:b/>
                <w:bCs/>
              </w:rPr>
            </w:pPr>
          </w:p>
        </w:tc>
      </w:tr>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color w:val="FF0000"/>
              </w:rPr>
            </w:pPr>
            <w:r w:rsidRPr="00114B2B">
              <w:rPr>
                <w:rFonts w:ascii="Times New Roman" w:hAnsi="Times New Roman" w:cs="Times New Roman"/>
                <w:color w:val="FF0000"/>
              </w:rPr>
              <w:t>Висок ризик</w:t>
            </w:r>
          </w:p>
        </w:tc>
        <w:tc>
          <w:tcPr>
            <w:tcW w:w="1863" w:type="dxa"/>
            <w:shd w:val="clear" w:color="auto" w:fill="FF0000"/>
          </w:tcPr>
          <w:p w:rsidR="003B5BCE" w:rsidRPr="00114B2B" w:rsidRDefault="003B5BCE" w:rsidP="00180132">
            <w:pPr>
              <w:autoSpaceDE w:val="0"/>
              <w:autoSpaceDN w:val="0"/>
              <w:adjustRightInd w:val="0"/>
              <w:rPr>
                <w:rFonts w:ascii="Times New Roman" w:hAnsi="Times New Roman" w:cs="Times New Roman"/>
                <w:b/>
                <w:bCs/>
                <w:color w:val="00B0F0"/>
                <w:highlight w:val="cyan"/>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септичке јаме</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 услови држања домаћих жовотиња</w:t>
            </w:r>
          </w:p>
          <w:p w:rsidR="003B5BCE" w:rsidRPr="00114B2B" w:rsidRDefault="003B5BCE" w:rsidP="001A3040">
            <w:pPr>
              <w:autoSpaceDE w:val="0"/>
              <w:autoSpaceDN w:val="0"/>
              <w:adjustRightInd w:val="0"/>
              <w:rPr>
                <w:rFonts w:ascii="Times New Roman" w:hAnsi="Times New Roman" w:cs="Times New Roman"/>
              </w:rPr>
            </w:pPr>
          </w:p>
        </w:tc>
      </w:tr>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CD214A" w:rsidRPr="00114B2B" w:rsidRDefault="00CD214A" w:rsidP="00180132">
            <w:pPr>
              <w:autoSpaceDE w:val="0"/>
              <w:autoSpaceDN w:val="0"/>
              <w:adjustRightInd w:val="0"/>
              <w:rPr>
                <w:rFonts w:ascii="Times New Roman" w:hAnsi="Times New Roman" w:cs="Times New Roman"/>
              </w:rPr>
            </w:pPr>
          </w:p>
          <w:p w:rsidR="00CD214A" w:rsidRPr="00114B2B" w:rsidRDefault="00CD214A"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color w:val="FFFF00"/>
              </w:rPr>
            </w:pPr>
            <w:r w:rsidRPr="00114B2B">
              <w:rPr>
                <w:rFonts w:ascii="Times New Roman" w:hAnsi="Times New Roman" w:cs="Times New Roman"/>
                <w:color w:val="FFFF00"/>
              </w:rPr>
              <w:t>Средњи ризик</w:t>
            </w:r>
          </w:p>
        </w:tc>
        <w:tc>
          <w:tcPr>
            <w:tcW w:w="1863" w:type="dxa"/>
            <w:shd w:val="clear" w:color="auto" w:fill="FFFF00"/>
          </w:tcPr>
          <w:p w:rsidR="003B5BCE" w:rsidRPr="00114B2B" w:rsidRDefault="003B5BCE" w:rsidP="00180132">
            <w:pPr>
              <w:autoSpaceDE w:val="0"/>
              <w:autoSpaceDN w:val="0"/>
              <w:adjustRightInd w:val="0"/>
              <w:rPr>
                <w:rFonts w:ascii="Times New Roman" w:hAnsi="Times New Roman" w:cs="Times New Roman"/>
                <w:b/>
                <w:bCs/>
                <w:color w:val="00B0F0"/>
                <w:highlight w:val="green"/>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депоновање смећа у сеоским МЗ</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 радно време угоститељских објеката</w:t>
            </w:r>
          </w:p>
          <w:p w:rsidR="00A824E1" w:rsidRPr="00114B2B" w:rsidRDefault="003B5BCE" w:rsidP="001A3040">
            <w:pPr>
              <w:autoSpaceDE w:val="0"/>
              <w:autoSpaceDN w:val="0"/>
              <w:adjustRightInd w:val="0"/>
              <w:rPr>
                <w:rFonts w:ascii="Times New Roman" w:hAnsi="Times New Roman" w:cs="Times New Roman"/>
              </w:rPr>
            </w:pPr>
            <w:r w:rsidRPr="00114B2B">
              <w:rPr>
                <w:rFonts w:ascii="Times New Roman" w:hAnsi="Times New Roman" w:cs="Times New Roman"/>
              </w:rPr>
              <w:t xml:space="preserve"> - раскопавање површина јавне</w:t>
            </w:r>
            <w:r w:rsidR="00A824E1" w:rsidRPr="00114B2B">
              <w:rPr>
                <w:rFonts w:ascii="Times New Roman" w:hAnsi="Times New Roman" w:cs="Times New Roman"/>
              </w:rPr>
              <w:t xml:space="preserve"> намене</w:t>
            </w:r>
          </w:p>
          <w:p w:rsidR="003B5BCE" w:rsidRPr="00114B2B" w:rsidRDefault="003B5BCE" w:rsidP="001A3040">
            <w:pPr>
              <w:autoSpaceDE w:val="0"/>
              <w:autoSpaceDN w:val="0"/>
              <w:adjustRightInd w:val="0"/>
              <w:rPr>
                <w:rFonts w:ascii="Times New Roman" w:hAnsi="Times New Roman" w:cs="Times New Roman"/>
              </w:rPr>
            </w:pPr>
            <w:r w:rsidRPr="00114B2B">
              <w:rPr>
                <w:rFonts w:ascii="Times New Roman" w:hAnsi="Times New Roman" w:cs="Times New Roman"/>
              </w:rPr>
              <w:t xml:space="preserve"> - продаја у покретним продајним објектима на површинама јавне намене</w:t>
            </w:r>
          </w:p>
          <w:p w:rsidR="00A824E1" w:rsidRPr="00114B2B" w:rsidRDefault="00A824E1" w:rsidP="001A3040">
            <w:pPr>
              <w:autoSpaceDE w:val="0"/>
              <w:autoSpaceDN w:val="0"/>
              <w:adjustRightInd w:val="0"/>
              <w:rPr>
                <w:rFonts w:ascii="Times New Roman" w:hAnsi="Times New Roman" w:cs="Times New Roman"/>
              </w:rPr>
            </w:pPr>
            <w:r w:rsidRPr="00114B2B">
              <w:rPr>
                <w:rFonts w:ascii="Times New Roman" w:hAnsi="Times New Roman" w:cs="Times New Roman"/>
              </w:rPr>
              <w:t>- изношење и депоновање смећа</w:t>
            </w:r>
          </w:p>
          <w:p w:rsidR="00A824E1" w:rsidRPr="00114B2B" w:rsidRDefault="00A824E1" w:rsidP="00A824E1">
            <w:pPr>
              <w:autoSpaceDE w:val="0"/>
              <w:autoSpaceDN w:val="0"/>
              <w:adjustRightInd w:val="0"/>
              <w:rPr>
                <w:rFonts w:ascii="Times New Roman" w:hAnsi="Times New Roman" w:cs="Times New Roman"/>
              </w:rPr>
            </w:pPr>
            <w:r w:rsidRPr="00114B2B">
              <w:rPr>
                <w:rFonts w:ascii="Times New Roman" w:hAnsi="Times New Roman" w:cs="Times New Roman"/>
              </w:rPr>
              <w:t>- гробља и сахрањивање</w:t>
            </w:r>
          </w:p>
          <w:p w:rsidR="00A824E1" w:rsidRPr="00114B2B" w:rsidRDefault="00A824E1" w:rsidP="001A3040">
            <w:pPr>
              <w:autoSpaceDE w:val="0"/>
              <w:autoSpaceDN w:val="0"/>
              <w:adjustRightInd w:val="0"/>
              <w:rPr>
                <w:rFonts w:ascii="Times New Roman" w:hAnsi="Times New Roman" w:cs="Times New Roman"/>
              </w:rPr>
            </w:pPr>
          </w:p>
        </w:tc>
      </w:tr>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color w:val="00B050"/>
              </w:rPr>
            </w:pPr>
            <w:r w:rsidRPr="00114B2B">
              <w:rPr>
                <w:rFonts w:ascii="Times New Roman" w:hAnsi="Times New Roman" w:cs="Times New Roman"/>
                <w:color w:val="00B050"/>
              </w:rPr>
              <w:t>Низак ризик</w:t>
            </w:r>
          </w:p>
        </w:tc>
        <w:tc>
          <w:tcPr>
            <w:tcW w:w="1863" w:type="dxa"/>
            <w:shd w:val="clear" w:color="auto" w:fill="00B050"/>
          </w:tcPr>
          <w:p w:rsidR="003B5BCE" w:rsidRPr="00114B2B" w:rsidRDefault="003B5BCE" w:rsidP="00180132">
            <w:pPr>
              <w:autoSpaceDE w:val="0"/>
              <w:autoSpaceDN w:val="0"/>
              <w:adjustRightInd w:val="0"/>
              <w:rPr>
                <w:rFonts w:ascii="Times New Roman" w:hAnsi="Times New Roman" w:cs="Times New Roman"/>
                <w:b/>
                <w:bCs/>
                <w:color w:val="00B0F0"/>
                <w:highlight w:val="yellow"/>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пијаце</w:t>
            </w:r>
          </w:p>
          <w:p w:rsidR="003B5BCE" w:rsidRPr="00114B2B" w:rsidRDefault="003B5BCE" w:rsidP="00BA0309">
            <w:pPr>
              <w:autoSpaceDE w:val="0"/>
              <w:autoSpaceDN w:val="0"/>
              <w:adjustRightInd w:val="0"/>
              <w:rPr>
                <w:rFonts w:ascii="Times New Roman" w:hAnsi="Times New Roman" w:cs="Times New Roman"/>
              </w:rPr>
            </w:pPr>
            <w:r w:rsidRPr="00114B2B">
              <w:rPr>
                <w:rFonts w:ascii="Times New Roman" w:hAnsi="Times New Roman" w:cs="Times New Roman"/>
              </w:rPr>
              <w:t xml:space="preserve">- истицање и придржавање радног времена трговинских објеката </w:t>
            </w:r>
          </w:p>
        </w:tc>
      </w:tr>
      <w:tr w:rsidR="003B5BCE" w:rsidRPr="00114B2B" w:rsidTr="00101A26">
        <w:tc>
          <w:tcPr>
            <w:tcW w:w="3207" w:type="dxa"/>
          </w:tcPr>
          <w:p w:rsidR="00CD214A" w:rsidRPr="00114B2B" w:rsidRDefault="00CD214A" w:rsidP="00180132">
            <w:pPr>
              <w:autoSpaceDE w:val="0"/>
              <w:autoSpaceDN w:val="0"/>
              <w:adjustRightInd w:val="0"/>
              <w:rPr>
                <w:rFonts w:ascii="Times New Roman" w:hAnsi="Times New Roman" w:cs="Times New Roman"/>
              </w:rPr>
            </w:pPr>
          </w:p>
          <w:p w:rsidR="00A824E1" w:rsidRPr="00114B2B" w:rsidRDefault="00A824E1" w:rsidP="00180132">
            <w:pPr>
              <w:autoSpaceDE w:val="0"/>
              <w:autoSpaceDN w:val="0"/>
              <w:adjustRightInd w:val="0"/>
              <w:rPr>
                <w:rFonts w:ascii="Times New Roman" w:hAnsi="Times New Roman" w:cs="Times New Roman"/>
              </w:rPr>
            </w:pPr>
          </w:p>
          <w:p w:rsidR="003B5BCE" w:rsidRPr="00114B2B" w:rsidRDefault="003B5BCE" w:rsidP="00180132">
            <w:pPr>
              <w:autoSpaceDE w:val="0"/>
              <w:autoSpaceDN w:val="0"/>
              <w:adjustRightInd w:val="0"/>
              <w:rPr>
                <w:rFonts w:ascii="Times New Roman" w:hAnsi="Times New Roman" w:cs="Times New Roman"/>
                <w:color w:val="92D050"/>
              </w:rPr>
            </w:pPr>
            <w:r w:rsidRPr="00114B2B">
              <w:rPr>
                <w:rFonts w:ascii="Times New Roman" w:hAnsi="Times New Roman" w:cs="Times New Roman"/>
                <w:color w:val="92D050"/>
              </w:rPr>
              <w:t>Незнатан ризик</w:t>
            </w:r>
          </w:p>
        </w:tc>
        <w:tc>
          <w:tcPr>
            <w:tcW w:w="1863" w:type="dxa"/>
            <w:shd w:val="clear" w:color="auto" w:fill="92D050"/>
          </w:tcPr>
          <w:p w:rsidR="003B5BCE" w:rsidRPr="00114B2B" w:rsidRDefault="003B5BCE" w:rsidP="00180132">
            <w:pPr>
              <w:autoSpaceDE w:val="0"/>
              <w:autoSpaceDN w:val="0"/>
              <w:adjustRightInd w:val="0"/>
              <w:rPr>
                <w:rFonts w:ascii="Times New Roman" w:hAnsi="Times New Roman" w:cs="Times New Roman"/>
                <w:b/>
                <w:bCs/>
                <w:color w:val="7030A0"/>
                <w:highlight w:val="darkMagenta"/>
              </w:rPr>
            </w:pPr>
          </w:p>
        </w:tc>
        <w:tc>
          <w:tcPr>
            <w:tcW w:w="4552" w:type="dxa"/>
          </w:tcPr>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постављање покретних продајних објеката</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јавних зелених површина</w:t>
            </w:r>
          </w:p>
          <w:p w:rsidR="001A3040" w:rsidRPr="00114B2B" w:rsidRDefault="003B5BCE" w:rsidP="00180132">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јавне расвете</w:t>
            </w:r>
          </w:p>
          <w:p w:rsidR="003B5BCE" w:rsidRPr="00114B2B" w:rsidRDefault="003B5BCE" w:rsidP="00A824E1">
            <w:pPr>
              <w:autoSpaceDE w:val="0"/>
              <w:autoSpaceDN w:val="0"/>
              <w:adjustRightInd w:val="0"/>
              <w:rPr>
                <w:rFonts w:ascii="Times New Roman" w:hAnsi="Times New Roman" w:cs="Times New Roman"/>
              </w:rPr>
            </w:pPr>
          </w:p>
        </w:tc>
      </w:tr>
    </w:tbl>
    <w:p w:rsidR="008448F5" w:rsidRPr="00114B2B" w:rsidRDefault="008448F5" w:rsidP="00180132">
      <w:pPr>
        <w:autoSpaceDE w:val="0"/>
        <w:autoSpaceDN w:val="0"/>
        <w:adjustRightInd w:val="0"/>
        <w:spacing w:after="0" w:line="240" w:lineRule="auto"/>
        <w:rPr>
          <w:rFonts w:ascii="Times New Roman" w:hAnsi="Times New Roman" w:cs="Times New Roman"/>
          <w:b/>
          <w:bCs/>
        </w:rPr>
      </w:pPr>
    </w:p>
    <w:p w:rsidR="008448F5" w:rsidRPr="00114B2B" w:rsidRDefault="008448F5" w:rsidP="00180132">
      <w:pPr>
        <w:autoSpaceDE w:val="0"/>
        <w:autoSpaceDN w:val="0"/>
        <w:adjustRightInd w:val="0"/>
        <w:spacing w:after="0" w:line="240" w:lineRule="auto"/>
        <w:rPr>
          <w:rFonts w:ascii="Times New Roman" w:hAnsi="Times New Roman" w:cs="Times New Roman"/>
          <w:b/>
          <w:bCs/>
        </w:rPr>
      </w:pPr>
    </w:p>
    <w:p w:rsidR="008448F5" w:rsidRDefault="008448F5" w:rsidP="00180132">
      <w:pPr>
        <w:autoSpaceDE w:val="0"/>
        <w:autoSpaceDN w:val="0"/>
        <w:adjustRightInd w:val="0"/>
        <w:spacing w:after="0" w:line="240" w:lineRule="auto"/>
        <w:rPr>
          <w:rFonts w:ascii="Times New Roman" w:hAnsi="Times New Roman" w:cs="Times New Roman"/>
          <w:b/>
          <w:bCs/>
        </w:rPr>
      </w:pPr>
    </w:p>
    <w:p w:rsidR="00114B2B" w:rsidRDefault="00114B2B" w:rsidP="00180132">
      <w:pPr>
        <w:autoSpaceDE w:val="0"/>
        <w:autoSpaceDN w:val="0"/>
        <w:adjustRightInd w:val="0"/>
        <w:spacing w:after="0" w:line="240" w:lineRule="auto"/>
        <w:rPr>
          <w:rFonts w:ascii="Times New Roman" w:hAnsi="Times New Roman" w:cs="Times New Roman"/>
          <w:b/>
          <w:bCs/>
        </w:rPr>
      </w:pPr>
    </w:p>
    <w:p w:rsidR="00114B2B" w:rsidRPr="00114B2B" w:rsidRDefault="00114B2B" w:rsidP="00180132">
      <w:pPr>
        <w:autoSpaceDE w:val="0"/>
        <w:autoSpaceDN w:val="0"/>
        <w:adjustRightInd w:val="0"/>
        <w:spacing w:after="0" w:line="240" w:lineRule="auto"/>
        <w:rPr>
          <w:rFonts w:ascii="Times New Roman" w:hAnsi="Times New Roman" w:cs="Times New Roman"/>
          <w:b/>
          <w:bCs/>
        </w:rPr>
      </w:pPr>
    </w:p>
    <w:p w:rsidR="00F77480" w:rsidRPr="00114B2B" w:rsidRDefault="00F77480" w:rsidP="00F77480">
      <w:pPr>
        <w:rPr>
          <w:rFonts w:ascii="Times New Roman" w:hAnsi="Times New Roman" w:cs="Times New Roman"/>
          <w:sz w:val="28"/>
          <w:szCs w:val="28"/>
        </w:rPr>
      </w:pPr>
    </w:p>
    <w:p w:rsidR="00F66A78" w:rsidRPr="00114B2B" w:rsidRDefault="00F66A78" w:rsidP="00F77480">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376"/>
        <w:gridCol w:w="7246"/>
      </w:tblGrid>
      <w:tr w:rsidR="00663FF9" w:rsidRPr="00114B2B" w:rsidTr="00663FF9">
        <w:tc>
          <w:tcPr>
            <w:tcW w:w="9622" w:type="dxa"/>
            <w:gridSpan w:val="2"/>
          </w:tcPr>
          <w:p w:rsidR="00663FF9" w:rsidRPr="00114B2B" w:rsidRDefault="00663FF9" w:rsidP="00663FF9">
            <w:pPr>
              <w:autoSpaceDE w:val="0"/>
              <w:autoSpaceDN w:val="0"/>
              <w:adjustRightInd w:val="0"/>
              <w:rPr>
                <w:rFonts w:ascii="Times New Roman" w:hAnsi="Times New Roman" w:cs="Times New Roman"/>
                <w:b/>
                <w:bCs/>
                <w:sz w:val="24"/>
                <w:szCs w:val="24"/>
              </w:rPr>
            </w:pPr>
            <w:r w:rsidRPr="00114B2B">
              <w:rPr>
                <w:rFonts w:ascii="Times New Roman" w:hAnsi="Times New Roman" w:cs="Times New Roman"/>
                <w:b/>
                <w:bCs/>
                <w:sz w:val="24"/>
                <w:szCs w:val="24"/>
              </w:rPr>
              <w:t xml:space="preserve">Програмска активност: </w:t>
            </w:r>
          </w:p>
          <w:p w:rsidR="00663FF9" w:rsidRPr="00114B2B" w:rsidRDefault="00663FF9" w:rsidP="00663FF9">
            <w:pPr>
              <w:autoSpaceDE w:val="0"/>
              <w:autoSpaceDN w:val="0"/>
              <w:adjustRightInd w:val="0"/>
              <w:rPr>
                <w:rFonts w:ascii="Times New Roman" w:hAnsi="Times New Roman" w:cs="Times New Roman"/>
                <w:b/>
                <w:bCs/>
                <w:sz w:val="24"/>
                <w:szCs w:val="24"/>
              </w:rPr>
            </w:pPr>
            <w:r w:rsidRPr="00114B2B">
              <w:rPr>
                <w:rFonts w:ascii="Times New Roman" w:hAnsi="Times New Roman" w:cs="Times New Roman"/>
                <w:b/>
                <w:bCs/>
                <w:sz w:val="24"/>
                <w:szCs w:val="24"/>
              </w:rPr>
              <w:t>Инспекцијски надзор над применама одредаба из области инспекције за саобраћај</w:t>
            </w:r>
          </w:p>
          <w:p w:rsidR="00663FF9" w:rsidRPr="00114B2B" w:rsidRDefault="00663FF9" w:rsidP="00F77480">
            <w:pPr>
              <w:rPr>
                <w:rFonts w:ascii="Times New Roman" w:hAnsi="Times New Roman" w:cs="Times New Roman"/>
                <w:sz w:val="28"/>
                <w:szCs w:val="28"/>
              </w:rPr>
            </w:pPr>
          </w:p>
        </w:tc>
      </w:tr>
      <w:tr w:rsidR="00663FF9" w:rsidRPr="00114B2B" w:rsidTr="00663FF9">
        <w:tc>
          <w:tcPr>
            <w:tcW w:w="2376" w:type="dxa"/>
          </w:tcPr>
          <w:p w:rsidR="00663FF9" w:rsidRPr="00114B2B" w:rsidRDefault="00663FF9" w:rsidP="00663FF9">
            <w:pPr>
              <w:rPr>
                <w:rFonts w:ascii="Times New Roman" w:hAnsi="Times New Roman" w:cs="Times New Roman"/>
                <w:b/>
                <w:sz w:val="24"/>
                <w:szCs w:val="24"/>
              </w:rPr>
            </w:pPr>
            <w:r w:rsidRPr="00114B2B">
              <w:rPr>
                <w:rFonts w:ascii="Times New Roman" w:hAnsi="Times New Roman" w:cs="Times New Roman"/>
                <w:b/>
                <w:sz w:val="24"/>
                <w:szCs w:val="24"/>
              </w:rPr>
              <w:t>Назив</w:t>
            </w:r>
          </w:p>
        </w:tc>
        <w:tc>
          <w:tcPr>
            <w:tcW w:w="7246" w:type="dxa"/>
          </w:tcPr>
          <w:p w:rsidR="00F0279D" w:rsidRPr="00114B2B" w:rsidRDefault="00F0279D" w:rsidP="00663FF9">
            <w:pPr>
              <w:jc w:val="center"/>
              <w:rPr>
                <w:rFonts w:ascii="Times New Roman" w:hAnsi="Times New Roman" w:cs="Times New Roman"/>
                <w:b/>
                <w:sz w:val="28"/>
                <w:szCs w:val="28"/>
              </w:rPr>
            </w:pPr>
          </w:p>
          <w:p w:rsidR="00663FF9" w:rsidRPr="00114B2B" w:rsidRDefault="00663FF9" w:rsidP="00663FF9">
            <w:pPr>
              <w:jc w:val="center"/>
              <w:rPr>
                <w:rFonts w:ascii="Times New Roman" w:hAnsi="Times New Roman" w:cs="Times New Roman"/>
                <w:b/>
                <w:sz w:val="28"/>
                <w:szCs w:val="28"/>
              </w:rPr>
            </w:pPr>
            <w:r w:rsidRPr="00114B2B">
              <w:rPr>
                <w:rFonts w:ascii="Times New Roman" w:hAnsi="Times New Roman" w:cs="Times New Roman"/>
                <w:b/>
                <w:sz w:val="28"/>
                <w:szCs w:val="28"/>
              </w:rPr>
              <w:t>Одељење саобраћајне инспекције</w:t>
            </w:r>
          </w:p>
          <w:p w:rsidR="00F0279D" w:rsidRPr="00114B2B" w:rsidRDefault="00F0279D" w:rsidP="00663FF9">
            <w:pPr>
              <w:jc w:val="center"/>
              <w:rPr>
                <w:rFonts w:ascii="Times New Roman" w:hAnsi="Times New Roman" w:cs="Times New Roman"/>
                <w:b/>
                <w:sz w:val="28"/>
                <w:szCs w:val="28"/>
              </w:rPr>
            </w:pPr>
          </w:p>
        </w:tc>
      </w:tr>
      <w:tr w:rsidR="00663FF9" w:rsidRPr="00114B2B" w:rsidTr="00663FF9">
        <w:tc>
          <w:tcPr>
            <w:tcW w:w="2376" w:type="dxa"/>
          </w:tcPr>
          <w:p w:rsidR="00663FF9" w:rsidRPr="00114B2B" w:rsidRDefault="00663FF9" w:rsidP="00663FF9">
            <w:pPr>
              <w:rPr>
                <w:rFonts w:ascii="Times New Roman" w:hAnsi="Times New Roman" w:cs="Times New Roman"/>
                <w:b/>
                <w:sz w:val="24"/>
                <w:szCs w:val="24"/>
              </w:rPr>
            </w:pPr>
            <w:r w:rsidRPr="00114B2B">
              <w:rPr>
                <w:rFonts w:ascii="Times New Roman" w:hAnsi="Times New Roman" w:cs="Times New Roman"/>
                <w:b/>
                <w:sz w:val="24"/>
                <w:szCs w:val="24"/>
              </w:rPr>
              <w:t>Програм</w:t>
            </w:r>
          </w:p>
          <w:p w:rsidR="00663FF9" w:rsidRPr="00114B2B" w:rsidRDefault="00663FF9" w:rsidP="00663FF9">
            <w:pPr>
              <w:rPr>
                <w:rFonts w:ascii="Times New Roman" w:hAnsi="Times New Roman" w:cs="Times New Roman"/>
                <w:b/>
                <w:sz w:val="24"/>
                <w:szCs w:val="24"/>
              </w:rPr>
            </w:pPr>
            <w:r w:rsidRPr="00114B2B">
              <w:rPr>
                <w:rFonts w:ascii="Times New Roman" w:hAnsi="Times New Roman" w:cs="Times New Roman"/>
                <w:b/>
                <w:sz w:val="24"/>
                <w:szCs w:val="24"/>
              </w:rPr>
              <w:t>(коме припада)</w:t>
            </w:r>
          </w:p>
        </w:tc>
        <w:tc>
          <w:tcPr>
            <w:tcW w:w="7246" w:type="dxa"/>
          </w:tcPr>
          <w:p w:rsidR="00663FF9" w:rsidRPr="00114B2B" w:rsidRDefault="00663FF9" w:rsidP="00663FF9">
            <w:pPr>
              <w:rPr>
                <w:rFonts w:ascii="Times New Roman" w:hAnsi="Times New Roman" w:cs="Times New Roman"/>
                <w:b/>
                <w:bCs/>
                <w:sz w:val="24"/>
                <w:szCs w:val="24"/>
              </w:rPr>
            </w:pPr>
          </w:p>
          <w:p w:rsidR="00663FF9" w:rsidRPr="00114B2B" w:rsidRDefault="00663FF9" w:rsidP="00663FF9">
            <w:pPr>
              <w:rPr>
                <w:rFonts w:ascii="Times New Roman" w:hAnsi="Times New Roman" w:cs="Times New Roman"/>
                <w:b/>
                <w:bCs/>
                <w:sz w:val="24"/>
                <w:szCs w:val="24"/>
              </w:rPr>
            </w:pPr>
            <w:r w:rsidRPr="00114B2B">
              <w:rPr>
                <w:rFonts w:ascii="Times New Roman" w:hAnsi="Times New Roman" w:cs="Times New Roman"/>
                <w:b/>
                <w:bCs/>
                <w:sz w:val="24"/>
                <w:szCs w:val="24"/>
              </w:rPr>
              <w:t>Одсек за инспекцијске послове општинске управе Чајетина</w:t>
            </w:r>
          </w:p>
          <w:p w:rsidR="00293FD7" w:rsidRPr="00114B2B" w:rsidRDefault="00293FD7" w:rsidP="00663FF9">
            <w:pPr>
              <w:rPr>
                <w:rFonts w:ascii="Times New Roman" w:hAnsi="Times New Roman" w:cs="Times New Roman"/>
                <w:b/>
                <w:sz w:val="28"/>
                <w:szCs w:val="28"/>
              </w:rPr>
            </w:pPr>
          </w:p>
        </w:tc>
      </w:tr>
      <w:tr w:rsidR="00193683" w:rsidRPr="00114B2B" w:rsidTr="00663FF9">
        <w:tc>
          <w:tcPr>
            <w:tcW w:w="2376" w:type="dxa"/>
          </w:tcPr>
          <w:p w:rsidR="00193683" w:rsidRPr="00114B2B" w:rsidRDefault="00193683" w:rsidP="00663FF9">
            <w:pPr>
              <w:rPr>
                <w:rFonts w:ascii="Times New Roman" w:hAnsi="Times New Roman" w:cs="Times New Roman"/>
                <w:b/>
                <w:sz w:val="24"/>
                <w:szCs w:val="24"/>
              </w:rPr>
            </w:pPr>
            <w:r w:rsidRPr="00114B2B">
              <w:rPr>
                <w:rFonts w:ascii="Times New Roman" w:hAnsi="Times New Roman" w:cs="Times New Roman"/>
                <w:b/>
                <w:sz w:val="24"/>
                <w:szCs w:val="24"/>
              </w:rPr>
              <w:t>Правни основ</w:t>
            </w:r>
          </w:p>
        </w:tc>
        <w:tc>
          <w:tcPr>
            <w:tcW w:w="7246" w:type="dxa"/>
          </w:tcPr>
          <w:p w:rsidR="00193683" w:rsidRPr="00114B2B" w:rsidRDefault="00193683" w:rsidP="0019368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1</w:t>
            </w:r>
            <w:r w:rsidRPr="00114B2B">
              <w:rPr>
                <w:rFonts w:ascii="Times New Roman" w:hAnsi="Times New Roman" w:cs="Times New Roman"/>
                <w:sz w:val="18"/>
                <w:szCs w:val="18"/>
              </w:rPr>
              <w:t xml:space="preserve">. </w:t>
            </w:r>
            <w:r w:rsidRPr="00114B2B">
              <w:rPr>
                <w:rFonts w:ascii="Times New Roman" w:hAnsi="Times New Roman" w:cs="Times New Roman"/>
                <w:b/>
                <w:bCs/>
                <w:sz w:val="18"/>
                <w:szCs w:val="18"/>
              </w:rPr>
              <w:t xml:space="preserve">Закон о превозу у друмском саобраћају </w:t>
            </w:r>
            <w:r w:rsidRPr="00114B2B">
              <w:rPr>
                <w:rFonts w:ascii="Times New Roman" w:hAnsi="Times New Roman" w:cs="Times New Roman"/>
                <w:sz w:val="18"/>
                <w:szCs w:val="18"/>
              </w:rPr>
              <w:t>(</w:t>
            </w:r>
            <w:r w:rsidRPr="00114B2B">
              <w:rPr>
                <w:rFonts w:ascii="Times New Roman" w:hAnsi="Times New Roman" w:cs="Times New Roman"/>
                <w:i/>
                <w:iCs/>
                <w:sz w:val="18"/>
                <w:szCs w:val="18"/>
              </w:rPr>
              <w:t>сл.гл.Р.С. бр.46/95, 66/2001, 61/2005, 91/2005, 62/2006 и 31/2011</w:t>
            </w:r>
          </w:p>
          <w:p w:rsidR="00193683" w:rsidRPr="00114B2B" w:rsidRDefault="00193683" w:rsidP="0019368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 xml:space="preserve">2. Закон о превозу путника у друмском саобраћају </w:t>
            </w:r>
            <w:r w:rsidRPr="00114B2B">
              <w:rPr>
                <w:rFonts w:ascii="Times New Roman" w:hAnsi="Times New Roman" w:cs="Times New Roman"/>
                <w:i/>
                <w:iCs/>
                <w:sz w:val="18"/>
                <w:szCs w:val="18"/>
              </w:rPr>
              <w:t>(сл.гл. Р.С. бр.68/15)</w:t>
            </w:r>
          </w:p>
          <w:p w:rsidR="00193683" w:rsidRDefault="00193683" w:rsidP="0019368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3</w:t>
            </w:r>
            <w:r w:rsidRPr="00114B2B">
              <w:rPr>
                <w:rFonts w:ascii="Times New Roman" w:hAnsi="Times New Roman" w:cs="Times New Roman"/>
                <w:i/>
                <w:iCs/>
                <w:sz w:val="18"/>
                <w:szCs w:val="18"/>
              </w:rPr>
              <w:t xml:space="preserve">. </w:t>
            </w:r>
            <w:r w:rsidRPr="00114B2B">
              <w:rPr>
                <w:rFonts w:ascii="Times New Roman" w:hAnsi="Times New Roman" w:cs="Times New Roman"/>
                <w:b/>
                <w:bCs/>
                <w:sz w:val="18"/>
                <w:szCs w:val="18"/>
              </w:rPr>
              <w:t xml:space="preserve">Закон о превозу терета у друмском саобраћају </w:t>
            </w:r>
            <w:r w:rsidRPr="00114B2B">
              <w:rPr>
                <w:rFonts w:ascii="Times New Roman" w:hAnsi="Times New Roman" w:cs="Times New Roman"/>
                <w:i/>
                <w:iCs/>
                <w:sz w:val="18"/>
                <w:szCs w:val="18"/>
              </w:rPr>
              <w:t>(сл.гл. Р.С. бр.68/15)</w:t>
            </w:r>
          </w:p>
          <w:p w:rsidR="00114B2B" w:rsidRPr="00114B2B" w:rsidRDefault="00114B2B" w:rsidP="0019368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20"/>
                <w:szCs w:val="20"/>
              </w:rPr>
              <w:t>4.</w:t>
            </w:r>
            <w:r w:rsidRPr="00114B2B">
              <w:rPr>
                <w:rFonts w:ascii="Times New Roman" w:hAnsi="Times New Roman" w:cs="Times New Roman"/>
                <w:b/>
                <w:bCs/>
                <w:sz w:val="20"/>
                <w:szCs w:val="20"/>
              </w:rPr>
              <w:t>Закон о општем управном поступку</w:t>
            </w:r>
            <w:r w:rsidRPr="00114B2B">
              <w:rPr>
                <w:rFonts w:ascii="Times New Roman" w:hAnsi="Times New Roman" w:cs="Times New Roman"/>
                <w:bCs/>
                <w:i/>
                <w:sz w:val="20"/>
                <w:szCs w:val="20"/>
              </w:rPr>
              <w:t xml:space="preserve"> (Сл. гл. РС бр. 18/2016)</w:t>
            </w:r>
          </w:p>
          <w:p w:rsidR="00193683" w:rsidRPr="00114B2B" w:rsidRDefault="00114B2B" w:rsidP="0019368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18"/>
                <w:szCs w:val="18"/>
              </w:rPr>
              <w:t>5</w:t>
            </w:r>
            <w:r w:rsidR="00193683" w:rsidRPr="00114B2B">
              <w:rPr>
                <w:rFonts w:ascii="Times New Roman" w:hAnsi="Times New Roman" w:cs="Times New Roman"/>
                <w:b/>
                <w:bCs/>
                <w:sz w:val="18"/>
                <w:szCs w:val="18"/>
              </w:rPr>
              <w:t xml:space="preserve">. Закон о јавним путевима </w:t>
            </w:r>
            <w:r w:rsidR="00193683" w:rsidRPr="00114B2B">
              <w:rPr>
                <w:rFonts w:ascii="Times New Roman" w:hAnsi="Times New Roman" w:cs="Times New Roman"/>
                <w:i/>
                <w:iCs/>
                <w:sz w:val="18"/>
                <w:szCs w:val="18"/>
              </w:rPr>
              <w:t>(сл.гл. Р.С. бр. 101/2005, 123/2007, 101/11, 93/12, 104/13)</w:t>
            </w:r>
          </w:p>
          <w:p w:rsidR="00193683" w:rsidRPr="00114B2B" w:rsidRDefault="00114B2B" w:rsidP="0019368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18"/>
                <w:szCs w:val="18"/>
              </w:rPr>
              <w:t>6</w:t>
            </w:r>
            <w:r w:rsidR="00193683" w:rsidRPr="00114B2B">
              <w:rPr>
                <w:rFonts w:ascii="Times New Roman" w:hAnsi="Times New Roman" w:cs="Times New Roman"/>
                <w:b/>
                <w:bCs/>
                <w:sz w:val="18"/>
                <w:szCs w:val="18"/>
              </w:rPr>
              <w:t xml:space="preserve">. Закон о инспекцијском надзору </w:t>
            </w:r>
            <w:r w:rsidR="00193683" w:rsidRPr="00114B2B">
              <w:rPr>
                <w:rFonts w:ascii="Times New Roman" w:hAnsi="Times New Roman" w:cs="Times New Roman"/>
                <w:i/>
                <w:iCs/>
                <w:sz w:val="18"/>
                <w:szCs w:val="18"/>
              </w:rPr>
              <w:t>(сл.гл. Р.С. бр.36/15)</w:t>
            </w:r>
          </w:p>
          <w:p w:rsidR="00F0279D" w:rsidRPr="00114B2B" w:rsidRDefault="00114B2B" w:rsidP="00193683">
            <w:pPr>
              <w:autoSpaceDE w:val="0"/>
              <w:autoSpaceDN w:val="0"/>
              <w:adjustRightInd w:val="0"/>
              <w:rPr>
                <w:rFonts w:ascii="Times New Roman" w:hAnsi="Times New Roman" w:cs="Times New Roman"/>
                <w:i/>
                <w:iCs/>
                <w:sz w:val="18"/>
                <w:szCs w:val="18"/>
              </w:rPr>
            </w:pPr>
            <w:r>
              <w:rPr>
                <w:rFonts w:ascii="Times New Roman" w:hAnsi="Times New Roman" w:cs="Times New Roman"/>
                <w:b/>
                <w:iCs/>
                <w:sz w:val="18"/>
                <w:szCs w:val="18"/>
              </w:rPr>
              <w:t>7</w:t>
            </w:r>
            <w:r w:rsidR="00F0279D" w:rsidRPr="00114B2B">
              <w:rPr>
                <w:rFonts w:ascii="Times New Roman" w:hAnsi="Times New Roman" w:cs="Times New Roman"/>
                <w:b/>
                <w:iCs/>
                <w:sz w:val="18"/>
                <w:szCs w:val="18"/>
              </w:rPr>
              <w:t>.Одлука о ауто-такси превозу</w:t>
            </w:r>
            <w:r w:rsidR="00F0279D" w:rsidRPr="00114B2B">
              <w:rPr>
                <w:rFonts w:ascii="Times New Roman" w:hAnsi="Times New Roman" w:cs="Times New Roman"/>
                <w:i/>
                <w:iCs/>
                <w:sz w:val="18"/>
                <w:szCs w:val="18"/>
              </w:rPr>
              <w:t xml:space="preserve"> (Службени лист општине Чајетина број 3/13)</w:t>
            </w:r>
          </w:p>
          <w:p w:rsidR="00A977DE" w:rsidRPr="00114B2B" w:rsidRDefault="00A977DE" w:rsidP="00193683">
            <w:pPr>
              <w:autoSpaceDE w:val="0"/>
              <w:autoSpaceDN w:val="0"/>
              <w:adjustRightInd w:val="0"/>
              <w:rPr>
                <w:rFonts w:ascii="Times New Roman" w:hAnsi="Times New Roman" w:cs="Times New Roman"/>
                <w:i/>
                <w:iCs/>
                <w:sz w:val="18"/>
                <w:szCs w:val="18"/>
              </w:rPr>
            </w:pPr>
          </w:p>
          <w:p w:rsidR="00193683" w:rsidRPr="00114B2B" w:rsidRDefault="00193683" w:rsidP="00193683">
            <w:pPr>
              <w:pStyle w:val="ListParagraph"/>
              <w:rPr>
                <w:rFonts w:ascii="Times New Roman" w:hAnsi="Times New Roman" w:cs="Times New Roman"/>
                <w:b/>
                <w:bCs/>
                <w:sz w:val="20"/>
                <w:szCs w:val="20"/>
              </w:rPr>
            </w:pPr>
          </w:p>
        </w:tc>
      </w:tr>
      <w:tr w:rsidR="00970732" w:rsidRPr="00F66A78" w:rsidTr="00663FF9">
        <w:tc>
          <w:tcPr>
            <w:tcW w:w="2376" w:type="dxa"/>
          </w:tcPr>
          <w:p w:rsidR="00970732" w:rsidRPr="00B807D4" w:rsidRDefault="00970732" w:rsidP="00663FF9">
            <w:pPr>
              <w:rPr>
                <w:rFonts w:ascii="Times New Roman" w:hAnsi="Times New Roman" w:cs="Times New Roman"/>
                <w:b/>
                <w:sz w:val="24"/>
                <w:szCs w:val="24"/>
              </w:rPr>
            </w:pPr>
            <w:r w:rsidRPr="00B807D4">
              <w:rPr>
                <w:rFonts w:ascii="Times New Roman" w:hAnsi="Times New Roman" w:cs="Times New Roman"/>
                <w:b/>
                <w:sz w:val="24"/>
                <w:szCs w:val="24"/>
              </w:rPr>
              <w:lastRenderedPageBreak/>
              <w:t>Одговорно лице</w:t>
            </w:r>
          </w:p>
        </w:tc>
        <w:tc>
          <w:tcPr>
            <w:tcW w:w="7246" w:type="dxa"/>
          </w:tcPr>
          <w:p w:rsidR="00F0279D" w:rsidRPr="00B807D4" w:rsidRDefault="00F0279D" w:rsidP="00193683">
            <w:pPr>
              <w:autoSpaceDE w:val="0"/>
              <w:autoSpaceDN w:val="0"/>
              <w:adjustRightInd w:val="0"/>
              <w:rPr>
                <w:rFonts w:ascii="Times New Roman" w:hAnsi="Times New Roman" w:cs="Times New Roman"/>
                <w:b/>
                <w:bCs/>
                <w:sz w:val="24"/>
                <w:szCs w:val="24"/>
              </w:rPr>
            </w:pPr>
          </w:p>
          <w:p w:rsidR="00970732" w:rsidRPr="00B807D4" w:rsidRDefault="00970732" w:rsidP="00B14CA6">
            <w:pPr>
              <w:autoSpaceDE w:val="0"/>
              <w:autoSpaceDN w:val="0"/>
              <w:adjustRightInd w:val="0"/>
              <w:jc w:val="center"/>
              <w:rPr>
                <w:rFonts w:ascii="Times New Roman" w:hAnsi="Times New Roman" w:cs="Times New Roman"/>
                <w:b/>
                <w:bCs/>
                <w:sz w:val="24"/>
                <w:szCs w:val="24"/>
              </w:rPr>
            </w:pPr>
            <w:r w:rsidRPr="00B807D4">
              <w:rPr>
                <w:rFonts w:ascii="Times New Roman" w:hAnsi="Times New Roman" w:cs="Times New Roman"/>
                <w:b/>
                <w:bCs/>
                <w:sz w:val="24"/>
                <w:szCs w:val="24"/>
              </w:rPr>
              <w:t>Саобраћајни инспектор</w:t>
            </w:r>
          </w:p>
          <w:p w:rsidR="00F0279D" w:rsidRPr="00B807D4" w:rsidRDefault="00F0279D" w:rsidP="00193683">
            <w:pPr>
              <w:autoSpaceDE w:val="0"/>
              <w:autoSpaceDN w:val="0"/>
              <w:adjustRightInd w:val="0"/>
              <w:rPr>
                <w:rFonts w:ascii="Times New Roman" w:hAnsi="Times New Roman" w:cs="Times New Roman"/>
                <w:b/>
                <w:bCs/>
                <w:sz w:val="24"/>
                <w:szCs w:val="24"/>
              </w:rPr>
            </w:pPr>
          </w:p>
        </w:tc>
      </w:tr>
      <w:tr w:rsidR="00970732" w:rsidRPr="00F66A78" w:rsidTr="00663FF9">
        <w:tc>
          <w:tcPr>
            <w:tcW w:w="2376" w:type="dxa"/>
          </w:tcPr>
          <w:p w:rsidR="00970732" w:rsidRPr="00B807D4" w:rsidRDefault="00970732" w:rsidP="00293FD7">
            <w:pPr>
              <w:jc w:val="both"/>
              <w:rPr>
                <w:rFonts w:ascii="Times New Roman" w:hAnsi="Times New Roman" w:cs="Times New Roman"/>
                <w:b/>
              </w:rPr>
            </w:pPr>
            <w:r w:rsidRPr="00B807D4">
              <w:rPr>
                <w:rFonts w:ascii="Times New Roman" w:hAnsi="Times New Roman" w:cs="Times New Roman"/>
                <w:b/>
              </w:rPr>
              <w:t>Опис</w:t>
            </w:r>
          </w:p>
        </w:tc>
        <w:tc>
          <w:tcPr>
            <w:tcW w:w="7246" w:type="dxa"/>
          </w:tcPr>
          <w:p w:rsidR="00293FD7" w:rsidRPr="00B807D4" w:rsidRDefault="00293FD7" w:rsidP="00293FD7">
            <w:pPr>
              <w:autoSpaceDE w:val="0"/>
              <w:autoSpaceDN w:val="0"/>
              <w:adjustRightInd w:val="0"/>
              <w:jc w:val="both"/>
              <w:rPr>
                <w:rFonts w:ascii="Times New Roman" w:hAnsi="Times New Roman" w:cs="Times New Roman"/>
                <w:b/>
                <w:bCs/>
                <w:u w:val="single"/>
              </w:rPr>
            </w:pPr>
          </w:p>
          <w:p w:rsidR="002107D0" w:rsidRPr="00B807D4" w:rsidRDefault="00293FD7" w:rsidP="00293FD7">
            <w:pPr>
              <w:autoSpaceDE w:val="0"/>
              <w:autoSpaceDN w:val="0"/>
              <w:adjustRightInd w:val="0"/>
              <w:jc w:val="both"/>
              <w:rPr>
                <w:rFonts w:ascii="Times New Roman" w:hAnsi="Times New Roman" w:cs="Times New Roman"/>
                <w:b/>
                <w:bCs/>
              </w:rPr>
            </w:pPr>
            <w:r w:rsidRPr="00B807D4">
              <w:rPr>
                <w:rFonts w:ascii="Times New Roman" w:hAnsi="Times New Roman" w:cs="Times New Roman"/>
                <w:b/>
                <w:bCs/>
              </w:rPr>
              <w:t>НАДЗОР:</w:t>
            </w:r>
          </w:p>
          <w:p w:rsidR="00293FD7" w:rsidRPr="00B807D4" w:rsidRDefault="00293FD7" w:rsidP="00293FD7">
            <w:pPr>
              <w:autoSpaceDE w:val="0"/>
              <w:autoSpaceDN w:val="0"/>
              <w:adjustRightInd w:val="0"/>
              <w:jc w:val="both"/>
              <w:rPr>
                <w:rFonts w:ascii="Times New Roman" w:hAnsi="Times New Roman" w:cs="Times New Roman"/>
                <w:b/>
                <w:bCs/>
                <w:u w:val="single"/>
              </w:rPr>
            </w:pPr>
          </w:p>
          <w:p w:rsidR="00970732" w:rsidRPr="00B807D4" w:rsidRDefault="00970732" w:rsidP="00293FD7">
            <w:pPr>
              <w:autoSpaceDE w:val="0"/>
              <w:autoSpaceDN w:val="0"/>
              <w:adjustRightInd w:val="0"/>
              <w:jc w:val="both"/>
              <w:rPr>
                <w:rFonts w:ascii="Times New Roman" w:hAnsi="Times New Roman" w:cs="Times New Roman"/>
                <w:bCs/>
              </w:rPr>
            </w:pPr>
            <w:r w:rsidRPr="00B807D4">
              <w:rPr>
                <w:rFonts w:ascii="Times New Roman" w:hAnsi="Times New Roman" w:cs="Times New Roman"/>
                <w:bCs/>
              </w:rPr>
              <w:t xml:space="preserve">Надзор </w:t>
            </w:r>
            <w:r w:rsidRPr="00B807D4">
              <w:rPr>
                <w:rFonts w:ascii="Times New Roman" w:hAnsi="Times New Roman" w:cs="Times New Roman"/>
              </w:rPr>
              <w:t xml:space="preserve">над обављањем градског и приградског превоза путника у локалном превозу, и то: </w:t>
            </w:r>
            <w:r w:rsidRPr="00B807D4">
              <w:rPr>
                <w:rFonts w:ascii="Times New Roman" w:hAnsi="Times New Roman" w:cs="Times New Roman"/>
                <w:bCs/>
              </w:rPr>
              <w:t>линијски, посебан линијски,</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bCs/>
              </w:rPr>
              <w:t xml:space="preserve">ванлинијски </w:t>
            </w:r>
            <w:r w:rsidRPr="00B807D4">
              <w:rPr>
                <w:rFonts w:ascii="Times New Roman" w:hAnsi="Times New Roman" w:cs="Times New Roman"/>
              </w:rPr>
              <w:t xml:space="preserve">и </w:t>
            </w:r>
            <w:r w:rsidRPr="00B807D4">
              <w:rPr>
                <w:rFonts w:ascii="Times New Roman" w:hAnsi="Times New Roman" w:cs="Times New Roman"/>
                <w:bCs/>
              </w:rPr>
              <w:t xml:space="preserve">такси </w:t>
            </w:r>
            <w:r w:rsidRPr="00B807D4">
              <w:rPr>
                <w:rFonts w:ascii="Times New Roman" w:hAnsi="Times New Roman" w:cs="Times New Roman"/>
              </w:rPr>
              <w:t>превозу путника, јавном превозу ствари, превозу за сопствене потребе лица и ствари; заустављање и</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паркирање возила; одржавање и коришћење паркиралишта; уређење и одржавање аутобуских и такси стајалишта; стање</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јавног пута, његовог дела и путног објекта; техничку и другу документацију везану за изградњу, реконструкцију и одржавање</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јавног пута; хоризонталну и вертикалну саобраћајну сигнализацију; услове одвијања саобраћаја на јавном путу, спровођење</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редовних и правилних мера заштите јавног пута; радове на изградњи, реконструкцији и одржавању јавног пута, његовог дела</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и путног објекта; раскопавање и довођење у технички исправно стање јавних саобраћајних површина; увођење привременог</w:t>
            </w:r>
          </w:p>
          <w:p w:rsidR="00970732" w:rsidRPr="00B807D4" w:rsidRDefault="00970732"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режима саобраћаја и друге послове надзора у друмском саобраћају;</w:t>
            </w:r>
          </w:p>
          <w:p w:rsidR="00B30FAE" w:rsidRPr="00B807D4" w:rsidRDefault="00B30FAE" w:rsidP="00293FD7">
            <w:pPr>
              <w:autoSpaceDE w:val="0"/>
              <w:autoSpaceDN w:val="0"/>
              <w:adjustRightInd w:val="0"/>
              <w:jc w:val="both"/>
              <w:rPr>
                <w:rFonts w:ascii="Times New Roman" w:hAnsi="Times New Roman" w:cs="Times New Roman"/>
              </w:rPr>
            </w:pPr>
          </w:p>
          <w:p w:rsidR="005F19D0" w:rsidRPr="00B807D4" w:rsidRDefault="005F19D0"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Саобраћајна инспекција спроводи редован, ванредан, контролни и допунски надзор, који може бити теренски и канцеларијски. </w:t>
            </w:r>
          </w:p>
          <w:p w:rsidR="005F19D0" w:rsidRPr="00B807D4" w:rsidRDefault="005F19D0"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b/>
              </w:rPr>
              <w:t>Редован</w:t>
            </w:r>
            <w:r w:rsidRPr="00B807D4">
              <w:rPr>
                <w:rFonts w:ascii="Times New Roman" w:hAnsi="Times New Roman" w:cs="Times New Roman"/>
              </w:rPr>
              <w:t xml:space="preserve"> инспекцијски надзор врши се према плану инспекцијског надзора. </w:t>
            </w:r>
          </w:p>
          <w:p w:rsidR="00F66A78" w:rsidRPr="00B807D4" w:rsidRDefault="00F66A78"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b/>
              </w:rPr>
              <w:t>Ванредан</w:t>
            </w:r>
            <w:r w:rsidRPr="00B807D4">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телефонским пријавама као, и непосредним запажањем инспектора на терену и поводом захтева надзираног субјекта. </w:t>
            </w:r>
          </w:p>
          <w:p w:rsidR="00293FD7" w:rsidRPr="00B807D4" w:rsidRDefault="00293FD7"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b/>
              </w:rPr>
              <w:t>Допунски</w:t>
            </w:r>
            <w:r w:rsidRPr="00B807D4">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293FD7" w:rsidRPr="00B807D4" w:rsidRDefault="00293FD7"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b/>
              </w:rPr>
              <w:t>Контролни</w:t>
            </w:r>
            <w:r w:rsidRPr="00B807D4">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w:t>
            </w:r>
          </w:p>
          <w:p w:rsidR="00293FD7" w:rsidRPr="00B807D4" w:rsidRDefault="00293FD7" w:rsidP="00293FD7">
            <w:pPr>
              <w:autoSpaceDE w:val="0"/>
              <w:autoSpaceDN w:val="0"/>
              <w:adjustRightInd w:val="0"/>
              <w:jc w:val="both"/>
              <w:rPr>
                <w:rFonts w:ascii="Times New Roman" w:hAnsi="Times New Roman" w:cs="Times New Roman"/>
              </w:rPr>
            </w:pP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Теренски инспекцијски надзор врши се изван службених просторија инспекције, на лицу места. </w:t>
            </w:r>
          </w:p>
          <w:p w:rsidR="005F19D0"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w:t>
            </w:r>
          </w:p>
          <w:p w:rsidR="005F19D0" w:rsidRPr="00B807D4" w:rsidRDefault="005F19D0" w:rsidP="00293FD7">
            <w:pPr>
              <w:autoSpaceDE w:val="0"/>
              <w:autoSpaceDN w:val="0"/>
              <w:adjustRightInd w:val="0"/>
              <w:jc w:val="both"/>
              <w:rPr>
                <w:rFonts w:ascii="Times New Roman" w:hAnsi="Times New Roman" w:cs="Times New Roman"/>
              </w:rPr>
            </w:pPr>
          </w:p>
          <w:p w:rsidR="00D7212D" w:rsidRPr="00B807D4" w:rsidRDefault="0010580F" w:rsidP="00293FD7">
            <w:pPr>
              <w:autoSpaceDE w:val="0"/>
              <w:autoSpaceDN w:val="0"/>
              <w:adjustRightInd w:val="0"/>
              <w:jc w:val="both"/>
              <w:rPr>
                <w:rFonts w:ascii="Times New Roman" w:hAnsi="Times New Roman" w:cs="Times New Roman"/>
              </w:rPr>
            </w:pPr>
            <w:r w:rsidRPr="00B807D4">
              <w:rPr>
                <w:rFonts w:ascii="Times New Roman" w:hAnsi="Times New Roman" w:cs="Times New Roman"/>
              </w:rPr>
              <w:t>У вршењу инспекцијског надзора саобраћајна инспекција сарађује са другим надлежним инспекцијама, правосудним органима, тужилаштвом, комуналном полицијом и саобраћајном полицијом.</w:t>
            </w:r>
          </w:p>
          <w:p w:rsidR="005F19D0" w:rsidRPr="00B807D4" w:rsidRDefault="005F19D0" w:rsidP="00293FD7">
            <w:pPr>
              <w:autoSpaceDE w:val="0"/>
              <w:autoSpaceDN w:val="0"/>
              <w:adjustRightInd w:val="0"/>
              <w:jc w:val="both"/>
              <w:rPr>
                <w:rFonts w:ascii="Times New Roman" w:hAnsi="Times New Roman" w:cs="Times New Roman"/>
                <w:u w:val="single"/>
              </w:rPr>
            </w:pPr>
          </w:p>
          <w:p w:rsidR="002107D0" w:rsidRPr="00B807D4" w:rsidRDefault="002107D0" w:rsidP="00293FD7">
            <w:pPr>
              <w:autoSpaceDE w:val="0"/>
              <w:autoSpaceDN w:val="0"/>
              <w:adjustRightInd w:val="0"/>
              <w:jc w:val="both"/>
              <w:rPr>
                <w:rFonts w:ascii="Times New Roman" w:hAnsi="Times New Roman" w:cs="Times New Roman"/>
                <w:u w:val="single"/>
              </w:rPr>
            </w:pPr>
          </w:p>
          <w:p w:rsidR="00C054C3" w:rsidRPr="00B807D4" w:rsidRDefault="00C054C3" w:rsidP="00293FD7">
            <w:pPr>
              <w:autoSpaceDE w:val="0"/>
              <w:autoSpaceDN w:val="0"/>
              <w:adjustRightInd w:val="0"/>
              <w:jc w:val="both"/>
              <w:rPr>
                <w:rFonts w:ascii="Times New Roman" w:hAnsi="Times New Roman" w:cs="Times New Roman"/>
                <w:b/>
              </w:rPr>
            </w:pPr>
            <w:r w:rsidRPr="00B807D4">
              <w:rPr>
                <w:rFonts w:ascii="Times New Roman" w:hAnsi="Times New Roman" w:cs="Times New Roman"/>
                <w:b/>
              </w:rPr>
              <w:t>АКТИВНОСТИ У ОКВИРО ПОСЛОВНОГ ПРОЦЕСА</w:t>
            </w:r>
          </w:p>
          <w:p w:rsidR="002107D0" w:rsidRPr="00B807D4" w:rsidRDefault="002107D0" w:rsidP="00293FD7">
            <w:pPr>
              <w:autoSpaceDE w:val="0"/>
              <w:autoSpaceDN w:val="0"/>
              <w:adjustRightInd w:val="0"/>
              <w:jc w:val="both"/>
              <w:rPr>
                <w:rFonts w:ascii="Times New Roman" w:hAnsi="Times New Roman" w:cs="Times New Roman"/>
                <w:b/>
                <w:u w:val="single"/>
              </w:rPr>
            </w:pPr>
          </w:p>
          <w:p w:rsidR="00C054C3" w:rsidRPr="00B807D4" w:rsidRDefault="00C054C3" w:rsidP="00293FD7">
            <w:pPr>
              <w:autoSpaceDE w:val="0"/>
              <w:autoSpaceDN w:val="0"/>
              <w:adjustRightInd w:val="0"/>
              <w:jc w:val="both"/>
              <w:rPr>
                <w:rFonts w:ascii="Times New Roman" w:hAnsi="Times New Roman" w:cs="Times New Roman"/>
                <w:u w:val="single"/>
              </w:rPr>
            </w:pPr>
          </w:p>
          <w:p w:rsidR="00A93637" w:rsidRPr="00B807D4" w:rsidRDefault="0050570A"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w:t>
            </w:r>
            <w:r w:rsidR="00C054C3" w:rsidRPr="00B807D4">
              <w:rPr>
                <w:rFonts w:ascii="Times New Roman" w:hAnsi="Times New Roman" w:cs="Times New Roman"/>
              </w:rPr>
              <w:t>о</w:t>
            </w:r>
            <w:r w:rsidR="00ED1F59" w:rsidRPr="00B807D4">
              <w:rPr>
                <w:rFonts w:ascii="Times New Roman" w:hAnsi="Times New Roman" w:cs="Times New Roman"/>
              </w:rPr>
              <w:t>нтрола превоза путника и терета</w:t>
            </w:r>
            <w:r w:rsidR="00C054C3" w:rsidRPr="00B807D4">
              <w:rPr>
                <w:rFonts w:ascii="Times New Roman" w:hAnsi="Times New Roman" w:cs="Times New Roman"/>
              </w:rPr>
              <w:t xml:space="preserve"> вршиће се кроз редовне и ванредне инспекцијске контроле по пријавама и по службеној дужности.</w:t>
            </w:r>
          </w:p>
          <w:p w:rsidR="00A93637" w:rsidRPr="00B807D4" w:rsidRDefault="00C054C3"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Редовне контроле</w:t>
            </w:r>
            <w:r w:rsidR="00F23476" w:rsidRPr="00B807D4">
              <w:rPr>
                <w:rFonts w:ascii="Times New Roman" w:hAnsi="Times New Roman" w:cs="Times New Roman"/>
              </w:rPr>
              <w:t xml:space="preserve"> превоза терета</w:t>
            </w:r>
            <w:r w:rsidRPr="00B807D4">
              <w:rPr>
                <w:rFonts w:ascii="Times New Roman" w:hAnsi="Times New Roman" w:cs="Times New Roman"/>
              </w:rPr>
              <w:t xml:space="preserve"> ће се вршити у радно време током целе године док ће ванредне контроле бити вршене по пријавама, ван радног времена и викендом.</w:t>
            </w:r>
            <w:r w:rsidR="00F23476" w:rsidRPr="00B807D4">
              <w:rPr>
                <w:rFonts w:ascii="Times New Roman" w:hAnsi="Times New Roman" w:cs="Times New Roman"/>
              </w:rPr>
              <w:t xml:space="preserve"> </w:t>
            </w:r>
          </w:p>
          <w:p w:rsidR="00A93637" w:rsidRPr="00B807D4" w:rsidRDefault="00F23476"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Сходно процењеном ризику редовне и ванредне контроле превоза путника на територији општине Чајетина ће се обављати континуирано у току целе године.</w:t>
            </w:r>
          </w:p>
          <w:p w:rsidR="00A93637" w:rsidRPr="00B807D4" w:rsidRDefault="00F23476"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Контроле ауто-такси превоза ће се обављати континуирано током целе године у редовним и ванредним контролама, у складу са потребама.</w:t>
            </w:r>
          </w:p>
          <w:p w:rsidR="00A93637" w:rsidRPr="00B807D4" w:rsidRDefault="00F23476"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 xml:space="preserve">Посебан акценат приликом контроле ауто-такси превоза биће посвећен на контроли регистрација такси радњи, контроли поседовања решења о одобрењу </w:t>
            </w:r>
            <w:r w:rsidR="00ED1F59" w:rsidRPr="00B807D4">
              <w:rPr>
                <w:rFonts w:ascii="Times New Roman" w:hAnsi="Times New Roman" w:cs="Times New Roman"/>
              </w:rPr>
              <w:t xml:space="preserve">обављања ауто-такси превоза на територији општине Чајетина. </w:t>
            </w:r>
          </w:p>
          <w:p w:rsidR="0050570A" w:rsidRPr="00B807D4" w:rsidRDefault="00ED1F59"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Такође, током контрола вршиће се провера обављања такси превоза на територији општине Чајетина ауто-такси превозника који имају регистровану радњу на територији других општина.</w:t>
            </w:r>
          </w:p>
          <w:p w:rsidR="002107D0" w:rsidRPr="00B807D4" w:rsidRDefault="002107D0" w:rsidP="00293FD7">
            <w:pPr>
              <w:pStyle w:val="ListParagraph"/>
              <w:autoSpaceDE w:val="0"/>
              <w:autoSpaceDN w:val="0"/>
              <w:adjustRightInd w:val="0"/>
              <w:jc w:val="both"/>
              <w:rPr>
                <w:rFonts w:ascii="Times New Roman" w:hAnsi="Times New Roman" w:cs="Times New Roman"/>
                <w:u w:val="single"/>
              </w:rPr>
            </w:pPr>
          </w:p>
          <w:p w:rsidR="004231D1" w:rsidRPr="00B807D4" w:rsidRDefault="0050570A"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w:t>
            </w:r>
            <w:r w:rsidR="00ED1F59" w:rsidRPr="00B807D4">
              <w:rPr>
                <w:rFonts w:ascii="Times New Roman" w:hAnsi="Times New Roman" w:cs="Times New Roman"/>
              </w:rPr>
              <w:t>онтролом путева, путне опреме и путних објеката саобраћајна инспекција ће забранити или обуставити извршење радова на путевима који се изводе противно прописима, наредити отклањање недостатака на путевима који угрожавају безбедност саобраћаја, наредити обустављање радова који се изводе у непосредној близини путева, а који могу довести у питање сигурност пута и безбеднопст саобраћаја</w:t>
            </w:r>
            <w:r w:rsidR="00225F74" w:rsidRPr="00B807D4">
              <w:rPr>
                <w:rFonts w:ascii="Times New Roman" w:hAnsi="Times New Roman" w:cs="Times New Roman"/>
              </w:rPr>
              <w:t>,  предузимати и друге мере и радње за које је овлашћена прописима.</w:t>
            </w:r>
          </w:p>
          <w:p w:rsidR="00807F8B" w:rsidRPr="00B807D4" w:rsidRDefault="00807F8B" w:rsidP="00293FD7">
            <w:pPr>
              <w:pStyle w:val="ListParagraph"/>
              <w:autoSpaceDE w:val="0"/>
              <w:autoSpaceDN w:val="0"/>
              <w:adjustRightInd w:val="0"/>
              <w:jc w:val="both"/>
              <w:rPr>
                <w:rFonts w:ascii="Times New Roman" w:hAnsi="Times New Roman" w:cs="Times New Roman"/>
                <w:u w:val="single"/>
              </w:rPr>
            </w:pPr>
          </w:p>
          <w:p w:rsidR="008662A4" w:rsidRPr="00B807D4" w:rsidRDefault="008662A4" w:rsidP="00293FD7">
            <w:pPr>
              <w:pStyle w:val="ListParagraph"/>
              <w:numPr>
                <w:ilvl w:val="0"/>
                <w:numId w:val="3"/>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Посматрајући контроле са временског аспекта инспекција ће у одређеним временским периодима посебну пажњу посветити појединим врстама контроле и то:</w:t>
            </w:r>
          </w:p>
          <w:p w:rsidR="00F73019" w:rsidRPr="00B807D4" w:rsidRDefault="00F73019" w:rsidP="00293FD7">
            <w:pPr>
              <w:pStyle w:val="ListParagraph"/>
              <w:autoSpaceDE w:val="0"/>
              <w:autoSpaceDN w:val="0"/>
              <w:adjustRightInd w:val="0"/>
              <w:jc w:val="both"/>
              <w:rPr>
                <w:rFonts w:ascii="Times New Roman" w:hAnsi="Times New Roman" w:cs="Times New Roman"/>
                <w:u w:val="single"/>
              </w:rPr>
            </w:pPr>
          </w:p>
          <w:p w:rsidR="008662A4" w:rsidRPr="00B807D4" w:rsidRDefault="0050570A" w:rsidP="00293FD7">
            <w:pPr>
              <w:pStyle w:val="ListParagraph"/>
              <w:numPr>
                <w:ilvl w:val="0"/>
                <w:numId w:val="6"/>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стања дрвећа, обала, живица и других засада поред путева ће се вршити у периоду април-мај-јун и септембар-октобар-новембар</w:t>
            </w:r>
          </w:p>
          <w:p w:rsidR="0050570A" w:rsidRPr="00B807D4" w:rsidRDefault="0050570A" w:rsidP="00293FD7">
            <w:pPr>
              <w:pStyle w:val="ListParagraph"/>
              <w:numPr>
                <w:ilvl w:val="0"/>
                <w:numId w:val="6"/>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зимског одржавања путева и улица ће се вршити у периоду децембар-јануар-фебруар, односно док има потребе за истим</w:t>
            </w:r>
          </w:p>
          <w:p w:rsidR="0050570A" w:rsidRPr="00B807D4" w:rsidRDefault="0050570A" w:rsidP="00293FD7">
            <w:pPr>
              <w:pStyle w:val="ListParagraph"/>
              <w:numPr>
                <w:ilvl w:val="0"/>
                <w:numId w:val="6"/>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стања коловоза пута (оштећења коловоза) ће се вршити континуирано у току целе године</w:t>
            </w:r>
          </w:p>
          <w:p w:rsidR="00807F8B" w:rsidRPr="00B807D4" w:rsidRDefault="00807F8B" w:rsidP="00293FD7">
            <w:pPr>
              <w:pStyle w:val="ListParagraph"/>
              <w:autoSpaceDE w:val="0"/>
              <w:autoSpaceDN w:val="0"/>
              <w:adjustRightInd w:val="0"/>
              <w:ind w:left="1440"/>
              <w:jc w:val="both"/>
              <w:rPr>
                <w:rFonts w:ascii="Times New Roman" w:hAnsi="Times New Roman" w:cs="Times New Roman"/>
              </w:rPr>
            </w:pPr>
          </w:p>
          <w:p w:rsidR="00970732" w:rsidRDefault="0050570A" w:rsidP="00293FD7">
            <w:pPr>
              <w:autoSpaceDE w:val="0"/>
              <w:autoSpaceDN w:val="0"/>
              <w:adjustRightInd w:val="0"/>
              <w:jc w:val="both"/>
              <w:rPr>
                <w:rFonts w:ascii="Times New Roman" w:hAnsi="Times New Roman" w:cs="Times New Roman"/>
                <w:bCs/>
              </w:rPr>
            </w:pPr>
            <w:r w:rsidRPr="00B807D4">
              <w:rPr>
                <w:rFonts w:ascii="Times New Roman" w:hAnsi="Times New Roman" w:cs="Times New Roman"/>
                <w:bCs/>
              </w:rPr>
              <w:t>Све остале врсте контрола</w:t>
            </w:r>
            <w:r w:rsidR="00CE3F1E" w:rsidRPr="00B807D4">
              <w:rPr>
                <w:rFonts w:ascii="Times New Roman" w:hAnsi="Times New Roman" w:cs="Times New Roman"/>
                <w:bCs/>
              </w:rPr>
              <w:t xml:space="preserve"> из области заштите путева ће се вршити континуирано и у складу са потребама посла.</w:t>
            </w:r>
          </w:p>
          <w:p w:rsidR="00B807D4" w:rsidRPr="00B807D4" w:rsidRDefault="00B807D4" w:rsidP="00293FD7">
            <w:pPr>
              <w:autoSpaceDE w:val="0"/>
              <w:autoSpaceDN w:val="0"/>
              <w:adjustRightInd w:val="0"/>
              <w:jc w:val="both"/>
              <w:rPr>
                <w:rFonts w:ascii="Times New Roman" w:hAnsi="Times New Roman" w:cs="Times New Roman"/>
                <w:bCs/>
              </w:rPr>
            </w:pPr>
          </w:p>
          <w:p w:rsidR="002107D0" w:rsidRPr="00B807D4" w:rsidRDefault="002107D0" w:rsidP="00293FD7">
            <w:pPr>
              <w:autoSpaceDE w:val="0"/>
              <w:autoSpaceDN w:val="0"/>
              <w:adjustRightInd w:val="0"/>
              <w:jc w:val="both"/>
              <w:rPr>
                <w:rFonts w:ascii="Times New Roman" w:hAnsi="Times New Roman" w:cs="Times New Roman"/>
                <w:bCs/>
              </w:rPr>
            </w:pPr>
          </w:p>
          <w:p w:rsidR="004231D1" w:rsidRPr="00B807D4" w:rsidRDefault="004231D1" w:rsidP="00293FD7">
            <w:pPr>
              <w:autoSpaceDE w:val="0"/>
              <w:autoSpaceDN w:val="0"/>
              <w:adjustRightInd w:val="0"/>
              <w:jc w:val="both"/>
              <w:rPr>
                <w:rFonts w:ascii="Times New Roman" w:hAnsi="Times New Roman" w:cs="Times New Roman"/>
                <w:bCs/>
              </w:rPr>
            </w:pPr>
          </w:p>
          <w:p w:rsidR="004231D1" w:rsidRPr="00B807D4" w:rsidRDefault="004231D1" w:rsidP="00293FD7">
            <w:pPr>
              <w:pStyle w:val="ListParagraph"/>
              <w:numPr>
                <w:ilvl w:val="0"/>
                <w:numId w:val="3"/>
              </w:numPr>
              <w:autoSpaceDE w:val="0"/>
              <w:autoSpaceDN w:val="0"/>
              <w:adjustRightInd w:val="0"/>
              <w:jc w:val="both"/>
              <w:rPr>
                <w:rFonts w:ascii="Times New Roman" w:hAnsi="Times New Roman" w:cs="Times New Roman"/>
                <w:bCs/>
              </w:rPr>
            </w:pPr>
            <w:r w:rsidRPr="00B807D4">
              <w:rPr>
                <w:rFonts w:ascii="Times New Roman" w:hAnsi="Times New Roman" w:cs="Times New Roman"/>
                <w:bCs/>
              </w:rPr>
              <w:lastRenderedPageBreak/>
              <w:t>Посебна пажња такође биће посвећена превентивном деловању, а кроз правовремено информисање јавности, објављивање важећих прописа, планова и инспекцијских надзора и контролних листи,пружање стручне и саветодавне подршке надзираном субјекту или лицу које остварује одређена права, предузимање превентивних инспекцијских надзора, постављање информација на званичну интернет презентацију општине</w:t>
            </w:r>
            <w:r w:rsidR="00A93637" w:rsidRPr="00B807D4">
              <w:rPr>
                <w:rFonts w:ascii="Times New Roman" w:hAnsi="Times New Roman" w:cs="Times New Roman"/>
                <w:bCs/>
              </w:rPr>
              <w:t>.</w:t>
            </w:r>
          </w:p>
        </w:tc>
      </w:tr>
    </w:tbl>
    <w:p w:rsidR="0058156B" w:rsidRDefault="0058156B" w:rsidP="00293FD7">
      <w:pPr>
        <w:jc w:val="both"/>
        <w:rPr>
          <w:rFonts w:ascii="Arial" w:hAnsi="Arial" w:cs="Arial"/>
        </w:rPr>
      </w:pPr>
    </w:p>
    <w:p w:rsidR="00B807D4" w:rsidRPr="00B807D4" w:rsidRDefault="00B807D4" w:rsidP="00293FD7">
      <w:pPr>
        <w:jc w:val="both"/>
        <w:rPr>
          <w:rFonts w:ascii="Arial" w:hAnsi="Arial" w:cs="Arial"/>
        </w:rPr>
      </w:pPr>
    </w:p>
    <w:p w:rsidR="000F588C" w:rsidRPr="00B807D4" w:rsidRDefault="000F588C" w:rsidP="00663FF9">
      <w:pPr>
        <w:rPr>
          <w:rFonts w:ascii="Times New Roman" w:hAnsi="Times New Roman" w:cs="Times New Roman"/>
        </w:rPr>
      </w:pPr>
    </w:p>
    <w:p w:rsidR="000F588C" w:rsidRDefault="000F588C" w:rsidP="00663FF9">
      <w:pPr>
        <w:rPr>
          <w:rFonts w:ascii="Times New Roman" w:hAnsi="Times New Roman" w:cs="Times New Roman"/>
          <w:b/>
        </w:rPr>
      </w:pPr>
      <w:r w:rsidRPr="00B807D4">
        <w:rPr>
          <w:rFonts w:ascii="Times New Roman" w:hAnsi="Times New Roman" w:cs="Times New Roman"/>
          <w:b/>
        </w:rPr>
        <w:t xml:space="preserve">ПРОЦЕНА РИЗИКА </w:t>
      </w:r>
    </w:p>
    <w:p w:rsidR="00B807D4" w:rsidRPr="00B807D4" w:rsidRDefault="00B807D4" w:rsidP="00663FF9">
      <w:pPr>
        <w:rPr>
          <w:rFonts w:ascii="Times New Roman" w:hAnsi="Times New Roman" w:cs="Times New Roman"/>
          <w:b/>
        </w:rPr>
      </w:pPr>
    </w:p>
    <w:p w:rsidR="00B656D8" w:rsidRDefault="000F588C" w:rsidP="0007683A">
      <w:pPr>
        <w:jc w:val="both"/>
        <w:rPr>
          <w:rFonts w:ascii="Times New Roman" w:hAnsi="Times New Roman" w:cs="Times New Roman"/>
        </w:rPr>
      </w:pPr>
      <w:r w:rsidRPr="00B807D4">
        <w:rPr>
          <w:rFonts w:ascii="Times New Roman" w:hAnsi="Times New Roman" w:cs="Times New Roman"/>
        </w:rPr>
        <w:t>Процена ризика у Годишњем плану инспекцијског надзора за 201</w:t>
      </w:r>
      <w:r w:rsidR="00B807D4" w:rsidRPr="00B807D4">
        <w:rPr>
          <w:rFonts w:ascii="Times New Roman" w:hAnsi="Times New Roman" w:cs="Times New Roman"/>
        </w:rPr>
        <w:t>9</w:t>
      </w:r>
      <w:r w:rsidRPr="00B807D4">
        <w:rPr>
          <w:rFonts w:ascii="Times New Roman" w:hAnsi="Times New Roman" w:cs="Times New Roman"/>
        </w:rPr>
        <w:t xml:space="preserve">. годину </w:t>
      </w:r>
      <w:r w:rsidR="00F73019" w:rsidRPr="00B807D4">
        <w:rPr>
          <w:rFonts w:ascii="Times New Roman" w:hAnsi="Times New Roman" w:cs="Times New Roman"/>
        </w:rPr>
        <w:t>одељења</w:t>
      </w:r>
      <w:r w:rsidRPr="00B807D4">
        <w:rPr>
          <w:rFonts w:ascii="Times New Roman" w:hAnsi="Times New Roman" w:cs="Times New Roman"/>
        </w:rPr>
        <w:t xml:space="preserve"> за саобраћајну инспекцију,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на основу информација и добијених података од других инспекција, овлашћених органа и организација, као и на основу обрађених контролних листа.</w:t>
      </w:r>
    </w:p>
    <w:p w:rsidR="00B807D4" w:rsidRPr="00B807D4" w:rsidRDefault="00B807D4" w:rsidP="0007683A">
      <w:pPr>
        <w:jc w:val="both"/>
        <w:rPr>
          <w:rFonts w:ascii="Times New Roman" w:hAnsi="Times New Roman" w:cs="Times New Roman"/>
        </w:rPr>
      </w:pPr>
    </w:p>
    <w:p w:rsidR="00F73019" w:rsidRPr="00B807D4" w:rsidRDefault="00F73019" w:rsidP="00663FF9">
      <w:pPr>
        <w:rPr>
          <w:rFonts w:ascii="Times New Roman" w:hAnsi="Times New Roman" w:cs="Times New Roman"/>
        </w:rPr>
      </w:pPr>
    </w:p>
    <w:tbl>
      <w:tblPr>
        <w:tblStyle w:val="TableGrid"/>
        <w:tblW w:w="0" w:type="auto"/>
        <w:tblLook w:val="04A0" w:firstRow="1" w:lastRow="0" w:firstColumn="1" w:lastColumn="0" w:noHBand="0" w:noVBand="1"/>
      </w:tblPr>
      <w:tblGrid>
        <w:gridCol w:w="2235"/>
        <w:gridCol w:w="972"/>
        <w:gridCol w:w="3207"/>
        <w:gridCol w:w="3208"/>
      </w:tblGrid>
      <w:tr w:rsidR="000F588C" w:rsidRPr="00B807D4" w:rsidTr="006F0A22">
        <w:tc>
          <w:tcPr>
            <w:tcW w:w="3207" w:type="dxa"/>
            <w:gridSpan w:val="2"/>
          </w:tcPr>
          <w:p w:rsidR="000F588C" w:rsidRPr="00B807D4" w:rsidRDefault="000F588C" w:rsidP="00663FF9">
            <w:pPr>
              <w:rPr>
                <w:rFonts w:ascii="Times New Roman" w:hAnsi="Times New Roman" w:cs="Times New Roman"/>
              </w:rPr>
            </w:pPr>
          </w:p>
          <w:p w:rsidR="00F73019" w:rsidRPr="00B807D4" w:rsidRDefault="00F73019" w:rsidP="00663FF9">
            <w:pPr>
              <w:rPr>
                <w:rFonts w:ascii="Times New Roman" w:hAnsi="Times New Roman" w:cs="Times New Roman"/>
              </w:rPr>
            </w:pPr>
          </w:p>
          <w:p w:rsidR="000F588C" w:rsidRPr="00B807D4" w:rsidRDefault="000F588C" w:rsidP="00663FF9">
            <w:pPr>
              <w:rPr>
                <w:rFonts w:ascii="Times New Roman" w:hAnsi="Times New Roman" w:cs="Times New Roman"/>
                <w:color w:val="C00000"/>
              </w:rPr>
            </w:pPr>
            <w:r w:rsidRPr="00B807D4">
              <w:rPr>
                <w:rFonts w:ascii="Times New Roman" w:hAnsi="Times New Roman" w:cs="Times New Roman"/>
                <w:color w:val="C00000"/>
              </w:rPr>
              <w:t>Критичан ризик</w:t>
            </w:r>
          </w:p>
        </w:tc>
        <w:tc>
          <w:tcPr>
            <w:tcW w:w="3207" w:type="dxa"/>
            <w:shd w:val="clear" w:color="auto" w:fill="C00000"/>
          </w:tcPr>
          <w:p w:rsidR="000F588C" w:rsidRPr="00B807D4" w:rsidRDefault="000F588C" w:rsidP="00663FF9">
            <w:pPr>
              <w:rPr>
                <w:rFonts w:ascii="Times New Roman" w:hAnsi="Times New Roman" w:cs="Times New Roman"/>
                <w:highlight w:val="darkRed"/>
              </w:rPr>
            </w:pPr>
          </w:p>
        </w:tc>
        <w:tc>
          <w:tcPr>
            <w:tcW w:w="3208" w:type="dxa"/>
          </w:tcPr>
          <w:p w:rsidR="000F588C" w:rsidRPr="00B807D4" w:rsidRDefault="000F588C" w:rsidP="00663FF9">
            <w:pPr>
              <w:rPr>
                <w:rFonts w:ascii="Times New Roman" w:hAnsi="Times New Roman" w:cs="Times New Roman"/>
              </w:rPr>
            </w:pPr>
            <w:r w:rsidRPr="00B807D4">
              <w:rPr>
                <w:rFonts w:ascii="Times New Roman" w:hAnsi="Times New Roman" w:cs="Times New Roman"/>
              </w:rPr>
              <w:t>- путни објекти (јаркови, пропусти и др.)</w:t>
            </w:r>
          </w:p>
          <w:p w:rsidR="000F588C" w:rsidRPr="00B807D4" w:rsidRDefault="000F588C" w:rsidP="00663FF9">
            <w:pPr>
              <w:rPr>
                <w:rFonts w:ascii="Times New Roman" w:hAnsi="Times New Roman" w:cs="Times New Roman"/>
              </w:rPr>
            </w:pPr>
          </w:p>
        </w:tc>
      </w:tr>
      <w:tr w:rsidR="000F588C" w:rsidRPr="00B807D4" w:rsidTr="006F0A22">
        <w:tc>
          <w:tcPr>
            <w:tcW w:w="3207" w:type="dxa"/>
            <w:gridSpan w:val="2"/>
          </w:tcPr>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color w:val="FF0000"/>
              </w:rPr>
            </w:pPr>
            <w:r w:rsidRPr="00B807D4">
              <w:rPr>
                <w:rFonts w:ascii="Times New Roman" w:hAnsi="Times New Roman" w:cs="Times New Roman"/>
                <w:color w:val="FF0000"/>
              </w:rPr>
              <w:t>Висок ризик</w:t>
            </w:r>
          </w:p>
        </w:tc>
        <w:tc>
          <w:tcPr>
            <w:tcW w:w="3207" w:type="dxa"/>
            <w:shd w:val="clear" w:color="auto" w:fill="FF0000"/>
          </w:tcPr>
          <w:p w:rsidR="000F588C" w:rsidRPr="00B807D4" w:rsidRDefault="000F588C" w:rsidP="00663FF9">
            <w:pPr>
              <w:rPr>
                <w:rFonts w:ascii="Times New Roman" w:hAnsi="Times New Roman" w:cs="Times New Roman"/>
                <w:highlight w:val="red"/>
              </w:rPr>
            </w:pPr>
          </w:p>
        </w:tc>
        <w:tc>
          <w:tcPr>
            <w:tcW w:w="3208" w:type="dxa"/>
          </w:tcPr>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такси превоз </w:t>
            </w:r>
          </w:p>
          <w:p w:rsidR="000F588C" w:rsidRPr="00B807D4" w:rsidRDefault="000F588C" w:rsidP="00663FF9">
            <w:pPr>
              <w:rPr>
                <w:rFonts w:ascii="Times New Roman" w:hAnsi="Times New Roman" w:cs="Times New Roman"/>
              </w:rPr>
            </w:pPr>
            <w:r w:rsidRPr="00B807D4">
              <w:rPr>
                <w:rFonts w:ascii="Times New Roman" w:hAnsi="Times New Roman" w:cs="Times New Roman"/>
              </w:rPr>
              <w:t>- превоз терета за сопствене потребе</w:t>
            </w:r>
          </w:p>
          <w:p w:rsidR="000F588C" w:rsidRPr="00B807D4" w:rsidRDefault="000F588C" w:rsidP="00663FF9">
            <w:pPr>
              <w:rPr>
                <w:rFonts w:ascii="Times New Roman" w:hAnsi="Times New Roman" w:cs="Times New Roman"/>
              </w:rPr>
            </w:pPr>
          </w:p>
        </w:tc>
      </w:tr>
      <w:tr w:rsidR="000F588C" w:rsidRPr="00B807D4" w:rsidTr="006F0A22">
        <w:tc>
          <w:tcPr>
            <w:tcW w:w="3207" w:type="dxa"/>
            <w:gridSpan w:val="2"/>
          </w:tcPr>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color w:val="FFFF00"/>
              </w:rPr>
            </w:pPr>
            <w:r w:rsidRPr="00B807D4">
              <w:rPr>
                <w:rFonts w:ascii="Times New Roman" w:hAnsi="Times New Roman" w:cs="Times New Roman"/>
                <w:color w:val="FFFF00"/>
              </w:rPr>
              <w:t>Средњи ризик</w:t>
            </w:r>
          </w:p>
        </w:tc>
        <w:tc>
          <w:tcPr>
            <w:tcW w:w="3207" w:type="dxa"/>
            <w:shd w:val="clear" w:color="auto" w:fill="FFFF00"/>
          </w:tcPr>
          <w:p w:rsidR="000F588C" w:rsidRPr="00B807D4" w:rsidRDefault="000F588C" w:rsidP="00663FF9">
            <w:pPr>
              <w:rPr>
                <w:rFonts w:ascii="Times New Roman" w:hAnsi="Times New Roman" w:cs="Times New Roman"/>
                <w:highlight w:val="yellow"/>
              </w:rPr>
            </w:pPr>
          </w:p>
        </w:tc>
        <w:tc>
          <w:tcPr>
            <w:tcW w:w="3208" w:type="dxa"/>
          </w:tcPr>
          <w:p w:rsidR="000F588C" w:rsidRPr="00B807D4" w:rsidRDefault="000F588C" w:rsidP="00663FF9">
            <w:pPr>
              <w:rPr>
                <w:rFonts w:ascii="Times New Roman" w:hAnsi="Times New Roman" w:cs="Times New Roman"/>
              </w:rPr>
            </w:pPr>
            <w:r w:rsidRPr="00B807D4">
              <w:rPr>
                <w:rFonts w:ascii="Times New Roman" w:hAnsi="Times New Roman" w:cs="Times New Roman"/>
              </w:rPr>
              <w:t>- ванлинијски превоз путника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ванлинијски превоз терета </w:t>
            </w:r>
          </w:p>
          <w:p w:rsidR="000F588C" w:rsidRPr="00B807D4" w:rsidRDefault="000F588C" w:rsidP="00663FF9">
            <w:pPr>
              <w:rPr>
                <w:rFonts w:ascii="Times New Roman" w:hAnsi="Times New Roman" w:cs="Times New Roman"/>
              </w:rPr>
            </w:pPr>
            <w:r w:rsidRPr="00B807D4">
              <w:rPr>
                <w:rFonts w:ascii="Times New Roman" w:hAnsi="Times New Roman" w:cs="Times New Roman"/>
              </w:rPr>
              <w:t>- превоз путника за сопствене потребе</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линијски превоз путника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заузеће путева </w:t>
            </w:r>
          </w:p>
          <w:p w:rsidR="000F588C" w:rsidRPr="00B807D4" w:rsidRDefault="000F588C" w:rsidP="00663FF9">
            <w:pPr>
              <w:rPr>
                <w:rFonts w:ascii="Times New Roman" w:hAnsi="Times New Roman" w:cs="Times New Roman"/>
              </w:rPr>
            </w:pPr>
            <w:r w:rsidRPr="00B807D4">
              <w:rPr>
                <w:rFonts w:ascii="Times New Roman" w:hAnsi="Times New Roman" w:cs="Times New Roman"/>
              </w:rPr>
              <w:t>- саобраћајна сигнализација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раскопавање саобраћајних површина</w:t>
            </w:r>
          </w:p>
        </w:tc>
      </w:tr>
      <w:tr w:rsidR="000F588C" w:rsidRPr="00B807D4" w:rsidTr="0075144B">
        <w:tc>
          <w:tcPr>
            <w:tcW w:w="3207" w:type="dxa"/>
            <w:gridSpan w:val="2"/>
          </w:tcPr>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color w:val="00B050"/>
              </w:rPr>
            </w:pPr>
            <w:r w:rsidRPr="00B807D4">
              <w:rPr>
                <w:rFonts w:ascii="Times New Roman" w:hAnsi="Times New Roman" w:cs="Times New Roman"/>
                <w:color w:val="00B050"/>
              </w:rPr>
              <w:t>Низак ризик</w:t>
            </w:r>
          </w:p>
        </w:tc>
        <w:tc>
          <w:tcPr>
            <w:tcW w:w="3207" w:type="dxa"/>
            <w:shd w:val="clear" w:color="auto" w:fill="00B050"/>
          </w:tcPr>
          <w:p w:rsidR="000F588C" w:rsidRPr="00B807D4" w:rsidRDefault="000F588C" w:rsidP="00663FF9">
            <w:pPr>
              <w:rPr>
                <w:rFonts w:ascii="Times New Roman" w:hAnsi="Times New Roman" w:cs="Times New Roman"/>
                <w:highlight w:val="green"/>
              </w:rPr>
            </w:pPr>
          </w:p>
        </w:tc>
        <w:tc>
          <w:tcPr>
            <w:tcW w:w="3208" w:type="dxa"/>
          </w:tcPr>
          <w:p w:rsidR="000F588C" w:rsidRPr="00B807D4" w:rsidRDefault="000F588C" w:rsidP="00663FF9">
            <w:pPr>
              <w:rPr>
                <w:rFonts w:ascii="Times New Roman" w:hAnsi="Times New Roman" w:cs="Times New Roman"/>
              </w:rPr>
            </w:pPr>
            <w:r w:rsidRPr="00B807D4">
              <w:rPr>
                <w:rFonts w:ascii="Times New Roman" w:hAnsi="Times New Roman" w:cs="Times New Roman"/>
              </w:rPr>
              <w:t>- аутобуска стајалишта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зимска служба</w:t>
            </w:r>
          </w:p>
          <w:p w:rsidR="000F588C" w:rsidRPr="00B807D4" w:rsidRDefault="000F588C" w:rsidP="00663FF9">
            <w:pPr>
              <w:rPr>
                <w:rFonts w:ascii="Times New Roman" w:hAnsi="Times New Roman" w:cs="Times New Roman"/>
              </w:rPr>
            </w:pPr>
            <w:r w:rsidRPr="00B807D4">
              <w:rPr>
                <w:rFonts w:ascii="Times New Roman" w:hAnsi="Times New Roman" w:cs="Times New Roman"/>
              </w:rPr>
              <w:t xml:space="preserve"> - извођење радова на реконструкцији и одржавању</w:t>
            </w:r>
          </w:p>
        </w:tc>
      </w:tr>
      <w:tr w:rsidR="000F588C" w:rsidRPr="00B807D4" w:rsidTr="006F0A22">
        <w:tc>
          <w:tcPr>
            <w:tcW w:w="3207" w:type="dxa"/>
            <w:gridSpan w:val="2"/>
          </w:tcPr>
          <w:p w:rsidR="000F588C" w:rsidRPr="00B807D4" w:rsidRDefault="000F588C" w:rsidP="00663FF9">
            <w:pPr>
              <w:rPr>
                <w:rFonts w:ascii="Times New Roman" w:hAnsi="Times New Roman" w:cs="Times New Roman"/>
              </w:rPr>
            </w:pPr>
          </w:p>
          <w:p w:rsidR="000F588C" w:rsidRPr="00B807D4" w:rsidRDefault="000F588C" w:rsidP="00663FF9">
            <w:pPr>
              <w:rPr>
                <w:rFonts w:ascii="Times New Roman" w:hAnsi="Times New Roman" w:cs="Times New Roman"/>
                <w:color w:val="92D050"/>
              </w:rPr>
            </w:pPr>
            <w:r w:rsidRPr="00B807D4">
              <w:rPr>
                <w:rFonts w:ascii="Times New Roman" w:hAnsi="Times New Roman" w:cs="Times New Roman"/>
                <w:color w:val="92D050"/>
              </w:rPr>
              <w:t>Незнатан ризик</w:t>
            </w:r>
          </w:p>
        </w:tc>
        <w:tc>
          <w:tcPr>
            <w:tcW w:w="3207" w:type="dxa"/>
            <w:shd w:val="clear" w:color="auto" w:fill="92D050"/>
          </w:tcPr>
          <w:p w:rsidR="000F588C" w:rsidRPr="00B807D4" w:rsidRDefault="000F588C" w:rsidP="00663FF9">
            <w:pPr>
              <w:rPr>
                <w:rFonts w:ascii="Times New Roman" w:hAnsi="Times New Roman" w:cs="Times New Roman"/>
                <w:highlight w:val="darkYellow"/>
              </w:rPr>
            </w:pPr>
          </w:p>
        </w:tc>
        <w:tc>
          <w:tcPr>
            <w:tcW w:w="3208" w:type="dxa"/>
          </w:tcPr>
          <w:p w:rsidR="000F588C" w:rsidRPr="00B807D4" w:rsidRDefault="000F588C" w:rsidP="000F588C">
            <w:pPr>
              <w:rPr>
                <w:rFonts w:ascii="Times New Roman" w:hAnsi="Times New Roman" w:cs="Times New Roman"/>
              </w:rPr>
            </w:pPr>
            <w:r w:rsidRPr="00B807D4">
              <w:rPr>
                <w:rFonts w:ascii="Times New Roman" w:hAnsi="Times New Roman" w:cs="Times New Roman"/>
              </w:rPr>
              <w:t>- привремена измена режима саобраћаја</w:t>
            </w:r>
          </w:p>
          <w:p w:rsidR="000F588C" w:rsidRPr="00B807D4" w:rsidRDefault="000F588C" w:rsidP="000F588C">
            <w:pPr>
              <w:rPr>
                <w:rFonts w:ascii="Times New Roman" w:hAnsi="Times New Roman" w:cs="Times New Roman"/>
              </w:rPr>
            </w:pPr>
          </w:p>
        </w:tc>
      </w:tr>
      <w:tr w:rsidR="00F32EC6" w:rsidRPr="00B30FAE" w:rsidTr="00F32EC6">
        <w:tc>
          <w:tcPr>
            <w:tcW w:w="9622" w:type="dxa"/>
            <w:gridSpan w:val="4"/>
          </w:tcPr>
          <w:p w:rsidR="00F32EC6" w:rsidRPr="00B807D4" w:rsidRDefault="00F32EC6" w:rsidP="00F32EC6">
            <w:pPr>
              <w:autoSpaceDE w:val="0"/>
              <w:autoSpaceDN w:val="0"/>
              <w:adjustRightInd w:val="0"/>
              <w:rPr>
                <w:rFonts w:ascii="Times New Roman" w:hAnsi="Times New Roman" w:cs="Times New Roman"/>
                <w:b/>
                <w:bCs/>
                <w:sz w:val="24"/>
                <w:szCs w:val="24"/>
              </w:rPr>
            </w:pPr>
            <w:r w:rsidRPr="00B807D4">
              <w:rPr>
                <w:rFonts w:ascii="Times New Roman" w:hAnsi="Times New Roman" w:cs="Times New Roman"/>
                <w:b/>
                <w:bCs/>
                <w:sz w:val="24"/>
                <w:szCs w:val="24"/>
              </w:rPr>
              <w:lastRenderedPageBreak/>
              <w:t xml:space="preserve">Програмска активност: </w:t>
            </w:r>
          </w:p>
          <w:p w:rsidR="00F32EC6" w:rsidRPr="00B807D4" w:rsidRDefault="00F32EC6" w:rsidP="00F32EC6">
            <w:pPr>
              <w:autoSpaceDE w:val="0"/>
              <w:autoSpaceDN w:val="0"/>
              <w:adjustRightInd w:val="0"/>
              <w:rPr>
                <w:rFonts w:ascii="Times New Roman" w:hAnsi="Times New Roman" w:cs="Times New Roman"/>
                <w:b/>
                <w:bCs/>
                <w:sz w:val="24"/>
                <w:szCs w:val="24"/>
              </w:rPr>
            </w:pPr>
            <w:r w:rsidRPr="00B807D4">
              <w:rPr>
                <w:rFonts w:ascii="Times New Roman" w:hAnsi="Times New Roman" w:cs="Times New Roman"/>
                <w:b/>
                <w:bCs/>
                <w:sz w:val="24"/>
                <w:szCs w:val="24"/>
              </w:rPr>
              <w:t>Инспекцијски надзор над применама одредаба из области грађевинске инспекције</w:t>
            </w:r>
          </w:p>
          <w:p w:rsidR="00F32EC6" w:rsidRPr="00B807D4" w:rsidRDefault="00F32EC6" w:rsidP="00F32EC6">
            <w:pPr>
              <w:rPr>
                <w:rFonts w:ascii="Times New Roman" w:hAnsi="Times New Roman" w:cs="Times New Roman"/>
                <w:sz w:val="24"/>
                <w:szCs w:val="24"/>
              </w:rPr>
            </w:pPr>
          </w:p>
        </w:tc>
      </w:tr>
      <w:tr w:rsidR="00F32EC6" w:rsidRPr="00B30FAE" w:rsidTr="00F32EC6">
        <w:tc>
          <w:tcPr>
            <w:tcW w:w="2235" w:type="dxa"/>
          </w:tcPr>
          <w:p w:rsidR="006642CB" w:rsidRPr="00B30FAE" w:rsidRDefault="006642CB" w:rsidP="00F32EC6">
            <w:pPr>
              <w:rPr>
                <w:rFonts w:ascii="Arial" w:hAnsi="Arial" w:cs="Arial"/>
                <w:b/>
                <w:sz w:val="24"/>
                <w:szCs w:val="24"/>
              </w:rPr>
            </w:pPr>
          </w:p>
          <w:p w:rsidR="00F32EC6" w:rsidRPr="00B30FAE" w:rsidRDefault="00F32EC6" w:rsidP="00F32EC6">
            <w:pPr>
              <w:rPr>
                <w:rFonts w:ascii="Arial" w:hAnsi="Arial" w:cs="Arial"/>
                <w:b/>
                <w:sz w:val="24"/>
                <w:szCs w:val="24"/>
              </w:rPr>
            </w:pPr>
            <w:r w:rsidRPr="00B30FAE">
              <w:rPr>
                <w:rFonts w:ascii="Arial" w:hAnsi="Arial" w:cs="Arial"/>
                <w:b/>
                <w:sz w:val="24"/>
                <w:szCs w:val="24"/>
              </w:rPr>
              <w:t>Назив</w:t>
            </w:r>
          </w:p>
        </w:tc>
        <w:tc>
          <w:tcPr>
            <w:tcW w:w="7387" w:type="dxa"/>
            <w:gridSpan w:val="3"/>
          </w:tcPr>
          <w:p w:rsidR="00F32EC6" w:rsidRPr="00B807D4" w:rsidRDefault="00F32EC6" w:rsidP="00F32EC6">
            <w:pPr>
              <w:jc w:val="center"/>
              <w:rPr>
                <w:rFonts w:ascii="Times New Roman" w:hAnsi="Times New Roman" w:cs="Times New Roman"/>
                <w:b/>
                <w:sz w:val="28"/>
                <w:szCs w:val="28"/>
              </w:rPr>
            </w:pPr>
          </w:p>
          <w:p w:rsidR="00F32EC6" w:rsidRPr="00B807D4" w:rsidRDefault="00F32EC6" w:rsidP="00F32EC6">
            <w:pPr>
              <w:jc w:val="center"/>
              <w:rPr>
                <w:rFonts w:ascii="Times New Roman" w:hAnsi="Times New Roman" w:cs="Times New Roman"/>
                <w:b/>
                <w:sz w:val="28"/>
                <w:szCs w:val="28"/>
              </w:rPr>
            </w:pPr>
            <w:r w:rsidRPr="00B807D4">
              <w:rPr>
                <w:rFonts w:ascii="Times New Roman" w:hAnsi="Times New Roman" w:cs="Times New Roman"/>
                <w:b/>
                <w:sz w:val="28"/>
                <w:szCs w:val="28"/>
              </w:rPr>
              <w:t>Одељење грађевинске инспекције</w:t>
            </w:r>
          </w:p>
          <w:p w:rsidR="002107D0" w:rsidRPr="00B807D4" w:rsidRDefault="002107D0" w:rsidP="00F32EC6">
            <w:pPr>
              <w:jc w:val="center"/>
              <w:rPr>
                <w:rFonts w:ascii="Times New Roman" w:hAnsi="Times New Roman" w:cs="Times New Roman"/>
                <w:b/>
                <w:sz w:val="28"/>
                <w:szCs w:val="28"/>
              </w:rPr>
            </w:pPr>
          </w:p>
        </w:tc>
      </w:tr>
      <w:tr w:rsidR="006642CB" w:rsidRPr="00B30FAE" w:rsidTr="00F32EC6">
        <w:tc>
          <w:tcPr>
            <w:tcW w:w="2235" w:type="dxa"/>
          </w:tcPr>
          <w:p w:rsidR="006642CB" w:rsidRPr="00B30FAE" w:rsidRDefault="006642CB" w:rsidP="006F6980">
            <w:pPr>
              <w:rPr>
                <w:rFonts w:ascii="Arial" w:hAnsi="Arial" w:cs="Arial"/>
                <w:b/>
                <w:sz w:val="24"/>
                <w:szCs w:val="24"/>
              </w:rPr>
            </w:pPr>
            <w:r w:rsidRPr="00B30FAE">
              <w:rPr>
                <w:rFonts w:ascii="Arial" w:hAnsi="Arial" w:cs="Arial"/>
                <w:b/>
                <w:sz w:val="24"/>
                <w:szCs w:val="24"/>
              </w:rPr>
              <w:t>Програм</w:t>
            </w:r>
          </w:p>
          <w:p w:rsidR="006642CB" w:rsidRPr="00B30FAE" w:rsidRDefault="006642CB" w:rsidP="006F6980">
            <w:pPr>
              <w:rPr>
                <w:rFonts w:ascii="Arial" w:hAnsi="Arial" w:cs="Arial"/>
                <w:b/>
                <w:sz w:val="24"/>
                <w:szCs w:val="24"/>
              </w:rPr>
            </w:pPr>
            <w:r w:rsidRPr="00B30FAE">
              <w:rPr>
                <w:rFonts w:ascii="Arial" w:hAnsi="Arial" w:cs="Arial"/>
                <w:b/>
                <w:sz w:val="24"/>
                <w:szCs w:val="24"/>
              </w:rPr>
              <w:t>(коме припада)</w:t>
            </w:r>
          </w:p>
        </w:tc>
        <w:tc>
          <w:tcPr>
            <w:tcW w:w="7387" w:type="dxa"/>
            <w:gridSpan w:val="3"/>
          </w:tcPr>
          <w:p w:rsidR="006642CB" w:rsidRPr="00B807D4" w:rsidRDefault="006642CB" w:rsidP="006F6980">
            <w:pPr>
              <w:rPr>
                <w:rFonts w:ascii="Times New Roman" w:hAnsi="Times New Roman" w:cs="Times New Roman"/>
                <w:b/>
                <w:bCs/>
                <w:sz w:val="24"/>
                <w:szCs w:val="24"/>
              </w:rPr>
            </w:pPr>
          </w:p>
          <w:p w:rsidR="006642CB" w:rsidRPr="00B807D4" w:rsidRDefault="006642CB" w:rsidP="006F6980">
            <w:pPr>
              <w:rPr>
                <w:rFonts w:ascii="Times New Roman" w:hAnsi="Times New Roman" w:cs="Times New Roman"/>
                <w:b/>
                <w:bCs/>
                <w:sz w:val="24"/>
                <w:szCs w:val="24"/>
              </w:rPr>
            </w:pPr>
            <w:r w:rsidRPr="00B807D4">
              <w:rPr>
                <w:rFonts w:ascii="Times New Roman" w:hAnsi="Times New Roman" w:cs="Times New Roman"/>
                <w:b/>
                <w:bCs/>
                <w:sz w:val="24"/>
                <w:szCs w:val="24"/>
              </w:rPr>
              <w:t>Одсек за инспекцијске послове општинске управе Чајетина</w:t>
            </w:r>
          </w:p>
          <w:p w:rsidR="00395F86" w:rsidRPr="00B807D4" w:rsidRDefault="00395F86" w:rsidP="006F6980">
            <w:pPr>
              <w:rPr>
                <w:rFonts w:ascii="Times New Roman" w:hAnsi="Times New Roman" w:cs="Times New Roman"/>
                <w:b/>
                <w:sz w:val="28"/>
                <w:szCs w:val="28"/>
              </w:rPr>
            </w:pPr>
          </w:p>
        </w:tc>
      </w:tr>
      <w:tr w:rsidR="006642CB" w:rsidRPr="00B30FAE" w:rsidTr="00F32EC6">
        <w:tc>
          <w:tcPr>
            <w:tcW w:w="2235" w:type="dxa"/>
          </w:tcPr>
          <w:p w:rsidR="006642CB" w:rsidRPr="00B30FAE" w:rsidRDefault="006642CB" w:rsidP="006F6980">
            <w:pPr>
              <w:rPr>
                <w:rFonts w:ascii="Arial" w:hAnsi="Arial" w:cs="Arial"/>
                <w:b/>
                <w:sz w:val="24"/>
                <w:szCs w:val="24"/>
              </w:rPr>
            </w:pPr>
          </w:p>
          <w:p w:rsidR="006642CB" w:rsidRPr="00B30FAE" w:rsidRDefault="006642CB" w:rsidP="006F6980">
            <w:pPr>
              <w:rPr>
                <w:rFonts w:ascii="Arial" w:hAnsi="Arial" w:cs="Arial"/>
                <w:b/>
                <w:sz w:val="24"/>
                <w:szCs w:val="24"/>
              </w:rPr>
            </w:pPr>
            <w:r w:rsidRPr="00B30FAE">
              <w:rPr>
                <w:rFonts w:ascii="Arial" w:hAnsi="Arial" w:cs="Arial"/>
                <w:b/>
                <w:sz w:val="24"/>
                <w:szCs w:val="24"/>
              </w:rPr>
              <w:t>Правни основ</w:t>
            </w:r>
          </w:p>
        </w:tc>
        <w:tc>
          <w:tcPr>
            <w:tcW w:w="7387" w:type="dxa"/>
            <w:gridSpan w:val="3"/>
          </w:tcPr>
          <w:p w:rsidR="006642CB" w:rsidRPr="00B807D4" w:rsidRDefault="006642CB" w:rsidP="006642CB">
            <w:pPr>
              <w:autoSpaceDE w:val="0"/>
              <w:autoSpaceDN w:val="0"/>
              <w:adjustRightInd w:val="0"/>
              <w:rPr>
                <w:rFonts w:ascii="Times New Roman" w:hAnsi="Times New Roman" w:cs="Times New Roman"/>
                <w:b/>
                <w:bCs/>
                <w:sz w:val="18"/>
                <w:szCs w:val="18"/>
              </w:rPr>
            </w:pPr>
          </w:p>
          <w:p w:rsidR="006642CB" w:rsidRPr="00B807D4" w:rsidRDefault="006642CB" w:rsidP="006642CB">
            <w:pPr>
              <w:autoSpaceDE w:val="0"/>
              <w:autoSpaceDN w:val="0"/>
              <w:adjustRightInd w:val="0"/>
              <w:rPr>
                <w:rFonts w:ascii="Times New Roman" w:hAnsi="Times New Roman" w:cs="Times New Roman"/>
                <w:i/>
                <w:sz w:val="18"/>
                <w:szCs w:val="18"/>
              </w:rPr>
            </w:pPr>
            <w:r w:rsidRPr="00B807D4">
              <w:rPr>
                <w:rFonts w:ascii="Times New Roman" w:hAnsi="Times New Roman" w:cs="Times New Roman"/>
                <w:b/>
                <w:bCs/>
                <w:sz w:val="18"/>
                <w:szCs w:val="18"/>
              </w:rPr>
              <w:t xml:space="preserve">1. Закон о планирању и изградњи </w:t>
            </w:r>
            <w:r w:rsidRPr="00B807D4">
              <w:rPr>
                <w:rFonts w:ascii="Times New Roman" w:hAnsi="Times New Roman" w:cs="Times New Roman"/>
                <w:i/>
                <w:sz w:val="18"/>
                <w:szCs w:val="18"/>
              </w:rPr>
              <w:t>(«Сл. гласник РС» бр. 72/09, 81/09, 24/11, 121/12, 132/14, 145/14)</w:t>
            </w:r>
          </w:p>
          <w:p w:rsidR="006642CB" w:rsidRPr="00B807D4" w:rsidRDefault="006642CB" w:rsidP="006642CB">
            <w:pPr>
              <w:autoSpaceDE w:val="0"/>
              <w:autoSpaceDN w:val="0"/>
              <w:adjustRightInd w:val="0"/>
              <w:rPr>
                <w:rFonts w:ascii="Times New Roman" w:hAnsi="Times New Roman" w:cs="Times New Roman"/>
                <w:i/>
                <w:sz w:val="18"/>
                <w:szCs w:val="18"/>
              </w:rPr>
            </w:pPr>
            <w:r w:rsidRPr="00B807D4">
              <w:rPr>
                <w:rFonts w:ascii="Times New Roman" w:hAnsi="Times New Roman" w:cs="Times New Roman"/>
                <w:b/>
                <w:bCs/>
                <w:sz w:val="18"/>
                <w:szCs w:val="18"/>
              </w:rPr>
              <w:t xml:space="preserve">2. Закон о одржавању стамбених зграда </w:t>
            </w:r>
            <w:r w:rsidRPr="00B807D4">
              <w:rPr>
                <w:rFonts w:ascii="Times New Roman" w:hAnsi="Times New Roman" w:cs="Times New Roman"/>
                <w:i/>
                <w:sz w:val="18"/>
                <w:szCs w:val="18"/>
              </w:rPr>
              <w:t>(«Сл. гласник РС» 44/95, 44/98 101/05 и 88/2011)</w:t>
            </w:r>
          </w:p>
          <w:p w:rsidR="00B807D4" w:rsidRPr="00B807D4" w:rsidRDefault="00B807D4" w:rsidP="006642CB">
            <w:pPr>
              <w:autoSpaceDE w:val="0"/>
              <w:autoSpaceDN w:val="0"/>
              <w:adjustRightInd w:val="0"/>
              <w:rPr>
                <w:rFonts w:ascii="Times New Roman" w:hAnsi="Times New Roman" w:cs="Times New Roman"/>
                <w:i/>
                <w:sz w:val="18"/>
                <w:szCs w:val="18"/>
              </w:rPr>
            </w:pPr>
            <w:r w:rsidRPr="00B807D4">
              <w:rPr>
                <w:rFonts w:ascii="Times New Roman" w:hAnsi="Times New Roman" w:cs="Times New Roman"/>
                <w:b/>
                <w:bCs/>
                <w:sz w:val="20"/>
                <w:szCs w:val="20"/>
              </w:rPr>
              <w:t>3.Закон о општем управном поступку</w:t>
            </w:r>
            <w:r w:rsidRPr="00B807D4">
              <w:rPr>
                <w:rFonts w:ascii="Times New Roman" w:hAnsi="Times New Roman" w:cs="Times New Roman"/>
                <w:bCs/>
                <w:i/>
                <w:sz w:val="20"/>
                <w:szCs w:val="20"/>
              </w:rPr>
              <w:t xml:space="preserve"> (Сл. гл. РС бр. 18/2016)</w:t>
            </w:r>
          </w:p>
          <w:p w:rsidR="006642CB" w:rsidRPr="00B807D4" w:rsidRDefault="006642CB" w:rsidP="006642CB">
            <w:pPr>
              <w:autoSpaceDE w:val="0"/>
              <w:autoSpaceDN w:val="0"/>
              <w:adjustRightInd w:val="0"/>
              <w:rPr>
                <w:rFonts w:ascii="Times New Roman" w:hAnsi="Times New Roman" w:cs="Times New Roman"/>
                <w:sz w:val="18"/>
                <w:szCs w:val="18"/>
              </w:rPr>
            </w:pPr>
            <w:r w:rsidRPr="00B807D4">
              <w:rPr>
                <w:rFonts w:ascii="Times New Roman" w:hAnsi="Times New Roman" w:cs="Times New Roman"/>
                <w:b/>
                <w:bCs/>
                <w:sz w:val="18"/>
                <w:szCs w:val="18"/>
              </w:rPr>
              <w:t xml:space="preserve">4. Закон о инспекцијском надзору </w:t>
            </w:r>
            <w:r w:rsidRPr="00B807D4">
              <w:rPr>
                <w:rFonts w:ascii="Times New Roman" w:hAnsi="Times New Roman" w:cs="Times New Roman"/>
                <w:i/>
                <w:sz w:val="18"/>
                <w:szCs w:val="18"/>
              </w:rPr>
              <w:t>(«Сл.гласник РС» бр. 36/15)</w:t>
            </w:r>
          </w:p>
          <w:p w:rsidR="006642CB" w:rsidRPr="00B807D4" w:rsidRDefault="00B807D4" w:rsidP="006642CB">
            <w:pPr>
              <w:autoSpaceDE w:val="0"/>
              <w:autoSpaceDN w:val="0"/>
              <w:adjustRightInd w:val="0"/>
              <w:rPr>
                <w:rFonts w:ascii="Times New Roman" w:hAnsi="Times New Roman" w:cs="Times New Roman"/>
                <w:i/>
                <w:sz w:val="18"/>
                <w:szCs w:val="18"/>
              </w:rPr>
            </w:pPr>
            <w:r w:rsidRPr="00B807D4">
              <w:rPr>
                <w:rFonts w:ascii="Times New Roman" w:hAnsi="Times New Roman" w:cs="Times New Roman"/>
                <w:b/>
                <w:bCs/>
                <w:sz w:val="18"/>
                <w:szCs w:val="18"/>
              </w:rPr>
              <w:t>5</w:t>
            </w:r>
            <w:r w:rsidR="006642CB" w:rsidRPr="00B807D4">
              <w:rPr>
                <w:rFonts w:ascii="Times New Roman" w:hAnsi="Times New Roman" w:cs="Times New Roman"/>
                <w:b/>
                <w:bCs/>
                <w:sz w:val="18"/>
                <w:szCs w:val="18"/>
              </w:rPr>
              <w:t xml:space="preserve">. Закон о озакоњењу објеката </w:t>
            </w:r>
            <w:r w:rsidR="006642CB" w:rsidRPr="00B807D4">
              <w:rPr>
                <w:rFonts w:ascii="Times New Roman" w:hAnsi="Times New Roman" w:cs="Times New Roman"/>
                <w:i/>
                <w:sz w:val="18"/>
                <w:szCs w:val="18"/>
              </w:rPr>
              <w:t>(„Сл.гласник РС“ бр. 96/2015)</w:t>
            </w:r>
          </w:p>
          <w:p w:rsidR="006642CB" w:rsidRPr="00B807D4" w:rsidRDefault="00B807D4" w:rsidP="006642CB">
            <w:pPr>
              <w:rPr>
                <w:rFonts w:ascii="Times New Roman" w:hAnsi="Times New Roman" w:cs="Times New Roman"/>
                <w:b/>
                <w:bCs/>
                <w:sz w:val="18"/>
                <w:szCs w:val="18"/>
              </w:rPr>
            </w:pPr>
            <w:r w:rsidRPr="00B807D4">
              <w:rPr>
                <w:rFonts w:ascii="Times New Roman" w:hAnsi="Times New Roman" w:cs="Times New Roman"/>
                <w:b/>
                <w:bCs/>
                <w:sz w:val="18"/>
                <w:szCs w:val="18"/>
              </w:rPr>
              <w:t>6</w:t>
            </w:r>
            <w:r w:rsidR="007C3F2E" w:rsidRPr="00B807D4">
              <w:rPr>
                <w:rFonts w:ascii="Times New Roman" w:hAnsi="Times New Roman" w:cs="Times New Roman"/>
                <w:b/>
                <w:bCs/>
                <w:sz w:val="18"/>
                <w:szCs w:val="18"/>
              </w:rPr>
              <w:t>. Кривични законик</w:t>
            </w:r>
            <w:r w:rsidR="00395F86" w:rsidRPr="00B807D4">
              <w:rPr>
                <w:rFonts w:ascii="Times New Roman" w:hAnsi="Times New Roman" w:cs="Times New Roman"/>
                <w:i/>
                <w:sz w:val="18"/>
                <w:szCs w:val="18"/>
              </w:rPr>
              <w:t>(„Сл.гласник РС“ бр. 94/2016)</w:t>
            </w:r>
          </w:p>
          <w:p w:rsidR="007C3F2E" w:rsidRPr="00B807D4" w:rsidRDefault="007C3F2E" w:rsidP="00910B62">
            <w:pPr>
              <w:rPr>
                <w:rFonts w:ascii="Times New Roman" w:hAnsi="Times New Roman" w:cs="Times New Roman"/>
                <w:b/>
                <w:bCs/>
                <w:sz w:val="24"/>
                <w:szCs w:val="24"/>
              </w:rPr>
            </w:pPr>
          </w:p>
        </w:tc>
      </w:tr>
      <w:tr w:rsidR="006642CB" w:rsidRPr="00B30FAE" w:rsidTr="00F32EC6">
        <w:tc>
          <w:tcPr>
            <w:tcW w:w="2235" w:type="dxa"/>
          </w:tcPr>
          <w:p w:rsidR="00F74151" w:rsidRPr="00B30FAE" w:rsidRDefault="00F74151" w:rsidP="006F6980">
            <w:pPr>
              <w:rPr>
                <w:rFonts w:ascii="Arial" w:hAnsi="Arial" w:cs="Arial"/>
                <w:b/>
                <w:sz w:val="24"/>
                <w:szCs w:val="24"/>
              </w:rPr>
            </w:pPr>
          </w:p>
          <w:p w:rsidR="006642CB" w:rsidRPr="00B30FAE" w:rsidRDefault="006642CB" w:rsidP="006F6980">
            <w:pPr>
              <w:rPr>
                <w:rFonts w:ascii="Arial" w:hAnsi="Arial" w:cs="Arial"/>
                <w:b/>
                <w:sz w:val="24"/>
                <w:szCs w:val="24"/>
              </w:rPr>
            </w:pPr>
            <w:r w:rsidRPr="00B30FAE">
              <w:rPr>
                <w:rFonts w:ascii="Arial" w:hAnsi="Arial" w:cs="Arial"/>
                <w:b/>
                <w:sz w:val="24"/>
                <w:szCs w:val="24"/>
              </w:rPr>
              <w:t>Одговорно лице</w:t>
            </w:r>
          </w:p>
        </w:tc>
        <w:tc>
          <w:tcPr>
            <w:tcW w:w="7387" w:type="dxa"/>
            <w:gridSpan w:val="3"/>
          </w:tcPr>
          <w:p w:rsidR="002107D0" w:rsidRPr="00B807D4" w:rsidRDefault="002107D0" w:rsidP="006642CB">
            <w:pPr>
              <w:autoSpaceDE w:val="0"/>
              <w:autoSpaceDN w:val="0"/>
              <w:adjustRightInd w:val="0"/>
              <w:rPr>
                <w:rFonts w:ascii="Times New Roman" w:hAnsi="Times New Roman" w:cs="Times New Roman"/>
                <w:b/>
                <w:bCs/>
                <w:sz w:val="24"/>
                <w:szCs w:val="24"/>
              </w:rPr>
            </w:pPr>
          </w:p>
          <w:p w:rsidR="006642CB" w:rsidRPr="00B807D4" w:rsidRDefault="00B14CA6" w:rsidP="00B14CA6">
            <w:pPr>
              <w:autoSpaceDE w:val="0"/>
              <w:autoSpaceDN w:val="0"/>
              <w:adjustRightInd w:val="0"/>
              <w:jc w:val="center"/>
              <w:rPr>
                <w:rFonts w:ascii="Times New Roman" w:hAnsi="Times New Roman" w:cs="Times New Roman"/>
                <w:b/>
                <w:bCs/>
                <w:sz w:val="24"/>
                <w:szCs w:val="24"/>
              </w:rPr>
            </w:pPr>
            <w:r w:rsidRPr="00B807D4">
              <w:rPr>
                <w:rFonts w:ascii="Times New Roman" w:hAnsi="Times New Roman" w:cs="Times New Roman"/>
                <w:b/>
                <w:bCs/>
                <w:sz w:val="24"/>
                <w:szCs w:val="24"/>
              </w:rPr>
              <w:t>Г</w:t>
            </w:r>
            <w:r w:rsidR="006642CB" w:rsidRPr="00B807D4">
              <w:rPr>
                <w:rFonts w:ascii="Times New Roman" w:hAnsi="Times New Roman" w:cs="Times New Roman"/>
                <w:b/>
                <w:bCs/>
                <w:sz w:val="24"/>
                <w:szCs w:val="24"/>
              </w:rPr>
              <w:t>рађевински инспектор</w:t>
            </w:r>
          </w:p>
          <w:p w:rsidR="002107D0" w:rsidRPr="00B807D4" w:rsidRDefault="002107D0" w:rsidP="006642CB">
            <w:pPr>
              <w:autoSpaceDE w:val="0"/>
              <w:autoSpaceDN w:val="0"/>
              <w:adjustRightInd w:val="0"/>
              <w:rPr>
                <w:rFonts w:ascii="Times New Roman" w:hAnsi="Times New Roman" w:cs="Times New Roman"/>
                <w:b/>
                <w:bCs/>
                <w:sz w:val="24"/>
                <w:szCs w:val="24"/>
              </w:rPr>
            </w:pPr>
          </w:p>
        </w:tc>
      </w:tr>
      <w:tr w:rsidR="006642CB" w:rsidRPr="00B30FAE" w:rsidTr="00F32EC6">
        <w:tc>
          <w:tcPr>
            <w:tcW w:w="2235" w:type="dxa"/>
          </w:tcPr>
          <w:p w:rsidR="006642CB" w:rsidRPr="00B30FAE" w:rsidRDefault="006642CB" w:rsidP="006F6980">
            <w:pPr>
              <w:rPr>
                <w:rFonts w:ascii="Arial" w:hAnsi="Arial" w:cs="Arial"/>
                <w:b/>
                <w:sz w:val="24"/>
                <w:szCs w:val="24"/>
              </w:rPr>
            </w:pPr>
            <w:r w:rsidRPr="00B30FAE">
              <w:rPr>
                <w:rFonts w:ascii="Arial" w:hAnsi="Arial" w:cs="Arial"/>
                <w:b/>
                <w:sz w:val="24"/>
                <w:szCs w:val="24"/>
              </w:rPr>
              <w:t>Опис</w:t>
            </w:r>
          </w:p>
        </w:tc>
        <w:tc>
          <w:tcPr>
            <w:tcW w:w="7387" w:type="dxa"/>
            <w:gridSpan w:val="3"/>
          </w:tcPr>
          <w:p w:rsidR="00473F16" w:rsidRPr="00B807D4" w:rsidRDefault="00473F16" w:rsidP="007C3F2E">
            <w:pPr>
              <w:autoSpaceDE w:val="0"/>
              <w:autoSpaceDN w:val="0"/>
              <w:adjustRightInd w:val="0"/>
              <w:rPr>
                <w:rFonts w:ascii="Times New Roman" w:hAnsi="Times New Roman" w:cs="Times New Roman"/>
                <w:b/>
                <w:u w:val="single"/>
              </w:rPr>
            </w:pPr>
          </w:p>
          <w:p w:rsidR="007C3F2E" w:rsidRPr="00B807D4" w:rsidRDefault="00473F16" w:rsidP="007C3F2E">
            <w:pPr>
              <w:autoSpaceDE w:val="0"/>
              <w:autoSpaceDN w:val="0"/>
              <w:adjustRightInd w:val="0"/>
              <w:rPr>
                <w:rFonts w:ascii="Times New Roman" w:hAnsi="Times New Roman" w:cs="Times New Roman"/>
              </w:rPr>
            </w:pPr>
            <w:r w:rsidRPr="00B807D4">
              <w:rPr>
                <w:rFonts w:ascii="Times New Roman" w:hAnsi="Times New Roman" w:cs="Times New Roman"/>
                <w:b/>
              </w:rPr>
              <w:t>НАДЗОР</w:t>
            </w:r>
            <w:r w:rsidRPr="00B807D4">
              <w:rPr>
                <w:rFonts w:ascii="Times New Roman" w:hAnsi="Times New Roman" w:cs="Times New Roman"/>
              </w:rPr>
              <w:t>:</w:t>
            </w:r>
          </w:p>
          <w:p w:rsidR="00473F16" w:rsidRPr="00B807D4" w:rsidRDefault="00473F16" w:rsidP="007C3F2E">
            <w:pPr>
              <w:autoSpaceDE w:val="0"/>
              <w:autoSpaceDN w:val="0"/>
              <w:adjustRightInd w:val="0"/>
              <w:rPr>
                <w:rFonts w:ascii="Times New Roman" w:hAnsi="Times New Roman" w:cs="Times New Roman"/>
              </w:rPr>
            </w:pPr>
          </w:p>
          <w:p w:rsidR="006642CB"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Грађевинска инспекција обавља поверене послове који се односе на вођење управног поступка доношењем управних аката и обављање управних радњи у поступку инспекцијског надзора над спровођењем одредаба Закона о планирању и изградњи, доноси решења за уклањање објеката или ње</w:t>
            </w:r>
            <w:r w:rsidR="00473F16" w:rsidRPr="00B807D4">
              <w:rPr>
                <w:rFonts w:ascii="Times New Roman" w:hAnsi="Times New Roman" w:cs="Times New Roman"/>
              </w:rPr>
              <w:t>говог дела који су изграђени без</w:t>
            </w:r>
            <w:r w:rsidRPr="00B807D4">
              <w:rPr>
                <w:rFonts w:ascii="Times New Roman" w:hAnsi="Times New Roman" w:cs="Times New Roman"/>
              </w:rPr>
              <w:t xml:space="preserve"> грађевинске дозволе, сачињава Програм уклањања објеката, извршава решења о уклањању објеката, доноси решења о обустави</w:t>
            </w:r>
            <w:r w:rsidR="00473F16" w:rsidRPr="00B807D4">
              <w:rPr>
                <w:rFonts w:ascii="Times New Roman" w:hAnsi="Times New Roman" w:cs="Times New Roman"/>
              </w:rPr>
              <w:t xml:space="preserve"> </w:t>
            </w:r>
            <w:r w:rsidRPr="00B807D4">
              <w:rPr>
                <w:rFonts w:ascii="Times New Roman" w:hAnsi="Times New Roman" w:cs="Times New Roman"/>
              </w:rPr>
              <w:t xml:space="preserve"> радова ако се објекат не гради у складу са издатом грађевинском дозволом, врши надзор над коришћењем објеката, обавља и друге послове у складу са Законом,  одлукама и другим прописима донетим на основу Закона. </w:t>
            </w:r>
          </w:p>
          <w:p w:rsidR="007C3F2E" w:rsidRPr="00B807D4" w:rsidRDefault="007C3F2E" w:rsidP="00473F16">
            <w:pPr>
              <w:autoSpaceDE w:val="0"/>
              <w:autoSpaceDN w:val="0"/>
              <w:adjustRightInd w:val="0"/>
              <w:jc w:val="both"/>
              <w:rPr>
                <w:rFonts w:ascii="Times New Roman" w:hAnsi="Times New Roman" w:cs="Times New Roman"/>
                <w:sz w:val="24"/>
                <w:szCs w:val="24"/>
              </w:rPr>
            </w:pPr>
          </w:p>
          <w:p w:rsidR="003B6900"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Грађевински инспектор врши инспекцијски надзор у области грађевинарства и урбанизма, а на основу наведених прописа</w:t>
            </w:r>
            <w:r w:rsidR="00E45ACC" w:rsidRPr="00B807D4">
              <w:rPr>
                <w:rFonts w:ascii="Times New Roman" w:hAnsi="Times New Roman" w:cs="Times New Roman"/>
              </w:rPr>
              <w:t>,</w:t>
            </w:r>
            <w:r w:rsidRPr="00B807D4">
              <w:rPr>
                <w:rFonts w:ascii="Times New Roman" w:hAnsi="Times New Roman" w:cs="Times New Roman"/>
              </w:rPr>
              <w:t xml:space="preserve"> води управни поступак сходно одредбама ЗУП-а, доноси решења и закључке у вези бесправно подигнутих објеката, врши надзор над усклађеношћу изведених радова са овереном техничком документацијом, подноси захтев за покретање прекршајних и других поступака, открива бесправну градњу, врши пријем странака</w:t>
            </w:r>
            <w:r w:rsidR="00473F16" w:rsidRPr="00B807D4">
              <w:rPr>
                <w:rFonts w:ascii="Times New Roman" w:hAnsi="Times New Roman" w:cs="Times New Roman"/>
              </w:rPr>
              <w:t xml:space="preserve"> </w:t>
            </w:r>
            <w:r w:rsidRPr="00B807D4">
              <w:rPr>
                <w:rFonts w:ascii="Times New Roman" w:hAnsi="Times New Roman" w:cs="Times New Roman"/>
              </w:rPr>
              <w:t xml:space="preserve">уз давање потребних објашњења у вези са остваривањем њихових права и обавља и друге послове у складу са Законом и по налогу начелника </w:t>
            </w:r>
            <w:r w:rsidR="00E45ACC" w:rsidRPr="00B807D4">
              <w:rPr>
                <w:rFonts w:ascii="Times New Roman" w:hAnsi="Times New Roman" w:cs="Times New Roman"/>
              </w:rPr>
              <w:t>општинске управе и шефа одсеказа инспекцијске послове</w:t>
            </w:r>
            <w:r w:rsidRPr="00B807D4">
              <w:rPr>
                <w:rFonts w:ascii="Times New Roman" w:hAnsi="Times New Roman" w:cs="Times New Roman"/>
              </w:rPr>
              <w:t xml:space="preserve">. </w:t>
            </w:r>
          </w:p>
          <w:p w:rsidR="006F6980"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Грађевински инспектор такође прати промене законских прописа и одлука </w:t>
            </w:r>
            <w:r w:rsidR="00E45ACC" w:rsidRPr="00B807D4">
              <w:rPr>
                <w:rFonts w:ascii="Times New Roman" w:hAnsi="Times New Roman" w:cs="Times New Roman"/>
              </w:rPr>
              <w:t>општине Чајетина</w:t>
            </w:r>
            <w:r w:rsidRPr="00B807D4">
              <w:rPr>
                <w:rFonts w:ascii="Times New Roman" w:hAnsi="Times New Roman" w:cs="Times New Roman"/>
              </w:rPr>
              <w:t xml:space="preserve"> и спроводи и друге радње у циљу безбедности објеката, отклањања непосредне опасности по живот и здравље људи и околине.</w:t>
            </w:r>
          </w:p>
          <w:p w:rsidR="007C3F2E" w:rsidRPr="00B807D4" w:rsidRDefault="007C3F2E" w:rsidP="00473F16">
            <w:pPr>
              <w:autoSpaceDE w:val="0"/>
              <w:autoSpaceDN w:val="0"/>
              <w:adjustRightInd w:val="0"/>
              <w:jc w:val="both"/>
              <w:rPr>
                <w:rFonts w:ascii="Times New Roman" w:hAnsi="Times New Roman" w:cs="Times New Roman"/>
                <w:sz w:val="24"/>
                <w:szCs w:val="24"/>
              </w:rPr>
            </w:pPr>
          </w:p>
          <w:p w:rsidR="00F74151" w:rsidRPr="00B807D4" w:rsidRDefault="007C3F2E" w:rsidP="00473F16">
            <w:pPr>
              <w:autoSpaceDE w:val="0"/>
              <w:autoSpaceDN w:val="0"/>
              <w:adjustRightInd w:val="0"/>
              <w:jc w:val="both"/>
              <w:rPr>
                <w:rFonts w:ascii="Times New Roman" w:hAnsi="Times New Roman" w:cs="Times New Roman"/>
                <w:bCs/>
                <w:sz w:val="24"/>
                <w:szCs w:val="24"/>
              </w:rPr>
            </w:pPr>
            <w:r w:rsidRPr="00B807D4">
              <w:rPr>
                <w:rFonts w:ascii="Times New Roman" w:hAnsi="Times New Roman" w:cs="Times New Roman"/>
              </w:rPr>
              <w:t xml:space="preserve">Грађевинска инспекција спроводи редован, ванредан, контролни и </w:t>
            </w:r>
            <w:r w:rsidRPr="00B807D4">
              <w:rPr>
                <w:rFonts w:ascii="Times New Roman" w:hAnsi="Times New Roman" w:cs="Times New Roman"/>
              </w:rPr>
              <w:lastRenderedPageBreak/>
              <w:t>допунски надзор, који може бити теренски и канцеларијски.</w:t>
            </w:r>
            <w:r w:rsidR="006F6980" w:rsidRPr="00B807D4">
              <w:rPr>
                <w:rFonts w:ascii="Times New Roman" w:hAnsi="Times New Roman" w:cs="Times New Roman"/>
                <w:bCs/>
                <w:sz w:val="24"/>
                <w:szCs w:val="24"/>
              </w:rPr>
              <w:t xml:space="preserve"> </w:t>
            </w:r>
          </w:p>
          <w:p w:rsidR="00473F16" w:rsidRPr="00B807D4" w:rsidRDefault="00473F16" w:rsidP="00473F16">
            <w:pPr>
              <w:autoSpaceDE w:val="0"/>
              <w:autoSpaceDN w:val="0"/>
              <w:adjustRightInd w:val="0"/>
              <w:jc w:val="both"/>
              <w:rPr>
                <w:rFonts w:ascii="Times New Roman" w:hAnsi="Times New Roman" w:cs="Times New Roman"/>
                <w:bCs/>
                <w:sz w:val="24"/>
                <w:szCs w:val="24"/>
              </w:rPr>
            </w:pP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Редован</w:t>
            </w:r>
            <w:r w:rsidRPr="00B807D4">
              <w:rPr>
                <w:rFonts w:ascii="Times New Roman" w:hAnsi="Times New Roman" w:cs="Times New Roman"/>
              </w:rPr>
              <w:t xml:space="preserve"> инспекцијски надзор врши се према плану инспекцијског надзора. </w:t>
            </w:r>
          </w:p>
          <w:p w:rsidR="00F74151" w:rsidRPr="00B807D4" w:rsidRDefault="00F74151" w:rsidP="00473F16">
            <w:pPr>
              <w:autoSpaceDE w:val="0"/>
              <w:autoSpaceDN w:val="0"/>
              <w:adjustRightInd w:val="0"/>
              <w:jc w:val="both"/>
              <w:rPr>
                <w:rFonts w:ascii="Times New Roman" w:hAnsi="Times New Roman" w:cs="Times New Roman"/>
              </w:rPr>
            </w:pP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Ванредан</w:t>
            </w:r>
            <w:r w:rsidRPr="00B807D4">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 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F74151" w:rsidRPr="00B807D4" w:rsidRDefault="00F74151" w:rsidP="00473F16">
            <w:pPr>
              <w:autoSpaceDE w:val="0"/>
              <w:autoSpaceDN w:val="0"/>
              <w:adjustRightInd w:val="0"/>
              <w:jc w:val="both"/>
              <w:rPr>
                <w:rFonts w:ascii="Times New Roman" w:hAnsi="Times New Roman" w:cs="Times New Roman"/>
              </w:rPr>
            </w:pP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Допунски</w:t>
            </w:r>
            <w:r w:rsidRPr="00B807D4">
              <w:rPr>
                <w:rFonts w:ascii="Times New Roman" w:hAnsi="Times New Roman" w:cs="Times New Roman"/>
              </w:rPr>
              <w:t xml:space="preserve"> инспекцијски надзор врши се по службеној дужности и поводом захтева надзираног субјекта.</w:t>
            </w:r>
          </w:p>
          <w:p w:rsidR="00F74151" w:rsidRPr="00B807D4" w:rsidRDefault="00F74151" w:rsidP="00473F16">
            <w:pPr>
              <w:autoSpaceDE w:val="0"/>
              <w:autoSpaceDN w:val="0"/>
              <w:adjustRightInd w:val="0"/>
              <w:jc w:val="both"/>
              <w:rPr>
                <w:rFonts w:ascii="Times New Roman" w:hAnsi="Times New Roman" w:cs="Times New Roman"/>
              </w:rPr>
            </w:pP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Контролни</w:t>
            </w:r>
            <w:r w:rsidRPr="00B807D4">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473F16" w:rsidRPr="00B807D4" w:rsidRDefault="00473F16" w:rsidP="00473F16">
            <w:pPr>
              <w:autoSpaceDE w:val="0"/>
              <w:autoSpaceDN w:val="0"/>
              <w:adjustRightInd w:val="0"/>
              <w:jc w:val="both"/>
              <w:rPr>
                <w:rFonts w:ascii="Times New Roman" w:hAnsi="Times New Roman" w:cs="Times New Roman"/>
              </w:rPr>
            </w:pPr>
          </w:p>
          <w:p w:rsidR="00B30FAE"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Теренски инспекцијски надзор врши се изван службених просторија инспекције, на лицу места.</w:t>
            </w:r>
          </w:p>
          <w:p w:rsidR="00F74151" w:rsidRPr="00B807D4" w:rsidRDefault="007C3F2E"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w:t>
            </w:r>
          </w:p>
          <w:p w:rsidR="007C3F2E" w:rsidRPr="00B807D4" w:rsidRDefault="007C3F2E" w:rsidP="00473F16">
            <w:pPr>
              <w:autoSpaceDE w:val="0"/>
              <w:autoSpaceDN w:val="0"/>
              <w:adjustRightInd w:val="0"/>
              <w:jc w:val="both"/>
              <w:rPr>
                <w:rFonts w:ascii="Times New Roman" w:hAnsi="Times New Roman" w:cs="Times New Roman"/>
                <w:bCs/>
                <w:sz w:val="24"/>
                <w:szCs w:val="24"/>
              </w:rPr>
            </w:pPr>
            <w:r w:rsidRPr="00B807D4">
              <w:rPr>
                <w:rFonts w:ascii="Times New Roman" w:hAnsi="Times New Roman" w:cs="Times New Roman"/>
              </w:rPr>
              <w:t>Канцеларијски инспекцијски надзор врши се у службеним просторијама инспекције, увидом у акте, податке и документацију надзираног субјекта. У вршењу инспекцијског надзора грађевинска инспекција сарађује са другим надлежним инспекцијама, правосудним органима, тужилаштвом, МУП-ом и комуналном полицијом.</w:t>
            </w:r>
          </w:p>
          <w:p w:rsidR="00BC3D87" w:rsidRPr="00B807D4" w:rsidRDefault="00BC3D87" w:rsidP="00BC3D87">
            <w:pPr>
              <w:autoSpaceDE w:val="0"/>
              <w:autoSpaceDN w:val="0"/>
              <w:adjustRightInd w:val="0"/>
              <w:rPr>
                <w:rFonts w:ascii="Times New Roman" w:hAnsi="Times New Roman" w:cs="Times New Roman"/>
                <w:bCs/>
                <w:sz w:val="24"/>
                <w:szCs w:val="24"/>
              </w:rPr>
            </w:pPr>
          </w:p>
        </w:tc>
      </w:tr>
    </w:tbl>
    <w:p w:rsidR="00473F16" w:rsidRDefault="00473F16" w:rsidP="006C07B6">
      <w:pPr>
        <w:rPr>
          <w:rFonts w:ascii="Arial" w:hAnsi="Arial" w:cs="Arial"/>
          <w:b/>
        </w:rPr>
      </w:pPr>
    </w:p>
    <w:p w:rsidR="00B807D4" w:rsidRDefault="00B807D4" w:rsidP="006C07B6">
      <w:pPr>
        <w:rPr>
          <w:rFonts w:ascii="Times New Roman" w:hAnsi="Times New Roman" w:cs="Times New Roman"/>
          <w:b/>
        </w:rPr>
      </w:pPr>
    </w:p>
    <w:p w:rsidR="00F4047E" w:rsidRPr="00B807D4" w:rsidRDefault="007C3F2E" w:rsidP="006C07B6">
      <w:pPr>
        <w:rPr>
          <w:rFonts w:ascii="Times New Roman" w:hAnsi="Times New Roman" w:cs="Times New Roman"/>
          <w:b/>
        </w:rPr>
      </w:pPr>
      <w:r w:rsidRPr="00B807D4">
        <w:rPr>
          <w:rFonts w:ascii="Times New Roman" w:hAnsi="Times New Roman" w:cs="Times New Roman"/>
          <w:b/>
        </w:rPr>
        <w:t xml:space="preserve">АКТИВНОСТИ У ОКВИРУ ИНСПЕКЦИЈСКОГ НАДЗОРА </w:t>
      </w:r>
    </w:p>
    <w:p w:rsidR="006C07B6" w:rsidRPr="00B807D4" w:rsidRDefault="007C3F2E" w:rsidP="006C07B6">
      <w:pPr>
        <w:rPr>
          <w:rFonts w:ascii="Times New Roman" w:hAnsi="Times New Roman" w:cs="Times New Roman"/>
        </w:rPr>
      </w:pPr>
      <w:r w:rsidRPr="00B807D4">
        <w:rPr>
          <w:rFonts w:ascii="Times New Roman" w:hAnsi="Times New Roman" w:cs="Times New Roman"/>
        </w:rPr>
        <w:t>Вршење инспекцијског надзора од стране грађевинске инспекције не зависи у потпуности од доба године (може се сматрати да се због временских прилика и напретка у технологији грађења, већина радова на градилиштима могу изводити у току целе године) али зависи од других чинилаца: издатим грађевинским дозволама и пријавама радова, динамиком извођења радова, обезбеђеним финансијским средствима, евентуалним елементарним непогодама, тако да се не могу упапред идентификовати субјекти код којих ће се вршити инспекцијски надзор</w:t>
      </w:r>
      <w:r w:rsidR="00F4047E" w:rsidRPr="00B807D4">
        <w:rPr>
          <w:rFonts w:ascii="Times New Roman" w:hAnsi="Times New Roman" w:cs="Times New Roman"/>
        </w:rPr>
        <w:t>.</w:t>
      </w:r>
    </w:p>
    <w:p w:rsidR="00F4047E" w:rsidRPr="00B807D4" w:rsidRDefault="00F4047E" w:rsidP="006C07B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07"/>
        <w:gridCol w:w="3207"/>
        <w:gridCol w:w="3208"/>
      </w:tblGrid>
      <w:tr w:rsidR="00E45ACC" w:rsidRPr="00B807D4" w:rsidTr="00E45ACC">
        <w:tc>
          <w:tcPr>
            <w:tcW w:w="3207" w:type="dxa"/>
          </w:tcPr>
          <w:p w:rsidR="00E45ACC" w:rsidRPr="00B807D4" w:rsidRDefault="00E45ACC" w:rsidP="006C07B6">
            <w:pPr>
              <w:rPr>
                <w:rFonts w:ascii="Times New Roman" w:hAnsi="Times New Roman" w:cs="Times New Roman"/>
                <w:b/>
                <w:sz w:val="24"/>
                <w:szCs w:val="24"/>
              </w:rPr>
            </w:pPr>
            <w:r w:rsidRPr="00B807D4">
              <w:rPr>
                <w:rFonts w:ascii="Times New Roman" w:hAnsi="Times New Roman" w:cs="Times New Roman"/>
                <w:b/>
              </w:rPr>
              <w:t>АКТИВНОСТ</w:t>
            </w:r>
          </w:p>
        </w:tc>
        <w:tc>
          <w:tcPr>
            <w:tcW w:w="3207" w:type="dxa"/>
          </w:tcPr>
          <w:p w:rsidR="00E45ACC" w:rsidRPr="00B807D4" w:rsidRDefault="00E45ACC" w:rsidP="006C07B6">
            <w:pPr>
              <w:rPr>
                <w:rFonts w:ascii="Times New Roman" w:hAnsi="Times New Roman" w:cs="Times New Roman"/>
                <w:b/>
                <w:sz w:val="24"/>
                <w:szCs w:val="24"/>
              </w:rPr>
            </w:pPr>
            <w:r w:rsidRPr="00B807D4">
              <w:rPr>
                <w:rFonts w:ascii="Times New Roman" w:hAnsi="Times New Roman" w:cs="Times New Roman"/>
                <w:b/>
              </w:rPr>
              <w:t>Облик инспекцијског надзора</w:t>
            </w:r>
          </w:p>
        </w:tc>
        <w:tc>
          <w:tcPr>
            <w:tcW w:w="3208" w:type="dxa"/>
          </w:tcPr>
          <w:p w:rsidR="00E45ACC" w:rsidRPr="00B807D4" w:rsidRDefault="00E45ACC" w:rsidP="006C07B6">
            <w:pPr>
              <w:rPr>
                <w:rFonts w:ascii="Times New Roman" w:hAnsi="Times New Roman" w:cs="Times New Roman"/>
                <w:b/>
                <w:sz w:val="24"/>
                <w:szCs w:val="24"/>
              </w:rPr>
            </w:pPr>
            <w:r w:rsidRPr="00B807D4">
              <w:rPr>
                <w:rFonts w:ascii="Times New Roman" w:hAnsi="Times New Roman" w:cs="Times New Roman"/>
                <w:b/>
              </w:rPr>
              <w:t>Врста инспекцијског надзора</w:t>
            </w:r>
          </w:p>
        </w:tc>
      </w:tr>
      <w:tr w:rsidR="00A8259B" w:rsidRPr="00B807D4" w:rsidTr="00E45ACC">
        <w:tc>
          <w:tcPr>
            <w:tcW w:w="3207" w:type="dxa"/>
          </w:tcPr>
          <w:p w:rsidR="009E3113" w:rsidRPr="00B807D4" w:rsidRDefault="009E3113" w:rsidP="006C07B6">
            <w:pPr>
              <w:rPr>
                <w:rFonts w:ascii="Times New Roman" w:hAnsi="Times New Roman" w:cs="Times New Roman"/>
              </w:rPr>
            </w:pPr>
          </w:p>
          <w:p w:rsidR="00A8259B" w:rsidRPr="00B807D4" w:rsidRDefault="00A8259B" w:rsidP="006C07B6">
            <w:pPr>
              <w:rPr>
                <w:rFonts w:ascii="Times New Roman" w:hAnsi="Times New Roman" w:cs="Times New Roman"/>
              </w:rPr>
            </w:pPr>
            <w:r w:rsidRPr="00B807D4">
              <w:rPr>
                <w:rFonts w:ascii="Times New Roman" w:hAnsi="Times New Roman" w:cs="Times New Roman"/>
              </w:rPr>
              <w:t>Спровођење Закона о планирању и изградњи у области грађевинарства</w:t>
            </w:r>
            <w:r w:rsidR="00B30FAE" w:rsidRPr="00B807D4">
              <w:rPr>
                <w:rFonts w:ascii="Times New Roman" w:hAnsi="Times New Roman" w:cs="Times New Roman"/>
              </w:rPr>
              <w:t xml:space="preserve"> </w:t>
            </w:r>
            <w:r w:rsidRPr="00B807D4">
              <w:rPr>
                <w:rFonts w:ascii="Times New Roman" w:hAnsi="Times New Roman" w:cs="Times New Roman"/>
              </w:rPr>
              <w:t>уз сарадњу са другим надлежним инспекцијама</w:t>
            </w:r>
            <w:r w:rsidR="009E3113" w:rsidRPr="00B807D4">
              <w:rPr>
                <w:rFonts w:ascii="Times New Roman" w:hAnsi="Times New Roman" w:cs="Times New Roman"/>
              </w:rPr>
              <w:t xml:space="preserve"> и правосудним органима, тужилаштвом и </w:t>
            </w:r>
            <w:r w:rsidR="009E3113" w:rsidRPr="00B807D4">
              <w:rPr>
                <w:rFonts w:ascii="Times New Roman" w:hAnsi="Times New Roman" w:cs="Times New Roman"/>
              </w:rPr>
              <w:lastRenderedPageBreak/>
              <w:t>МУП-ом.</w:t>
            </w:r>
          </w:p>
        </w:tc>
        <w:tc>
          <w:tcPr>
            <w:tcW w:w="3207" w:type="dxa"/>
          </w:tcPr>
          <w:p w:rsidR="00A8259B" w:rsidRPr="00B807D4" w:rsidRDefault="00A8259B" w:rsidP="006C07B6">
            <w:pPr>
              <w:rPr>
                <w:rFonts w:ascii="Times New Roman" w:hAnsi="Times New Roman" w:cs="Times New Roman"/>
                <w:b/>
              </w:rPr>
            </w:pPr>
          </w:p>
        </w:tc>
        <w:tc>
          <w:tcPr>
            <w:tcW w:w="3208" w:type="dxa"/>
          </w:tcPr>
          <w:p w:rsidR="00A8259B" w:rsidRPr="00B807D4" w:rsidRDefault="00A8259B" w:rsidP="006C07B6">
            <w:pPr>
              <w:rPr>
                <w:rFonts w:ascii="Times New Roman" w:hAnsi="Times New Roman" w:cs="Times New Roman"/>
                <w:b/>
              </w:rPr>
            </w:pP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Доношење решења о рушењу незаконито изграђених објеката на основу извршеног пописа и достављање решења органу надлежном за издавање решења о озакоњењу.</w:t>
            </w:r>
          </w:p>
        </w:tc>
        <w:tc>
          <w:tcPr>
            <w:tcW w:w="3207"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p>
          <w:p w:rsidR="00E45ACC" w:rsidRPr="00B807D4" w:rsidRDefault="001877D4" w:rsidP="006C07B6">
            <w:pPr>
              <w:rPr>
                <w:rFonts w:ascii="Times New Roman" w:hAnsi="Times New Roman" w:cs="Times New Roman"/>
              </w:rPr>
            </w:pPr>
            <w:r w:rsidRPr="00B807D4">
              <w:rPr>
                <w:rFonts w:ascii="Times New Roman" w:hAnsi="Times New Roman" w:cs="Times New Roman"/>
              </w:rPr>
              <w:t xml:space="preserve">   -</w:t>
            </w:r>
            <w:r w:rsidR="00E45ACC" w:rsidRPr="00B807D4">
              <w:rPr>
                <w:rFonts w:ascii="Times New Roman" w:hAnsi="Times New Roman" w:cs="Times New Roman"/>
              </w:rPr>
              <w:t>канцеларијски</w:t>
            </w:r>
          </w:p>
        </w:tc>
        <w:tc>
          <w:tcPr>
            <w:tcW w:w="3208"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 допунски</w:t>
            </w: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Вршење инспекцијског надзора приликом добијања обавештења од надлежног органа о пријави темеља</w:t>
            </w:r>
          </w:p>
        </w:tc>
        <w:tc>
          <w:tcPr>
            <w:tcW w:w="3207"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-т</w:t>
            </w:r>
            <w:r w:rsidR="00E45ACC" w:rsidRPr="00B807D4">
              <w:rPr>
                <w:rFonts w:ascii="Times New Roman" w:hAnsi="Times New Roman" w:cs="Times New Roman"/>
              </w:rPr>
              <w:t>еренски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w:t>
            </w:r>
            <w:r w:rsidR="001877D4" w:rsidRPr="00B807D4">
              <w:rPr>
                <w:rFonts w:ascii="Times New Roman" w:hAnsi="Times New Roman" w:cs="Times New Roman"/>
              </w:rPr>
              <w:t xml:space="preserve"> </w:t>
            </w:r>
            <w:r w:rsidRPr="00B807D4">
              <w:rPr>
                <w:rFonts w:ascii="Times New Roman" w:hAnsi="Times New Roman" w:cs="Times New Roman"/>
              </w:rPr>
              <w:t>- канцеларијски</w:t>
            </w:r>
          </w:p>
        </w:tc>
        <w:tc>
          <w:tcPr>
            <w:tcW w:w="3208"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 р</w:t>
            </w:r>
            <w:r w:rsidR="00E45ACC" w:rsidRPr="00B807D4">
              <w:rPr>
                <w:rFonts w:ascii="Times New Roman" w:hAnsi="Times New Roman" w:cs="Times New Roman"/>
              </w:rPr>
              <w:t>едован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ванредан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контролни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допунски</w:t>
            </w: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Вршење инспекцијског надзора приликом добијања обавештења од надлежног органа о завршетку објекта у конструктивном смислу</w:t>
            </w:r>
          </w:p>
        </w:tc>
        <w:tc>
          <w:tcPr>
            <w:tcW w:w="3207"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w:t>
            </w:r>
          </w:p>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-т</w:t>
            </w:r>
            <w:r w:rsidR="00E45ACC" w:rsidRPr="00B807D4">
              <w:rPr>
                <w:rFonts w:ascii="Times New Roman" w:hAnsi="Times New Roman" w:cs="Times New Roman"/>
              </w:rPr>
              <w:t>еренски</w:t>
            </w:r>
          </w:p>
          <w:p w:rsidR="00E45ACC" w:rsidRPr="00B807D4" w:rsidRDefault="001877D4" w:rsidP="006C07B6">
            <w:pPr>
              <w:rPr>
                <w:rFonts w:ascii="Times New Roman" w:hAnsi="Times New Roman" w:cs="Times New Roman"/>
              </w:rPr>
            </w:pPr>
            <w:r w:rsidRPr="00B807D4">
              <w:rPr>
                <w:rFonts w:ascii="Times New Roman" w:hAnsi="Times New Roman" w:cs="Times New Roman"/>
              </w:rPr>
              <w:t xml:space="preserve"> </w:t>
            </w:r>
            <w:r w:rsidR="00E45ACC" w:rsidRPr="00B807D4">
              <w:rPr>
                <w:rFonts w:ascii="Times New Roman" w:hAnsi="Times New Roman" w:cs="Times New Roman"/>
              </w:rPr>
              <w:t xml:space="preserve"> - канцеларијски</w:t>
            </w:r>
          </w:p>
        </w:tc>
        <w:tc>
          <w:tcPr>
            <w:tcW w:w="3208"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-р</w:t>
            </w:r>
            <w:r w:rsidR="00E45ACC" w:rsidRPr="00B807D4">
              <w:rPr>
                <w:rFonts w:ascii="Times New Roman" w:hAnsi="Times New Roman" w:cs="Times New Roman"/>
              </w:rPr>
              <w:t>едован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ванредан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контролни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допунски</w:t>
            </w: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6C07B6">
            <w:pPr>
              <w:rPr>
                <w:rFonts w:ascii="Times New Roman" w:hAnsi="Times New Roman" w:cs="Times New Roman"/>
              </w:rPr>
            </w:pPr>
            <w:r w:rsidRPr="00B807D4">
              <w:rPr>
                <w:rFonts w:ascii="Times New Roman" w:hAnsi="Times New Roman" w:cs="Times New Roman"/>
              </w:rPr>
              <w:t>Вршење инспекцијског надзора активних градилишта</w:t>
            </w:r>
          </w:p>
        </w:tc>
        <w:tc>
          <w:tcPr>
            <w:tcW w:w="3207"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r w:rsidRPr="00B807D4">
              <w:rPr>
                <w:rFonts w:ascii="Times New Roman" w:hAnsi="Times New Roman" w:cs="Times New Roman"/>
              </w:rPr>
              <w:t>- тр</w:t>
            </w:r>
            <w:r w:rsidR="00E45ACC" w:rsidRPr="00B807D4">
              <w:rPr>
                <w:rFonts w:ascii="Times New Roman" w:hAnsi="Times New Roman" w:cs="Times New Roman"/>
              </w:rPr>
              <w:t>еренски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канцеларијски</w:t>
            </w:r>
          </w:p>
        </w:tc>
        <w:tc>
          <w:tcPr>
            <w:tcW w:w="3208"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w:t>
            </w:r>
            <w:r w:rsidR="00E45ACC" w:rsidRPr="00B807D4">
              <w:rPr>
                <w:rFonts w:ascii="Times New Roman" w:hAnsi="Times New Roman" w:cs="Times New Roman"/>
              </w:rPr>
              <w:t xml:space="preserve">редован </w:t>
            </w:r>
          </w:p>
          <w:p w:rsidR="001877D4" w:rsidRPr="00B807D4" w:rsidRDefault="00E45ACC" w:rsidP="006C07B6">
            <w:pPr>
              <w:rPr>
                <w:rFonts w:ascii="Times New Roman" w:hAnsi="Times New Roman" w:cs="Times New Roman"/>
              </w:rPr>
            </w:pPr>
            <w:r w:rsidRPr="00B807D4">
              <w:rPr>
                <w:rFonts w:ascii="Times New Roman" w:hAnsi="Times New Roman" w:cs="Times New Roman"/>
              </w:rPr>
              <w:t>- ванредан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контролни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допунски</w:t>
            </w:r>
          </w:p>
        </w:tc>
      </w:tr>
      <w:tr w:rsidR="00E45ACC" w:rsidRPr="00B807D4" w:rsidTr="00E45ACC">
        <w:tc>
          <w:tcPr>
            <w:tcW w:w="3207" w:type="dxa"/>
          </w:tcPr>
          <w:p w:rsidR="001877D4" w:rsidRPr="00B807D4" w:rsidRDefault="001877D4" w:rsidP="006C07B6">
            <w:pPr>
              <w:rPr>
                <w:rFonts w:ascii="Times New Roman" w:hAnsi="Times New Roman" w:cs="Times New Roman"/>
              </w:rPr>
            </w:pPr>
          </w:p>
          <w:p w:rsidR="00E45ACC" w:rsidRPr="00B807D4" w:rsidRDefault="00E45ACC" w:rsidP="001877D4">
            <w:pPr>
              <w:rPr>
                <w:rFonts w:ascii="Times New Roman" w:hAnsi="Times New Roman" w:cs="Times New Roman"/>
              </w:rPr>
            </w:pPr>
            <w:r w:rsidRPr="00B807D4">
              <w:rPr>
                <w:rFonts w:ascii="Times New Roman" w:hAnsi="Times New Roman" w:cs="Times New Roman"/>
              </w:rPr>
              <w:t>Вршење инспекцијског надзора по пријавама странака</w:t>
            </w:r>
            <w:r w:rsidR="001877D4" w:rsidRPr="00B807D4">
              <w:rPr>
                <w:rFonts w:ascii="Times New Roman" w:hAnsi="Times New Roman" w:cs="Times New Roman"/>
              </w:rPr>
              <w:t xml:space="preserve">              </w:t>
            </w:r>
            <w:r w:rsidRPr="00B807D4">
              <w:rPr>
                <w:rFonts w:ascii="Times New Roman" w:hAnsi="Times New Roman" w:cs="Times New Roman"/>
              </w:rPr>
              <w:t xml:space="preserve"> ( усменим, писменим)</w:t>
            </w:r>
          </w:p>
        </w:tc>
        <w:tc>
          <w:tcPr>
            <w:tcW w:w="3207" w:type="dxa"/>
          </w:tcPr>
          <w:p w:rsidR="001877D4" w:rsidRPr="00B807D4" w:rsidRDefault="001877D4" w:rsidP="006C07B6">
            <w:pPr>
              <w:rPr>
                <w:rFonts w:ascii="Times New Roman" w:hAnsi="Times New Roman" w:cs="Times New Roman"/>
              </w:rPr>
            </w:pPr>
          </w:p>
          <w:p w:rsidR="001877D4" w:rsidRPr="00B807D4" w:rsidRDefault="001877D4" w:rsidP="006C07B6">
            <w:pPr>
              <w:rPr>
                <w:rFonts w:ascii="Times New Roman" w:hAnsi="Times New Roman" w:cs="Times New Roman"/>
              </w:rPr>
            </w:pPr>
            <w:r w:rsidRPr="00B807D4">
              <w:rPr>
                <w:rFonts w:ascii="Times New Roman" w:hAnsi="Times New Roman" w:cs="Times New Roman"/>
              </w:rPr>
              <w:t xml:space="preserve">- </w:t>
            </w:r>
            <w:r w:rsidR="00E45ACC" w:rsidRPr="00B807D4">
              <w:rPr>
                <w:rFonts w:ascii="Times New Roman" w:hAnsi="Times New Roman" w:cs="Times New Roman"/>
              </w:rPr>
              <w:t xml:space="preserve">теренски </w:t>
            </w:r>
          </w:p>
          <w:p w:rsidR="00E45ACC" w:rsidRPr="00B807D4" w:rsidRDefault="00E45ACC" w:rsidP="006C07B6">
            <w:pPr>
              <w:rPr>
                <w:rFonts w:ascii="Times New Roman" w:hAnsi="Times New Roman" w:cs="Times New Roman"/>
              </w:rPr>
            </w:pPr>
            <w:r w:rsidRPr="00B807D4">
              <w:rPr>
                <w:rFonts w:ascii="Times New Roman" w:hAnsi="Times New Roman" w:cs="Times New Roman"/>
              </w:rPr>
              <w:t>- канцеларијски</w:t>
            </w:r>
          </w:p>
        </w:tc>
        <w:tc>
          <w:tcPr>
            <w:tcW w:w="3208" w:type="dxa"/>
          </w:tcPr>
          <w:p w:rsidR="001877D4" w:rsidRPr="00B807D4" w:rsidRDefault="001877D4" w:rsidP="006C07B6">
            <w:pPr>
              <w:rPr>
                <w:rFonts w:ascii="Times New Roman" w:hAnsi="Times New Roman" w:cs="Times New Roman"/>
              </w:rPr>
            </w:pPr>
            <w:r w:rsidRPr="00B807D4">
              <w:rPr>
                <w:rFonts w:ascii="Times New Roman" w:hAnsi="Times New Roman" w:cs="Times New Roman"/>
              </w:rPr>
              <w:t>- р</w:t>
            </w:r>
            <w:r w:rsidR="00E45ACC" w:rsidRPr="00B807D4">
              <w:rPr>
                <w:rFonts w:ascii="Times New Roman" w:hAnsi="Times New Roman" w:cs="Times New Roman"/>
              </w:rPr>
              <w:t>едован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ванредан</w:t>
            </w:r>
          </w:p>
          <w:p w:rsidR="001877D4" w:rsidRPr="00B807D4" w:rsidRDefault="00E45ACC" w:rsidP="006C07B6">
            <w:pPr>
              <w:rPr>
                <w:rFonts w:ascii="Times New Roman" w:hAnsi="Times New Roman" w:cs="Times New Roman"/>
              </w:rPr>
            </w:pPr>
            <w:r w:rsidRPr="00B807D4">
              <w:rPr>
                <w:rFonts w:ascii="Times New Roman" w:hAnsi="Times New Roman" w:cs="Times New Roman"/>
              </w:rPr>
              <w:t xml:space="preserve"> - контролни</w:t>
            </w:r>
          </w:p>
          <w:p w:rsidR="00E45ACC" w:rsidRPr="00B807D4" w:rsidRDefault="00E45ACC" w:rsidP="006C07B6">
            <w:pPr>
              <w:rPr>
                <w:rFonts w:ascii="Times New Roman" w:hAnsi="Times New Roman" w:cs="Times New Roman"/>
              </w:rPr>
            </w:pPr>
            <w:r w:rsidRPr="00B807D4">
              <w:rPr>
                <w:rFonts w:ascii="Times New Roman" w:hAnsi="Times New Roman" w:cs="Times New Roman"/>
              </w:rPr>
              <w:t xml:space="preserve"> - допунски</w:t>
            </w:r>
          </w:p>
        </w:tc>
      </w:tr>
      <w:tr w:rsidR="00A8259B" w:rsidRPr="00B807D4" w:rsidTr="00E45ACC">
        <w:tc>
          <w:tcPr>
            <w:tcW w:w="3207" w:type="dxa"/>
          </w:tcPr>
          <w:p w:rsidR="00473F16" w:rsidRPr="00B807D4" w:rsidRDefault="00473F16" w:rsidP="006C07B6">
            <w:pPr>
              <w:rPr>
                <w:rFonts w:ascii="Times New Roman" w:hAnsi="Times New Roman" w:cs="Times New Roman"/>
              </w:rPr>
            </w:pPr>
          </w:p>
          <w:p w:rsidR="00A8259B" w:rsidRPr="00B807D4" w:rsidRDefault="00A8259B" w:rsidP="006C07B6">
            <w:pPr>
              <w:rPr>
                <w:rFonts w:ascii="Times New Roman" w:hAnsi="Times New Roman" w:cs="Times New Roman"/>
              </w:rPr>
            </w:pPr>
            <w:r w:rsidRPr="00B807D4">
              <w:rPr>
                <w:rFonts w:ascii="Times New Roman" w:hAnsi="Times New Roman" w:cs="Times New Roman"/>
              </w:rPr>
              <w:t>Обука, оспособљавање, семинари, едукације у вршењу инспекцијског надзора и примена прописа из области грађевинарства</w:t>
            </w:r>
          </w:p>
        </w:tc>
        <w:tc>
          <w:tcPr>
            <w:tcW w:w="3207" w:type="dxa"/>
          </w:tcPr>
          <w:p w:rsidR="00A8259B" w:rsidRPr="00B807D4" w:rsidRDefault="00A8259B" w:rsidP="006C07B6">
            <w:pPr>
              <w:rPr>
                <w:rFonts w:ascii="Times New Roman" w:hAnsi="Times New Roman" w:cs="Times New Roman"/>
              </w:rPr>
            </w:pPr>
          </w:p>
        </w:tc>
        <w:tc>
          <w:tcPr>
            <w:tcW w:w="3208" w:type="dxa"/>
          </w:tcPr>
          <w:p w:rsidR="00A8259B" w:rsidRPr="00B807D4" w:rsidRDefault="00A8259B" w:rsidP="006C07B6">
            <w:pPr>
              <w:rPr>
                <w:rFonts w:ascii="Times New Roman" w:hAnsi="Times New Roman" w:cs="Times New Roman"/>
              </w:rPr>
            </w:pPr>
          </w:p>
        </w:tc>
      </w:tr>
      <w:tr w:rsidR="00A8259B" w:rsidRPr="00B807D4" w:rsidTr="00E45ACC">
        <w:tc>
          <w:tcPr>
            <w:tcW w:w="3207" w:type="dxa"/>
          </w:tcPr>
          <w:p w:rsidR="009E3113" w:rsidRPr="00B807D4" w:rsidRDefault="009E3113" w:rsidP="006C07B6">
            <w:pPr>
              <w:rPr>
                <w:rFonts w:ascii="Times New Roman" w:hAnsi="Times New Roman" w:cs="Times New Roman"/>
              </w:rPr>
            </w:pPr>
          </w:p>
          <w:p w:rsidR="00A8259B" w:rsidRPr="00B807D4" w:rsidRDefault="00A8259B" w:rsidP="006C07B6">
            <w:pPr>
              <w:rPr>
                <w:rFonts w:ascii="Times New Roman" w:hAnsi="Times New Roman" w:cs="Times New Roman"/>
              </w:rPr>
            </w:pPr>
            <w:r w:rsidRPr="00B807D4">
              <w:rPr>
                <w:rFonts w:ascii="Times New Roman" w:hAnsi="Times New Roman" w:cs="Times New Roman"/>
              </w:rPr>
              <w:t>Превентивно деловање инспекцијекроз правовремено информисање јавностио прописима, плановима инспекцијског надзора, кроз пружање стручне и саветодавне подршке надзираном субјекту или лицу које остварује одређена права у надзираном субјекту или у вези са надзираним субјектом.</w:t>
            </w:r>
          </w:p>
        </w:tc>
        <w:tc>
          <w:tcPr>
            <w:tcW w:w="3207" w:type="dxa"/>
          </w:tcPr>
          <w:p w:rsidR="00A8259B" w:rsidRPr="00B807D4" w:rsidRDefault="00A8259B" w:rsidP="006C07B6">
            <w:pPr>
              <w:rPr>
                <w:rFonts w:ascii="Times New Roman" w:hAnsi="Times New Roman" w:cs="Times New Roman"/>
              </w:rPr>
            </w:pPr>
          </w:p>
        </w:tc>
        <w:tc>
          <w:tcPr>
            <w:tcW w:w="3208" w:type="dxa"/>
          </w:tcPr>
          <w:p w:rsidR="00A8259B" w:rsidRPr="00B807D4" w:rsidRDefault="00A8259B" w:rsidP="006C07B6">
            <w:pPr>
              <w:rPr>
                <w:rFonts w:ascii="Times New Roman" w:hAnsi="Times New Roman" w:cs="Times New Roman"/>
              </w:rPr>
            </w:pPr>
          </w:p>
        </w:tc>
      </w:tr>
    </w:tbl>
    <w:p w:rsidR="007C3F2E" w:rsidRPr="00B807D4" w:rsidRDefault="007C3F2E" w:rsidP="006C07B6">
      <w:pPr>
        <w:rPr>
          <w:rFonts w:ascii="Times New Roman" w:hAnsi="Times New Roman" w:cs="Times New Roman"/>
          <w:sz w:val="24"/>
          <w:szCs w:val="24"/>
        </w:rPr>
      </w:pPr>
    </w:p>
    <w:p w:rsidR="007C3F2E" w:rsidRPr="00B807D4" w:rsidRDefault="00E45ACC" w:rsidP="006C07B6">
      <w:pPr>
        <w:rPr>
          <w:rFonts w:ascii="Times New Roman" w:hAnsi="Times New Roman" w:cs="Times New Roman"/>
          <w:sz w:val="24"/>
          <w:szCs w:val="24"/>
        </w:rPr>
      </w:pPr>
      <w:r w:rsidRPr="00B807D4">
        <w:rPr>
          <w:rFonts w:ascii="Times New Roman" w:hAnsi="Times New Roman" w:cs="Times New Roman"/>
        </w:rPr>
        <w:t>У зависности од инспекцијског налаза, грађевински инспектор ће донети одговарајућа решења и поднети одговарајуће пријаве.</w:t>
      </w:r>
    </w:p>
    <w:p w:rsidR="006C07B6" w:rsidRPr="00B807D4" w:rsidRDefault="006C07B6" w:rsidP="006C07B6">
      <w:pPr>
        <w:autoSpaceDE w:val="0"/>
        <w:autoSpaceDN w:val="0"/>
        <w:adjustRightInd w:val="0"/>
        <w:spacing w:after="0" w:line="240" w:lineRule="auto"/>
        <w:rPr>
          <w:rFonts w:ascii="Times New Roman" w:hAnsi="Times New Roman" w:cs="Times New Roman"/>
          <w:b/>
          <w:bCs/>
          <w:sz w:val="24"/>
          <w:szCs w:val="24"/>
        </w:rPr>
      </w:pPr>
      <w:r w:rsidRPr="00B807D4">
        <w:rPr>
          <w:rFonts w:ascii="Times New Roman" w:hAnsi="Times New Roman" w:cs="Times New Roman"/>
          <w:b/>
          <w:bCs/>
          <w:sz w:val="24"/>
          <w:szCs w:val="24"/>
        </w:rPr>
        <w:lastRenderedPageBreak/>
        <w:t xml:space="preserve">ПРОЦЕНА РИЗИКА </w:t>
      </w:r>
    </w:p>
    <w:p w:rsidR="00C02E02" w:rsidRPr="00B807D4" w:rsidRDefault="00C02E02" w:rsidP="006C07B6">
      <w:pPr>
        <w:autoSpaceDE w:val="0"/>
        <w:autoSpaceDN w:val="0"/>
        <w:adjustRightInd w:val="0"/>
        <w:spacing w:after="0" w:line="240" w:lineRule="auto"/>
        <w:rPr>
          <w:rFonts w:ascii="Times New Roman" w:hAnsi="Times New Roman" w:cs="Times New Roman"/>
          <w:b/>
          <w:bCs/>
          <w:sz w:val="24"/>
          <w:szCs w:val="24"/>
        </w:rPr>
      </w:pPr>
    </w:p>
    <w:p w:rsidR="006C07B6" w:rsidRPr="00B807D4" w:rsidRDefault="006C07B6" w:rsidP="00C02E02">
      <w:pPr>
        <w:autoSpaceDE w:val="0"/>
        <w:autoSpaceDN w:val="0"/>
        <w:adjustRightInd w:val="0"/>
        <w:spacing w:after="0" w:line="240" w:lineRule="auto"/>
        <w:rPr>
          <w:rFonts w:ascii="Times New Roman" w:hAnsi="Times New Roman" w:cs="Times New Roman"/>
          <w:bCs/>
        </w:rPr>
      </w:pPr>
      <w:r w:rsidRPr="00B807D4">
        <w:rPr>
          <w:rFonts w:ascii="Times New Roman" w:hAnsi="Times New Roman" w:cs="Times New Roman"/>
          <w:bCs/>
        </w:rPr>
        <w:t>Процена ризика у Годишњем плану инспекцијског надзора за 201</w:t>
      </w:r>
      <w:r w:rsidR="00B807D4">
        <w:rPr>
          <w:rFonts w:ascii="Times New Roman" w:hAnsi="Times New Roman" w:cs="Times New Roman"/>
          <w:bCs/>
        </w:rPr>
        <w:t>9</w:t>
      </w:r>
      <w:r w:rsidRPr="00B807D4">
        <w:rPr>
          <w:rFonts w:ascii="Times New Roman" w:hAnsi="Times New Roman" w:cs="Times New Roman"/>
          <w:bCs/>
        </w:rPr>
        <w:t>.годину Одсека за инспекцијске послове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 других овлашћених органа и организација,  а исто обрађене у контролним листама.</w:t>
      </w:r>
    </w:p>
    <w:p w:rsidR="00232FDF" w:rsidRPr="00B807D4" w:rsidRDefault="00232FDF" w:rsidP="00C02E02">
      <w:pPr>
        <w:autoSpaceDE w:val="0"/>
        <w:autoSpaceDN w:val="0"/>
        <w:adjustRightInd w:val="0"/>
        <w:spacing w:after="0" w:line="240" w:lineRule="auto"/>
        <w:rPr>
          <w:rFonts w:ascii="Times New Roman" w:hAnsi="Times New Roman" w:cs="Times New Roman"/>
          <w:bCs/>
        </w:rPr>
      </w:pPr>
    </w:p>
    <w:p w:rsidR="00B30FAE" w:rsidRDefault="00B30FAE" w:rsidP="00C02E02">
      <w:pPr>
        <w:autoSpaceDE w:val="0"/>
        <w:autoSpaceDN w:val="0"/>
        <w:adjustRightInd w:val="0"/>
        <w:spacing w:after="0" w:line="240" w:lineRule="auto"/>
        <w:rPr>
          <w:rFonts w:ascii="Times New Roman" w:hAnsi="Times New Roman" w:cs="Times New Roman"/>
          <w:bCs/>
        </w:rPr>
      </w:pPr>
    </w:p>
    <w:p w:rsidR="00B807D4" w:rsidRPr="00B807D4" w:rsidRDefault="00B807D4" w:rsidP="00C02E02">
      <w:pPr>
        <w:autoSpaceDE w:val="0"/>
        <w:autoSpaceDN w:val="0"/>
        <w:adjustRightInd w:val="0"/>
        <w:spacing w:after="0" w:line="240" w:lineRule="auto"/>
        <w:rPr>
          <w:rFonts w:ascii="Times New Roman" w:hAnsi="Times New Roman" w:cs="Times New Roman"/>
          <w:bCs/>
        </w:rPr>
      </w:pPr>
    </w:p>
    <w:p w:rsidR="00074E8B" w:rsidRPr="00B807D4" w:rsidRDefault="00074E8B" w:rsidP="00C02E02">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07"/>
        <w:gridCol w:w="3207"/>
        <w:gridCol w:w="3208"/>
      </w:tblGrid>
      <w:tr w:rsidR="00074E8B" w:rsidRPr="00B807D4" w:rsidTr="00612D6A">
        <w:tc>
          <w:tcPr>
            <w:tcW w:w="3207" w:type="dxa"/>
          </w:tcPr>
          <w:p w:rsidR="00074E8B" w:rsidRPr="00B807D4" w:rsidRDefault="00074E8B" w:rsidP="006C07B6">
            <w:pPr>
              <w:rPr>
                <w:rFonts w:ascii="Times New Roman" w:hAnsi="Times New Roman" w:cs="Times New Roman"/>
                <w:color w:val="C00000"/>
                <w:sz w:val="24"/>
                <w:szCs w:val="24"/>
              </w:rPr>
            </w:pPr>
            <w:r w:rsidRPr="00B807D4">
              <w:rPr>
                <w:rFonts w:ascii="Times New Roman" w:hAnsi="Times New Roman" w:cs="Times New Roman"/>
                <w:color w:val="C00000"/>
              </w:rPr>
              <w:t>Критичан ризик</w:t>
            </w:r>
          </w:p>
        </w:tc>
        <w:tc>
          <w:tcPr>
            <w:tcW w:w="3207" w:type="dxa"/>
            <w:shd w:val="clear" w:color="auto" w:fill="C00000"/>
          </w:tcPr>
          <w:p w:rsidR="00074E8B" w:rsidRPr="00B807D4" w:rsidRDefault="00074E8B" w:rsidP="006C07B6">
            <w:pPr>
              <w:rPr>
                <w:rFonts w:ascii="Times New Roman" w:hAnsi="Times New Roman" w:cs="Times New Roman"/>
                <w:sz w:val="24"/>
                <w:szCs w:val="24"/>
                <w:highlight w:val="red"/>
              </w:rPr>
            </w:pPr>
          </w:p>
        </w:tc>
        <w:tc>
          <w:tcPr>
            <w:tcW w:w="3208" w:type="dxa"/>
          </w:tcPr>
          <w:p w:rsidR="00074E8B" w:rsidRPr="00B807D4" w:rsidRDefault="00074E8B" w:rsidP="006C07B6">
            <w:pPr>
              <w:rPr>
                <w:rFonts w:ascii="Times New Roman" w:hAnsi="Times New Roman" w:cs="Times New Roman"/>
                <w:sz w:val="24"/>
                <w:szCs w:val="24"/>
              </w:rPr>
            </w:pPr>
          </w:p>
        </w:tc>
      </w:tr>
      <w:tr w:rsidR="00074E8B" w:rsidRPr="00B807D4" w:rsidTr="00612D6A">
        <w:tc>
          <w:tcPr>
            <w:tcW w:w="3207"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color w:val="FF0000"/>
              </w:rPr>
            </w:pPr>
            <w:r w:rsidRPr="00B807D4">
              <w:rPr>
                <w:rFonts w:ascii="Times New Roman" w:hAnsi="Times New Roman" w:cs="Times New Roman"/>
                <w:color w:val="FF0000"/>
              </w:rPr>
              <w:t>Висок ризик</w:t>
            </w:r>
          </w:p>
        </w:tc>
        <w:tc>
          <w:tcPr>
            <w:tcW w:w="3207" w:type="dxa"/>
            <w:shd w:val="clear" w:color="auto" w:fill="FF0000"/>
          </w:tcPr>
          <w:p w:rsidR="00074E8B" w:rsidRPr="00B807D4" w:rsidRDefault="00074E8B" w:rsidP="006C07B6">
            <w:pPr>
              <w:rPr>
                <w:rFonts w:ascii="Times New Roman" w:hAnsi="Times New Roman" w:cs="Times New Roman"/>
                <w:sz w:val="24"/>
                <w:szCs w:val="24"/>
                <w:highlight w:val="cyan"/>
              </w:rPr>
            </w:pPr>
          </w:p>
        </w:tc>
        <w:tc>
          <w:tcPr>
            <w:tcW w:w="3208" w:type="dxa"/>
          </w:tcPr>
          <w:p w:rsidR="00232FDF" w:rsidRPr="00B807D4" w:rsidRDefault="00074E8B" w:rsidP="006C07B6">
            <w:pPr>
              <w:rPr>
                <w:rFonts w:ascii="Times New Roman" w:hAnsi="Times New Roman" w:cs="Times New Roman"/>
              </w:rPr>
            </w:pPr>
            <w:r w:rsidRPr="00B807D4">
              <w:rPr>
                <w:rFonts w:ascii="Times New Roman" w:hAnsi="Times New Roman" w:cs="Times New Roman"/>
              </w:rPr>
              <w:t xml:space="preserve"> </w:t>
            </w:r>
          </w:p>
          <w:p w:rsidR="00074E8B" w:rsidRPr="00B807D4" w:rsidRDefault="00074E8B" w:rsidP="006C07B6">
            <w:pPr>
              <w:rPr>
                <w:rFonts w:ascii="Times New Roman" w:hAnsi="Times New Roman" w:cs="Times New Roman"/>
                <w:sz w:val="24"/>
                <w:szCs w:val="24"/>
              </w:rPr>
            </w:pPr>
            <w:r w:rsidRPr="00B807D4">
              <w:rPr>
                <w:rFonts w:ascii="Times New Roman" w:hAnsi="Times New Roman" w:cs="Times New Roman"/>
              </w:rPr>
              <w:t>Грађење објеката и извођење радова без грађевинске дозволе</w:t>
            </w:r>
          </w:p>
        </w:tc>
      </w:tr>
      <w:tr w:rsidR="00074E8B" w:rsidRPr="00B807D4" w:rsidTr="00612D6A">
        <w:tc>
          <w:tcPr>
            <w:tcW w:w="3207"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color w:val="FFFF00"/>
              </w:rPr>
            </w:pPr>
            <w:r w:rsidRPr="00B807D4">
              <w:rPr>
                <w:rFonts w:ascii="Times New Roman" w:hAnsi="Times New Roman" w:cs="Times New Roman"/>
                <w:color w:val="FFFF00"/>
              </w:rPr>
              <w:t>Средњи ризик</w:t>
            </w:r>
          </w:p>
        </w:tc>
        <w:tc>
          <w:tcPr>
            <w:tcW w:w="3207" w:type="dxa"/>
            <w:shd w:val="clear" w:color="auto" w:fill="FFFF00"/>
          </w:tcPr>
          <w:p w:rsidR="00074E8B" w:rsidRPr="00B807D4" w:rsidRDefault="00074E8B" w:rsidP="006C07B6">
            <w:pPr>
              <w:rPr>
                <w:rFonts w:ascii="Times New Roman" w:hAnsi="Times New Roman" w:cs="Times New Roman"/>
                <w:sz w:val="24"/>
                <w:szCs w:val="24"/>
                <w:highlight w:val="green"/>
              </w:rPr>
            </w:pPr>
          </w:p>
        </w:tc>
        <w:tc>
          <w:tcPr>
            <w:tcW w:w="3208"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rPr>
            </w:pPr>
            <w:r w:rsidRPr="00B807D4">
              <w:rPr>
                <w:rFonts w:ascii="Times New Roman" w:hAnsi="Times New Roman" w:cs="Times New Roman"/>
              </w:rPr>
              <w:t>Грађење објеката и извођење радова без решења којим се одобрава извођење радова</w:t>
            </w:r>
          </w:p>
        </w:tc>
      </w:tr>
      <w:tr w:rsidR="00074E8B" w:rsidRPr="00B807D4" w:rsidTr="00612D6A">
        <w:tc>
          <w:tcPr>
            <w:tcW w:w="3207"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color w:val="00B050"/>
              </w:rPr>
            </w:pPr>
            <w:r w:rsidRPr="00B807D4">
              <w:rPr>
                <w:rFonts w:ascii="Times New Roman" w:hAnsi="Times New Roman" w:cs="Times New Roman"/>
                <w:color w:val="00B050"/>
              </w:rPr>
              <w:t>Низак ризик</w:t>
            </w:r>
          </w:p>
        </w:tc>
        <w:tc>
          <w:tcPr>
            <w:tcW w:w="3207" w:type="dxa"/>
            <w:shd w:val="clear" w:color="auto" w:fill="00B050"/>
          </w:tcPr>
          <w:p w:rsidR="00074E8B" w:rsidRPr="00B807D4" w:rsidRDefault="00074E8B" w:rsidP="006C07B6">
            <w:pPr>
              <w:rPr>
                <w:rFonts w:ascii="Times New Roman" w:hAnsi="Times New Roman" w:cs="Times New Roman"/>
                <w:sz w:val="24"/>
                <w:szCs w:val="24"/>
                <w:highlight w:val="yellow"/>
              </w:rPr>
            </w:pPr>
          </w:p>
        </w:tc>
        <w:tc>
          <w:tcPr>
            <w:tcW w:w="3208"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rPr>
            </w:pPr>
            <w:r w:rsidRPr="00B807D4">
              <w:rPr>
                <w:rFonts w:ascii="Times New Roman" w:hAnsi="Times New Roman" w:cs="Times New Roman"/>
              </w:rPr>
              <w:t>Рушење објеката без дозволе за рушење</w:t>
            </w:r>
          </w:p>
        </w:tc>
      </w:tr>
      <w:tr w:rsidR="00074E8B" w:rsidRPr="00B807D4" w:rsidTr="00612D6A">
        <w:tc>
          <w:tcPr>
            <w:tcW w:w="3207"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color w:val="92D050"/>
              </w:rPr>
            </w:pPr>
            <w:r w:rsidRPr="00B807D4">
              <w:rPr>
                <w:rFonts w:ascii="Times New Roman" w:hAnsi="Times New Roman" w:cs="Times New Roman"/>
                <w:color w:val="92D050"/>
              </w:rPr>
              <w:t>Незнатан ризик</w:t>
            </w:r>
          </w:p>
        </w:tc>
        <w:tc>
          <w:tcPr>
            <w:tcW w:w="3207" w:type="dxa"/>
            <w:shd w:val="clear" w:color="auto" w:fill="92D050"/>
          </w:tcPr>
          <w:p w:rsidR="00074E8B" w:rsidRPr="00B807D4" w:rsidRDefault="00074E8B" w:rsidP="006C07B6">
            <w:pPr>
              <w:rPr>
                <w:rFonts w:ascii="Times New Roman" w:hAnsi="Times New Roman" w:cs="Times New Roman"/>
                <w:sz w:val="24"/>
                <w:szCs w:val="24"/>
                <w:highlight w:val="darkMagenta"/>
              </w:rPr>
            </w:pPr>
          </w:p>
        </w:tc>
        <w:tc>
          <w:tcPr>
            <w:tcW w:w="3208" w:type="dxa"/>
          </w:tcPr>
          <w:p w:rsidR="00232FDF" w:rsidRPr="00B807D4" w:rsidRDefault="00232FDF" w:rsidP="006C07B6">
            <w:pPr>
              <w:rPr>
                <w:rFonts w:ascii="Times New Roman" w:hAnsi="Times New Roman" w:cs="Times New Roman"/>
              </w:rPr>
            </w:pPr>
          </w:p>
          <w:p w:rsidR="00074E8B" w:rsidRPr="00B807D4" w:rsidRDefault="00074E8B" w:rsidP="006C07B6">
            <w:pPr>
              <w:rPr>
                <w:rFonts w:ascii="Times New Roman" w:hAnsi="Times New Roman" w:cs="Times New Roman"/>
              </w:rPr>
            </w:pPr>
            <w:r w:rsidRPr="00B807D4">
              <w:rPr>
                <w:rFonts w:ascii="Times New Roman" w:hAnsi="Times New Roman" w:cs="Times New Roman"/>
              </w:rPr>
              <w:t>Одржавање објеката</w:t>
            </w:r>
          </w:p>
        </w:tc>
      </w:tr>
    </w:tbl>
    <w:p w:rsidR="00137558" w:rsidRDefault="00137558" w:rsidP="006C07B6">
      <w:pPr>
        <w:rPr>
          <w:rFonts w:ascii="Times New Roman" w:hAnsi="Times New Roman" w:cs="Times New Roman"/>
          <w:sz w:val="24"/>
          <w:szCs w:val="24"/>
        </w:rPr>
      </w:pPr>
    </w:p>
    <w:p w:rsidR="00B807D4" w:rsidRPr="00B807D4" w:rsidRDefault="00B807D4" w:rsidP="006C07B6">
      <w:pPr>
        <w:rPr>
          <w:rFonts w:ascii="Times New Roman" w:hAnsi="Times New Roman" w:cs="Times New Roman"/>
          <w:sz w:val="24"/>
          <w:szCs w:val="24"/>
        </w:rPr>
      </w:pPr>
    </w:p>
    <w:p w:rsidR="00137558" w:rsidRDefault="00137558" w:rsidP="00137558">
      <w:pPr>
        <w:rPr>
          <w:rFonts w:ascii="Times New Roman" w:hAnsi="Times New Roman" w:cs="Times New Roman"/>
          <w:sz w:val="24"/>
          <w:szCs w:val="24"/>
        </w:rPr>
      </w:pPr>
    </w:p>
    <w:p w:rsidR="00B807D4" w:rsidRPr="00B807D4" w:rsidRDefault="00B807D4" w:rsidP="00137558">
      <w:pPr>
        <w:rPr>
          <w:rFonts w:ascii="Times New Roman" w:hAnsi="Times New Roman" w:cs="Times New Roman"/>
          <w:sz w:val="24"/>
          <w:szCs w:val="24"/>
        </w:rPr>
      </w:pPr>
    </w:p>
    <w:p w:rsidR="00473F16" w:rsidRPr="00B807D4" w:rsidRDefault="00473F16" w:rsidP="0013755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35"/>
        <w:gridCol w:w="7387"/>
      </w:tblGrid>
      <w:tr w:rsidR="008373FC" w:rsidRPr="00B807D4" w:rsidTr="00A36937">
        <w:tc>
          <w:tcPr>
            <w:tcW w:w="9622" w:type="dxa"/>
            <w:gridSpan w:val="2"/>
          </w:tcPr>
          <w:p w:rsidR="008373FC" w:rsidRPr="00B807D4" w:rsidRDefault="008373FC" w:rsidP="00A36937">
            <w:pPr>
              <w:autoSpaceDE w:val="0"/>
              <w:autoSpaceDN w:val="0"/>
              <w:adjustRightInd w:val="0"/>
              <w:rPr>
                <w:rFonts w:ascii="Times New Roman" w:hAnsi="Times New Roman" w:cs="Times New Roman"/>
                <w:b/>
                <w:bCs/>
                <w:sz w:val="24"/>
                <w:szCs w:val="24"/>
              </w:rPr>
            </w:pPr>
            <w:r w:rsidRPr="00B807D4">
              <w:rPr>
                <w:rFonts w:ascii="Times New Roman" w:hAnsi="Times New Roman" w:cs="Times New Roman"/>
                <w:b/>
                <w:bCs/>
                <w:sz w:val="24"/>
                <w:szCs w:val="24"/>
              </w:rPr>
              <w:t xml:space="preserve">Програмска активност: </w:t>
            </w:r>
          </w:p>
          <w:p w:rsidR="008373FC" w:rsidRPr="00B807D4" w:rsidRDefault="008373FC" w:rsidP="00A36937">
            <w:pPr>
              <w:autoSpaceDE w:val="0"/>
              <w:autoSpaceDN w:val="0"/>
              <w:adjustRightInd w:val="0"/>
              <w:rPr>
                <w:rFonts w:ascii="Times New Roman" w:hAnsi="Times New Roman" w:cs="Times New Roman"/>
                <w:b/>
                <w:bCs/>
                <w:sz w:val="24"/>
                <w:szCs w:val="24"/>
              </w:rPr>
            </w:pPr>
            <w:r w:rsidRPr="00B807D4">
              <w:rPr>
                <w:rFonts w:ascii="Times New Roman" w:hAnsi="Times New Roman" w:cs="Times New Roman"/>
                <w:b/>
                <w:bCs/>
                <w:sz w:val="24"/>
                <w:szCs w:val="24"/>
              </w:rPr>
              <w:t>Инспекцијски надзор над применама одредаба из области просветне инспекције</w:t>
            </w:r>
          </w:p>
          <w:p w:rsidR="008373FC" w:rsidRPr="00B807D4" w:rsidRDefault="008373FC" w:rsidP="00A36937">
            <w:pPr>
              <w:rPr>
                <w:rFonts w:ascii="Times New Roman" w:hAnsi="Times New Roman" w:cs="Times New Roman"/>
                <w:sz w:val="24"/>
                <w:szCs w:val="24"/>
              </w:rPr>
            </w:pPr>
          </w:p>
        </w:tc>
      </w:tr>
      <w:tr w:rsidR="008373FC" w:rsidRPr="00B807D4" w:rsidTr="00A36937">
        <w:tc>
          <w:tcPr>
            <w:tcW w:w="2235" w:type="dxa"/>
          </w:tcPr>
          <w:p w:rsidR="008373FC" w:rsidRPr="00B807D4" w:rsidRDefault="008373FC" w:rsidP="00A36937">
            <w:pPr>
              <w:rPr>
                <w:rFonts w:ascii="Times New Roman" w:hAnsi="Times New Roman" w:cs="Times New Roman"/>
                <w:b/>
                <w:sz w:val="24"/>
                <w:szCs w:val="24"/>
              </w:rPr>
            </w:pPr>
          </w:p>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Назив</w:t>
            </w:r>
          </w:p>
        </w:tc>
        <w:tc>
          <w:tcPr>
            <w:tcW w:w="7387" w:type="dxa"/>
          </w:tcPr>
          <w:p w:rsidR="008373FC" w:rsidRPr="00B807D4" w:rsidRDefault="008373FC" w:rsidP="00A36937">
            <w:pPr>
              <w:jc w:val="center"/>
              <w:rPr>
                <w:rFonts w:ascii="Times New Roman" w:hAnsi="Times New Roman" w:cs="Times New Roman"/>
                <w:b/>
                <w:sz w:val="28"/>
                <w:szCs w:val="28"/>
              </w:rPr>
            </w:pPr>
          </w:p>
          <w:p w:rsidR="008373FC" w:rsidRPr="00B807D4" w:rsidRDefault="008373FC" w:rsidP="00A36937">
            <w:pPr>
              <w:jc w:val="center"/>
              <w:rPr>
                <w:rFonts w:ascii="Times New Roman" w:hAnsi="Times New Roman" w:cs="Times New Roman"/>
                <w:b/>
                <w:sz w:val="28"/>
                <w:szCs w:val="28"/>
              </w:rPr>
            </w:pPr>
            <w:r w:rsidRPr="00B807D4">
              <w:rPr>
                <w:rFonts w:ascii="Times New Roman" w:hAnsi="Times New Roman" w:cs="Times New Roman"/>
                <w:b/>
                <w:sz w:val="28"/>
                <w:szCs w:val="28"/>
              </w:rPr>
              <w:t>Одељење просветне инспекције</w:t>
            </w:r>
          </w:p>
          <w:p w:rsidR="008373FC" w:rsidRPr="00B807D4" w:rsidRDefault="008373FC" w:rsidP="00A36937">
            <w:pPr>
              <w:jc w:val="center"/>
              <w:rPr>
                <w:rFonts w:ascii="Times New Roman" w:hAnsi="Times New Roman" w:cs="Times New Roman"/>
                <w:b/>
                <w:sz w:val="28"/>
                <w:szCs w:val="28"/>
              </w:rPr>
            </w:pPr>
          </w:p>
        </w:tc>
      </w:tr>
      <w:tr w:rsidR="008373FC" w:rsidRPr="00B807D4" w:rsidTr="00A36937">
        <w:tc>
          <w:tcPr>
            <w:tcW w:w="2235" w:type="dxa"/>
          </w:tcPr>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Програм</w:t>
            </w:r>
          </w:p>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(коме припада)</w:t>
            </w:r>
          </w:p>
        </w:tc>
        <w:tc>
          <w:tcPr>
            <w:tcW w:w="7387" w:type="dxa"/>
          </w:tcPr>
          <w:p w:rsidR="008373FC" w:rsidRPr="00B807D4" w:rsidRDefault="008373FC" w:rsidP="00A36937">
            <w:pPr>
              <w:rPr>
                <w:rFonts w:ascii="Times New Roman" w:hAnsi="Times New Roman" w:cs="Times New Roman"/>
                <w:b/>
                <w:bCs/>
                <w:sz w:val="24"/>
                <w:szCs w:val="24"/>
              </w:rPr>
            </w:pPr>
          </w:p>
          <w:p w:rsidR="008373FC" w:rsidRPr="00B807D4" w:rsidRDefault="008373FC" w:rsidP="00A36937">
            <w:pPr>
              <w:rPr>
                <w:rFonts w:ascii="Times New Roman" w:hAnsi="Times New Roman" w:cs="Times New Roman"/>
                <w:b/>
                <w:bCs/>
                <w:sz w:val="24"/>
                <w:szCs w:val="24"/>
              </w:rPr>
            </w:pPr>
            <w:r w:rsidRPr="00B807D4">
              <w:rPr>
                <w:rFonts w:ascii="Times New Roman" w:hAnsi="Times New Roman" w:cs="Times New Roman"/>
                <w:b/>
                <w:bCs/>
                <w:sz w:val="24"/>
                <w:szCs w:val="24"/>
              </w:rPr>
              <w:t>Одсек за инспекцијске послове општинске управе Чајетина</w:t>
            </w:r>
          </w:p>
          <w:p w:rsidR="008373FC" w:rsidRPr="00B807D4" w:rsidRDefault="008373FC" w:rsidP="00A36937">
            <w:pPr>
              <w:rPr>
                <w:rFonts w:ascii="Times New Roman" w:hAnsi="Times New Roman" w:cs="Times New Roman"/>
                <w:b/>
                <w:sz w:val="28"/>
                <w:szCs w:val="28"/>
              </w:rPr>
            </w:pPr>
          </w:p>
        </w:tc>
      </w:tr>
      <w:tr w:rsidR="008373FC" w:rsidRPr="00B807D4" w:rsidTr="00A36937">
        <w:tc>
          <w:tcPr>
            <w:tcW w:w="2235" w:type="dxa"/>
          </w:tcPr>
          <w:p w:rsidR="008373FC" w:rsidRPr="00B807D4" w:rsidRDefault="008373FC" w:rsidP="00A36937">
            <w:pPr>
              <w:rPr>
                <w:rFonts w:ascii="Times New Roman" w:hAnsi="Times New Roman" w:cs="Times New Roman"/>
                <w:b/>
                <w:sz w:val="24"/>
                <w:szCs w:val="24"/>
              </w:rPr>
            </w:pPr>
          </w:p>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Правни основ</w:t>
            </w:r>
          </w:p>
        </w:tc>
        <w:tc>
          <w:tcPr>
            <w:tcW w:w="7387" w:type="dxa"/>
          </w:tcPr>
          <w:p w:rsidR="008373FC" w:rsidRPr="00B807D4" w:rsidRDefault="008373FC" w:rsidP="00A36937">
            <w:pPr>
              <w:autoSpaceDE w:val="0"/>
              <w:autoSpaceDN w:val="0"/>
              <w:adjustRightInd w:val="0"/>
              <w:rPr>
                <w:rFonts w:ascii="Times New Roman" w:hAnsi="Times New Roman" w:cs="Times New Roman"/>
                <w:b/>
                <w:bCs/>
                <w:sz w:val="18"/>
                <w:szCs w:val="18"/>
              </w:rPr>
            </w:pPr>
          </w:p>
          <w:p w:rsidR="006B7264" w:rsidRPr="00B807D4" w:rsidRDefault="006B7264" w:rsidP="006B7264">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 xml:space="preserve">Закон о основама система образовања и васпитања </w:t>
            </w:r>
          </w:p>
          <w:p w:rsidR="006B7264" w:rsidRPr="00B807D4" w:rsidRDefault="006B7264" w:rsidP="006B7264">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 xml:space="preserve">Закон о основном образовању и васпитању </w:t>
            </w:r>
          </w:p>
          <w:p w:rsidR="006B7264" w:rsidRPr="00B807D4" w:rsidRDefault="006B7264" w:rsidP="006B7264">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Закон о средњем образовању и васпитању</w:t>
            </w:r>
          </w:p>
          <w:p w:rsidR="006B7264" w:rsidRPr="00B807D4" w:rsidRDefault="006B7264" w:rsidP="006B7264">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 xml:space="preserve"> Закон о предшколском васпитању и образовању</w:t>
            </w:r>
          </w:p>
          <w:p w:rsidR="000A500B" w:rsidRPr="00B807D4" w:rsidRDefault="000A500B" w:rsidP="000A500B">
            <w:pPr>
              <w:pStyle w:val="ListParagraph"/>
              <w:numPr>
                <w:ilvl w:val="0"/>
                <w:numId w:val="8"/>
              </w:numPr>
              <w:rPr>
                <w:rFonts w:ascii="Times New Roman" w:hAnsi="Times New Roman" w:cs="Times New Roman"/>
                <w:b/>
                <w:bCs/>
                <w:sz w:val="18"/>
                <w:szCs w:val="18"/>
              </w:rPr>
            </w:pPr>
            <w:r w:rsidRPr="00B807D4">
              <w:rPr>
                <w:rFonts w:ascii="Times New Roman" w:hAnsi="Times New Roman" w:cs="Times New Roman"/>
                <w:b/>
                <w:sz w:val="18"/>
                <w:szCs w:val="18"/>
              </w:rPr>
              <w:t xml:space="preserve">Други прописи у складу са овлашћењима, правима и дужностима просветног инспектора </w:t>
            </w:r>
          </w:p>
        </w:tc>
      </w:tr>
      <w:tr w:rsidR="008373FC" w:rsidRPr="00B807D4" w:rsidTr="00A36937">
        <w:tc>
          <w:tcPr>
            <w:tcW w:w="2235" w:type="dxa"/>
          </w:tcPr>
          <w:p w:rsidR="008373FC" w:rsidRPr="00B807D4" w:rsidRDefault="008373FC" w:rsidP="00A36937">
            <w:pPr>
              <w:rPr>
                <w:rFonts w:ascii="Times New Roman" w:hAnsi="Times New Roman" w:cs="Times New Roman"/>
                <w:b/>
                <w:sz w:val="24"/>
                <w:szCs w:val="24"/>
              </w:rPr>
            </w:pPr>
          </w:p>
          <w:p w:rsidR="008373FC" w:rsidRPr="00B807D4" w:rsidRDefault="008373FC" w:rsidP="00A36937">
            <w:pPr>
              <w:rPr>
                <w:rFonts w:ascii="Times New Roman" w:hAnsi="Times New Roman" w:cs="Times New Roman"/>
                <w:b/>
                <w:sz w:val="24"/>
                <w:szCs w:val="24"/>
              </w:rPr>
            </w:pPr>
            <w:r w:rsidRPr="00B807D4">
              <w:rPr>
                <w:rFonts w:ascii="Times New Roman" w:hAnsi="Times New Roman" w:cs="Times New Roman"/>
                <w:b/>
                <w:sz w:val="24"/>
                <w:szCs w:val="24"/>
              </w:rPr>
              <w:t>Одговорно лице</w:t>
            </w:r>
          </w:p>
        </w:tc>
        <w:tc>
          <w:tcPr>
            <w:tcW w:w="7387" w:type="dxa"/>
          </w:tcPr>
          <w:p w:rsidR="008373FC" w:rsidRPr="00B807D4" w:rsidRDefault="008373FC" w:rsidP="00A36937">
            <w:pPr>
              <w:autoSpaceDE w:val="0"/>
              <w:autoSpaceDN w:val="0"/>
              <w:adjustRightInd w:val="0"/>
              <w:rPr>
                <w:rFonts w:ascii="Times New Roman" w:hAnsi="Times New Roman" w:cs="Times New Roman"/>
                <w:b/>
                <w:bCs/>
                <w:sz w:val="24"/>
                <w:szCs w:val="24"/>
              </w:rPr>
            </w:pPr>
          </w:p>
          <w:p w:rsidR="008373FC" w:rsidRPr="00B807D4" w:rsidRDefault="008373FC" w:rsidP="00B14CA6">
            <w:pPr>
              <w:autoSpaceDE w:val="0"/>
              <w:autoSpaceDN w:val="0"/>
              <w:adjustRightInd w:val="0"/>
              <w:jc w:val="center"/>
              <w:rPr>
                <w:rFonts w:ascii="Times New Roman" w:hAnsi="Times New Roman" w:cs="Times New Roman"/>
                <w:b/>
                <w:bCs/>
                <w:sz w:val="24"/>
                <w:szCs w:val="24"/>
              </w:rPr>
            </w:pPr>
            <w:r w:rsidRPr="00B807D4">
              <w:rPr>
                <w:rFonts w:ascii="Times New Roman" w:hAnsi="Times New Roman" w:cs="Times New Roman"/>
                <w:b/>
                <w:bCs/>
                <w:sz w:val="24"/>
                <w:szCs w:val="24"/>
              </w:rPr>
              <w:t>Просветни  инспектор</w:t>
            </w:r>
          </w:p>
          <w:p w:rsidR="008373FC" w:rsidRPr="00B807D4" w:rsidRDefault="008373FC" w:rsidP="00A36937">
            <w:pPr>
              <w:autoSpaceDE w:val="0"/>
              <w:autoSpaceDN w:val="0"/>
              <w:adjustRightInd w:val="0"/>
              <w:rPr>
                <w:rFonts w:ascii="Times New Roman" w:hAnsi="Times New Roman" w:cs="Times New Roman"/>
                <w:b/>
                <w:bCs/>
                <w:sz w:val="24"/>
                <w:szCs w:val="24"/>
              </w:rPr>
            </w:pPr>
          </w:p>
        </w:tc>
      </w:tr>
      <w:tr w:rsidR="00762873" w:rsidRPr="00B807D4" w:rsidTr="00A36937">
        <w:tc>
          <w:tcPr>
            <w:tcW w:w="2235" w:type="dxa"/>
          </w:tcPr>
          <w:p w:rsidR="00762873" w:rsidRPr="00B807D4" w:rsidRDefault="00762873" w:rsidP="00A36937">
            <w:pPr>
              <w:rPr>
                <w:rFonts w:ascii="Times New Roman" w:hAnsi="Times New Roman" w:cs="Times New Roman"/>
                <w:b/>
                <w:sz w:val="24"/>
                <w:szCs w:val="24"/>
              </w:rPr>
            </w:pPr>
          </w:p>
          <w:p w:rsidR="00762873" w:rsidRPr="00B807D4" w:rsidRDefault="00762873" w:rsidP="00A36937">
            <w:pPr>
              <w:rPr>
                <w:rFonts w:ascii="Times New Roman" w:hAnsi="Times New Roman" w:cs="Times New Roman"/>
                <w:b/>
                <w:sz w:val="24"/>
                <w:szCs w:val="24"/>
              </w:rPr>
            </w:pPr>
            <w:r w:rsidRPr="00B807D4">
              <w:rPr>
                <w:rFonts w:ascii="Times New Roman" w:hAnsi="Times New Roman" w:cs="Times New Roman"/>
                <w:b/>
                <w:sz w:val="24"/>
                <w:szCs w:val="24"/>
              </w:rPr>
              <w:t>Опис</w:t>
            </w:r>
          </w:p>
        </w:tc>
        <w:tc>
          <w:tcPr>
            <w:tcW w:w="7387" w:type="dxa"/>
          </w:tcPr>
          <w:p w:rsidR="00F1577C" w:rsidRPr="00B807D4" w:rsidRDefault="00F1577C" w:rsidP="00A36937">
            <w:pPr>
              <w:autoSpaceDE w:val="0"/>
              <w:autoSpaceDN w:val="0"/>
              <w:adjustRightInd w:val="0"/>
              <w:rPr>
                <w:rFonts w:ascii="Times New Roman" w:hAnsi="Times New Roman" w:cs="Times New Roman"/>
              </w:rPr>
            </w:pPr>
          </w:p>
          <w:p w:rsidR="00F1577C" w:rsidRPr="00B807D4" w:rsidRDefault="00473F16" w:rsidP="00762873">
            <w:pPr>
              <w:autoSpaceDE w:val="0"/>
              <w:autoSpaceDN w:val="0"/>
              <w:adjustRightInd w:val="0"/>
              <w:rPr>
                <w:rFonts w:ascii="Times New Roman" w:hAnsi="Times New Roman" w:cs="Times New Roman"/>
                <w:b/>
              </w:rPr>
            </w:pPr>
            <w:r w:rsidRPr="00B807D4">
              <w:rPr>
                <w:rFonts w:ascii="Times New Roman" w:hAnsi="Times New Roman" w:cs="Times New Roman"/>
                <w:b/>
              </w:rPr>
              <w:t>НАДЗОР:</w:t>
            </w:r>
          </w:p>
          <w:p w:rsidR="00473F16" w:rsidRPr="00B807D4" w:rsidRDefault="00473F16" w:rsidP="00762873">
            <w:pPr>
              <w:autoSpaceDE w:val="0"/>
              <w:autoSpaceDN w:val="0"/>
              <w:adjustRightInd w:val="0"/>
              <w:rPr>
                <w:rFonts w:ascii="Times New Roman" w:hAnsi="Times New Roman" w:cs="Times New Roman"/>
                <w:b/>
              </w:rPr>
            </w:pP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Послове вршења инспекцијског надзора над радом установа у области предшколског, основног и средњег образовања и васпитања, обавља просветни инспектор, као поверене послове, а у складу са овлашћењима утврђеним прописима из области образовања. </w:t>
            </w:r>
          </w:p>
          <w:p w:rsidR="00762873" w:rsidRPr="00B807D4" w:rsidRDefault="00762873" w:rsidP="00473F16">
            <w:pPr>
              <w:autoSpaceDE w:val="0"/>
              <w:autoSpaceDN w:val="0"/>
              <w:adjustRightInd w:val="0"/>
              <w:jc w:val="both"/>
              <w:rPr>
                <w:rFonts w:ascii="Times New Roman" w:hAnsi="Times New Roman" w:cs="Times New Roman"/>
              </w:rPr>
            </w:pP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Инспекцијским надзором испитује се спровођење Закона о основама система образовања и васпитања и посебних закона и прописа донетих на основу њих, непосредним увидом у рад установе и зависно од резултата надзора, изрич</w:t>
            </w:r>
            <w:r w:rsidR="00473F16" w:rsidRPr="00B807D4">
              <w:rPr>
                <w:rFonts w:ascii="Times New Roman" w:hAnsi="Times New Roman" w:cs="Times New Roman"/>
              </w:rPr>
              <w:t>е</w:t>
            </w:r>
            <w:r w:rsidRPr="00B807D4">
              <w:rPr>
                <w:rFonts w:ascii="Times New Roman" w:hAnsi="Times New Roman" w:cs="Times New Roman"/>
              </w:rPr>
              <w:t xml:space="preserve"> мере и контролише њихово извршење.</w:t>
            </w:r>
          </w:p>
          <w:p w:rsidR="00762873" w:rsidRPr="00B807D4" w:rsidRDefault="00762873" w:rsidP="00473F16">
            <w:pPr>
              <w:autoSpaceDE w:val="0"/>
              <w:autoSpaceDN w:val="0"/>
              <w:adjustRightInd w:val="0"/>
              <w:jc w:val="both"/>
              <w:rPr>
                <w:rFonts w:ascii="Times New Roman" w:hAnsi="Times New Roman" w:cs="Times New Roman"/>
              </w:rPr>
            </w:pP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У оквиру овлашћења утврђених законом,просветни инспектор врши контролу: </w:t>
            </w:r>
          </w:p>
          <w:p w:rsidR="004E40DC" w:rsidRPr="00B807D4" w:rsidRDefault="004E40DC" w:rsidP="00473F16">
            <w:pPr>
              <w:autoSpaceDE w:val="0"/>
              <w:autoSpaceDN w:val="0"/>
              <w:adjustRightInd w:val="0"/>
              <w:jc w:val="both"/>
              <w:rPr>
                <w:rFonts w:ascii="Times New Roman" w:hAnsi="Times New Roman" w:cs="Times New Roman"/>
              </w:rPr>
            </w:pP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1) поступања установе у погледу спровођења закона, других прописа у области образовања и васпитања и општих аката;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2) остваривање заштите права детета и ученика, њиховох родитеља, односно старатеља и запослених;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3) остваривање права и обавеза запослених, ученика и њиховох родитеља, односно старатеља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4) обезбеђивање заштите детета и ученика и запослених од дискриминације, насиља, злостављања, занемаривања и страначког организовања и деловања у установи;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5) поступка уписа и понииштава упис у школу ако је обављен супротно овом закону;</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6) испуњености прописаних услова за спровођење испита; </w:t>
            </w:r>
          </w:p>
          <w:p w:rsidR="00762873" w:rsidRPr="00B807D4" w:rsidRDefault="00762873"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7) прописане евиденције коју води</w:t>
            </w:r>
            <w:r w:rsidR="00473F16" w:rsidRPr="00B807D4">
              <w:rPr>
                <w:rFonts w:ascii="Times New Roman" w:hAnsi="Times New Roman" w:cs="Times New Roman"/>
              </w:rPr>
              <w:t xml:space="preserve"> </w:t>
            </w:r>
            <w:r w:rsidRPr="00B807D4">
              <w:rPr>
                <w:rFonts w:ascii="Times New Roman" w:hAnsi="Times New Roman" w:cs="Times New Roman"/>
              </w:rPr>
              <w:t xml:space="preserve"> установа и утврђује чињенице у поступку поништавања јавних исправа које издаје установа У поступку верификације по налогу Министарства, испитује испуњеност услова из члана 30. став 3. тач.1) и 2) и члана 33. Закона о основама система образовања и васпитања и поступа у оквиру својих овлашћења у случају обуставе рада или штрајка у установи организованог супротно закону.</w:t>
            </w:r>
          </w:p>
          <w:p w:rsidR="004E40DC" w:rsidRPr="00B807D4" w:rsidRDefault="004E40DC"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Просветни инспектор овлашћен је да: </w:t>
            </w:r>
          </w:p>
          <w:p w:rsidR="004E40DC" w:rsidRPr="00B807D4" w:rsidRDefault="004E40DC"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1) налаже записником отклањање неправилности и недостатака у одређеном року;</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2) наређује решењем извршавање прописане мере која је наложена записником, а није извршена; </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3) забрањује решењем спровођење радњи у установи које су супротне закону; </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4) подноси пријаву надлежном органу за учињено кривично дело или привредни преступ, захтев за покретање прекрашајног постпка; </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5) обавештава други орган ако постоје разлози за предузимање мера за које је тај орган надлежан.</w:t>
            </w:r>
          </w:p>
          <w:p w:rsidR="00473F16" w:rsidRPr="00B807D4" w:rsidRDefault="00473F16"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ПЛАНИРАЊЕ ИНСПЕКЦИЈСКОГ НАДЗОРА</w:t>
            </w:r>
            <w:r w:rsidRPr="00B807D4">
              <w:rPr>
                <w:rFonts w:ascii="Times New Roman" w:hAnsi="Times New Roman" w:cs="Times New Roman"/>
              </w:rPr>
              <w:t xml:space="preserve"> </w:t>
            </w:r>
          </w:p>
          <w:p w:rsidR="004E40DC" w:rsidRPr="00B807D4" w:rsidRDefault="004E40DC"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Просветна инспекција спроводи редован, ванредан, контролни и допунски надзор, који мож</w:t>
            </w:r>
            <w:r w:rsidR="00473F16" w:rsidRPr="00B807D4">
              <w:rPr>
                <w:rFonts w:ascii="Times New Roman" w:hAnsi="Times New Roman" w:cs="Times New Roman"/>
              </w:rPr>
              <w:t>е бити теренски и канцеларијски.</w:t>
            </w:r>
          </w:p>
          <w:p w:rsidR="00473F16" w:rsidRPr="00B807D4" w:rsidRDefault="00473F16"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w:t>
            </w:r>
            <w:r w:rsidRPr="00B807D4">
              <w:rPr>
                <w:rFonts w:ascii="Times New Roman" w:hAnsi="Times New Roman" w:cs="Times New Roman"/>
                <w:b/>
              </w:rPr>
              <w:t>Редован</w:t>
            </w:r>
            <w:r w:rsidRPr="00B807D4">
              <w:rPr>
                <w:rFonts w:ascii="Times New Roman" w:hAnsi="Times New Roman" w:cs="Times New Roman"/>
              </w:rPr>
              <w:t xml:space="preserve"> инспекцијски надзор установе обавља се најмање једанпут годишње према плану инспекцијског надзора.</w:t>
            </w:r>
          </w:p>
          <w:p w:rsidR="00473F16" w:rsidRPr="00B807D4" w:rsidRDefault="00473F16" w:rsidP="00473F16">
            <w:pPr>
              <w:autoSpaceDE w:val="0"/>
              <w:autoSpaceDN w:val="0"/>
              <w:adjustRightInd w:val="0"/>
              <w:jc w:val="both"/>
              <w:rPr>
                <w:rFonts w:ascii="Times New Roman" w:hAnsi="Times New Roman" w:cs="Times New Roman"/>
              </w:rPr>
            </w:pPr>
          </w:p>
          <w:p w:rsidR="00473F16"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 xml:space="preserve"> Ванредан</w:t>
            </w:r>
            <w:r w:rsidRPr="00B807D4">
              <w:rPr>
                <w:rFonts w:ascii="Times New Roman" w:hAnsi="Times New Roman" w:cs="Times New Roman"/>
              </w:rPr>
              <w:t xml:space="preserve"> инспекцијски надзор установе обавља се по представкама органа, привредних друштава, установа и других организација, родитеља, односно старатеља детета и ученика или грађана, упућеним усменим или писменим путем, телефонским пријавама као и на основу непосредног сазнања просветног инспектора.</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w:t>
            </w:r>
          </w:p>
          <w:p w:rsidR="00473F16"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 xml:space="preserve">Допунски </w:t>
            </w:r>
            <w:r w:rsidRPr="00B807D4">
              <w:rPr>
                <w:rFonts w:ascii="Times New Roman" w:hAnsi="Times New Roman" w:cs="Times New Roman"/>
              </w:rPr>
              <w:t>инспекцијски надзор врши се по службеној дужности и поводом захтева надзираног субјекта.</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w:t>
            </w:r>
          </w:p>
          <w:p w:rsidR="004E40DC" w:rsidRPr="00B807D4" w:rsidRDefault="004E40DC" w:rsidP="00473F16">
            <w:pPr>
              <w:autoSpaceDE w:val="0"/>
              <w:autoSpaceDN w:val="0"/>
              <w:adjustRightInd w:val="0"/>
              <w:jc w:val="both"/>
              <w:rPr>
                <w:rFonts w:ascii="Times New Roman" w:hAnsi="Times New Roman" w:cs="Times New Roman"/>
              </w:rPr>
            </w:pPr>
            <w:r w:rsidRPr="00B807D4">
              <w:rPr>
                <w:rFonts w:ascii="Times New Roman" w:hAnsi="Times New Roman" w:cs="Times New Roman"/>
                <w:b/>
              </w:rPr>
              <w:t>Контролни</w:t>
            </w:r>
            <w:r w:rsidRPr="00B807D4">
              <w:rPr>
                <w:rFonts w:ascii="Times New Roman" w:hAnsi="Times New Roman" w:cs="Times New Roman"/>
              </w:rPr>
              <w:t xml:space="preserve"> инспекцијски надзор спроводи се ради утврђивања извршених мера које су наложене надзираном субјекту у оквиру редовног или ванредног надзора, а по протеку рока који је одређен у записнику или решењем. </w:t>
            </w:r>
          </w:p>
          <w:p w:rsidR="00473F16" w:rsidRPr="00B807D4" w:rsidRDefault="00473F16" w:rsidP="00473F16">
            <w:pPr>
              <w:autoSpaceDE w:val="0"/>
              <w:autoSpaceDN w:val="0"/>
              <w:adjustRightInd w:val="0"/>
              <w:jc w:val="both"/>
              <w:rPr>
                <w:rFonts w:ascii="Times New Roman" w:hAnsi="Times New Roman" w:cs="Times New Roman"/>
              </w:rPr>
            </w:pPr>
          </w:p>
          <w:p w:rsidR="004E40DC" w:rsidRPr="00B807D4" w:rsidRDefault="004E40DC" w:rsidP="00473F16">
            <w:pPr>
              <w:autoSpaceDE w:val="0"/>
              <w:autoSpaceDN w:val="0"/>
              <w:adjustRightInd w:val="0"/>
              <w:jc w:val="both"/>
              <w:rPr>
                <w:rFonts w:ascii="Times New Roman" w:hAnsi="Times New Roman" w:cs="Times New Roman"/>
                <w:b/>
                <w:bCs/>
                <w:sz w:val="24"/>
                <w:szCs w:val="24"/>
              </w:rPr>
            </w:pPr>
            <w:r w:rsidRPr="00B807D4">
              <w:rPr>
                <w:rFonts w:ascii="Times New Roman" w:hAnsi="Times New Roman" w:cs="Times New Roman"/>
              </w:rPr>
              <w:t>Канцеларијски инпекцијски надзор врши се у службеним просторијама инспекције, увидом у акте, податке и документацију надзираног субјекта.</w:t>
            </w:r>
          </w:p>
        </w:tc>
      </w:tr>
    </w:tbl>
    <w:p w:rsidR="00F1577C" w:rsidRPr="00B807D4" w:rsidRDefault="00F1577C" w:rsidP="00137558">
      <w:pPr>
        <w:rPr>
          <w:rFonts w:ascii="Times New Roman" w:hAnsi="Times New Roman" w:cs="Times New Roman"/>
        </w:rPr>
      </w:pPr>
    </w:p>
    <w:p w:rsidR="00F1577C" w:rsidRPr="00B807D4" w:rsidRDefault="00F1577C" w:rsidP="00137558">
      <w:pPr>
        <w:rPr>
          <w:rFonts w:ascii="Times New Roman" w:hAnsi="Times New Roman" w:cs="Times New Roman"/>
        </w:rPr>
      </w:pPr>
    </w:p>
    <w:p w:rsidR="00137558" w:rsidRPr="00B807D4" w:rsidRDefault="00F1577C" w:rsidP="00137558">
      <w:pPr>
        <w:rPr>
          <w:rFonts w:ascii="Times New Roman" w:hAnsi="Times New Roman" w:cs="Times New Roman"/>
          <w:b/>
        </w:rPr>
      </w:pPr>
      <w:r w:rsidRPr="00B807D4">
        <w:rPr>
          <w:rFonts w:ascii="Times New Roman" w:hAnsi="Times New Roman" w:cs="Times New Roman"/>
          <w:b/>
        </w:rPr>
        <w:t>АКТИВНОСТИ У ОКВИРУ ИНСПЕКЦИЈСКОГ НАДЗОРА У ТОКУ ШКОЛСКЕ 201</w:t>
      </w:r>
      <w:r w:rsidR="00B807D4" w:rsidRPr="00B807D4">
        <w:rPr>
          <w:rFonts w:ascii="Times New Roman" w:hAnsi="Times New Roman" w:cs="Times New Roman"/>
          <w:b/>
        </w:rPr>
        <w:t>8</w:t>
      </w:r>
      <w:r w:rsidRPr="00B807D4">
        <w:rPr>
          <w:rFonts w:ascii="Times New Roman" w:hAnsi="Times New Roman" w:cs="Times New Roman"/>
          <w:b/>
        </w:rPr>
        <w:t>/201</w:t>
      </w:r>
      <w:r w:rsidR="00B807D4" w:rsidRPr="00B807D4">
        <w:rPr>
          <w:rFonts w:ascii="Times New Roman" w:hAnsi="Times New Roman" w:cs="Times New Roman"/>
          <w:b/>
        </w:rPr>
        <w:t>9</w:t>
      </w:r>
      <w:r w:rsidRPr="00B807D4">
        <w:rPr>
          <w:rFonts w:ascii="Times New Roman" w:hAnsi="Times New Roman" w:cs="Times New Roman"/>
          <w:b/>
        </w:rPr>
        <w:t>. ГОДИНЕ</w:t>
      </w:r>
    </w:p>
    <w:p w:rsidR="00F1577C" w:rsidRPr="00B807D4" w:rsidRDefault="00F1577C" w:rsidP="00137558">
      <w:pPr>
        <w:rPr>
          <w:rFonts w:ascii="Times New Roman" w:hAnsi="Times New Roman" w:cs="Times New Roman"/>
          <w:b/>
        </w:rPr>
      </w:pPr>
    </w:p>
    <w:tbl>
      <w:tblPr>
        <w:tblStyle w:val="TableGrid"/>
        <w:tblW w:w="0" w:type="auto"/>
        <w:tblLook w:val="04A0" w:firstRow="1" w:lastRow="0" w:firstColumn="1" w:lastColumn="0" w:noHBand="0" w:noVBand="1"/>
      </w:tblPr>
      <w:tblGrid>
        <w:gridCol w:w="959"/>
        <w:gridCol w:w="4394"/>
        <w:gridCol w:w="1863"/>
        <w:gridCol w:w="2406"/>
      </w:tblGrid>
      <w:tr w:rsidR="00F1577C" w:rsidRPr="00B807D4" w:rsidTr="00F1577C">
        <w:tc>
          <w:tcPr>
            <w:tcW w:w="959" w:type="dxa"/>
          </w:tcPr>
          <w:p w:rsidR="00F1577C" w:rsidRPr="00B807D4" w:rsidRDefault="00F1577C" w:rsidP="00137558">
            <w:pPr>
              <w:rPr>
                <w:rFonts w:ascii="Times New Roman" w:hAnsi="Times New Roman" w:cs="Times New Roman"/>
                <w:b/>
              </w:rPr>
            </w:pPr>
            <w:r w:rsidRPr="00B807D4">
              <w:rPr>
                <w:rFonts w:ascii="Times New Roman" w:hAnsi="Times New Roman" w:cs="Times New Roman"/>
                <w:b/>
              </w:rPr>
              <w:t>р.б.</w:t>
            </w:r>
          </w:p>
        </w:tc>
        <w:tc>
          <w:tcPr>
            <w:tcW w:w="4394" w:type="dxa"/>
          </w:tcPr>
          <w:p w:rsidR="00F1577C" w:rsidRPr="00B807D4" w:rsidRDefault="00F1577C" w:rsidP="00137558">
            <w:pPr>
              <w:rPr>
                <w:rFonts w:ascii="Times New Roman" w:hAnsi="Times New Roman" w:cs="Times New Roman"/>
                <w:b/>
                <w:sz w:val="20"/>
                <w:szCs w:val="20"/>
              </w:rPr>
            </w:pPr>
            <w:r w:rsidRPr="00B807D4">
              <w:rPr>
                <w:rFonts w:ascii="Times New Roman" w:hAnsi="Times New Roman" w:cs="Times New Roman"/>
                <w:b/>
                <w:sz w:val="20"/>
                <w:szCs w:val="20"/>
              </w:rPr>
              <w:t>АКТИВНОСТ</w:t>
            </w:r>
          </w:p>
        </w:tc>
        <w:tc>
          <w:tcPr>
            <w:tcW w:w="1863" w:type="dxa"/>
          </w:tcPr>
          <w:p w:rsidR="00F1577C" w:rsidRPr="00B807D4" w:rsidRDefault="00F1577C" w:rsidP="00137558">
            <w:pPr>
              <w:rPr>
                <w:rFonts w:ascii="Times New Roman" w:hAnsi="Times New Roman" w:cs="Times New Roman"/>
                <w:b/>
                <w:sz w:val="20"/>
                <w:szCs w:val="20"/>
              </w:rPr>
            </w:pPr>
            <w:r w:rsidRPr="00B807D4">
              <w:rPr>
                <w:rFonts w:ascii="Times New Roman" w:hAnsi="Times New Roman" w:cs="Times New Roman"/>
                <w:b/>
                <w:sz w:val="20"/>
                <w:szCs w:val="20"/>
              </w:rPr>
              <w:t>РОК</w:t>
            </w:r>
          </w:p>
        </w:tc>
        <w:tc>
          <w:tcPr>
            <w:tcW w:w="2406" w:type="dxa"/>
          </w:tcPr>
          <w:p w:rsidR="00F1577C" w:rsidRPr="00B807D4" w:rsidRDefault="00F1577C" w:rsidP="00137558">
            <w:pPr>
              <w:rPr>
                <w:rFonts w:ascii="Times New Roman" w:hAnsi="Times New Roman" w:cs="Times New Roman"/>
                <w:b/>
                <w:sz w:val="20"/>
                <w:szCs w:val="20"/>
              </w:rPr>
            </w:pPr>
            <w:r w:rsidRPr="00B807D4">
              <w:rPr>
                <w:rFonts w:ascii="Times New Roman" w:hAnsi="Times New Roman" w:cs="Times New Roman"/>
                <w:b/>
                <w:sz w:val="20"/>
                <w:szCs w:val="20"/>
              </w:rPr>
              <w:t>ВРСТА НАДЗОРА</w:t>
            </w:r>
          </w:p>
        </w:tc>
      </w:tr>
      <w:tr w:rsidR="00F1577C" w:rsidRPr="00B807D4" w:rsidTr="00F1577C">
        <w:tc>
          <w:tcPr>
            <w:tcW w:w="959"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1.</w:t>
            </w:r>
          </w:p>
        </w:tc>
        <w:tc>
          <w:tcPr>
            <w:tcW w:w="4394" w:type="dxa"/>
          </w:tcPr>
          <w:p w:rsidR="00EC6FC8" w:rsidRPr="00B807D4" w:rsidRDefault="00EC6FC8" w:rsidP="00137558">
            <w:pPr>
              <w:rPr>
                <w:rFonts w:ascii="Times New Roman" w:hAnsi="Times New Roman" w:cs="Times New Roman"/>
              </w:rPr>
            </w:pPr>
          </w:p>
          <w:p w:rsidR="00F1577C" w:rsidRPr="00B807D4" w:rsidRDefault="00F1577C" w:rsidP="00137558">
            <w:pPr>
              <w:rPr>
                <w:rFonts w:ascii="Times New Roman" w:hAnsi="Times New Roman" w:cs="Times New Roman"/>
              </w:rPr>
            </w:pPr>
            <w:r w:rsidRPr="00B807D4">
              <w:rPr>
                <w:rFonts w:ascii="Times New Roman" w:hAnsi="Times New Roman" w:cs="Times New Roman"/>
              </w:rPr>
              <w:t>Контрола поступања установе у погледу спровођења закона и других прописа у обласи образовања и васпитања и општих аката</w:t>
            </w:r>
          </w:p>
        </w:tc>
        <w:tc>
          <w:tcPr>
            <w:tcW w:w="1863"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 редован</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ванредан</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контролни</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допунски</w:t>
            </w:r>
          </w:p>
        </w:tc>
      </w:tr>
      <w:tr w:rsidR="00F1577C" w:rsidRPr="00B807D4" w:rsidTr="00F1577C">
        <w:tc>
          <w:tcPr>
            <w:tcW w:w="959"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2.</w:t>
            </w:r>
          </w:p>
        </w:tc>
        <w:tc>
          <w:tcPr>
            <w:tcW w:w="4394" w:type="dxa"/>
          </w:tcPr>
          <w:p w:rsidR="00FD2B71" w:rsidRPr="00B807D4" w:rsidRDefault="00FD2B71" w:rsidP="00137558">
            <w:pPr>
              <w:rPr>
                <w:rFonts w:ascii="Times New Roman" w:hAnsi="Times New Roman" w:cs="Times New Roman"/>
              </w:rPr>
            </w:pPr>
          </w:p>
          <w:p w:rsidR="00F1577C" w:rsidRPr="00B807D4" w:rsidRDefault="00F1577C" w:rsidP="00137558">
            <w:pPr>
              <w:rPr>
                <w:rFonts w:ascii="Times New Roman" w:hAnsi="Times New Roman" w:cs="Times New Roman"/>
              </w:rPr>
            </w:pPr>
            <w:r w:rsidRPr="00B807D4">
              <w:rPr>
                <w:rFonts w:ascii="Times New Roman" w:hAnsi="Times New Roman" w:cs="Times New Roman"/>
              </w:rPr>
              <w:t>Контрола остваривања заштите права детета и ученика, њихових родитеља, односно старатеља и запослених</w:t>
            </w:r>
          </w:p>
        </w:tc>
        <w:tc>
          <w:tcPr>
            <w:tcW w:w="1863"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 ванредан</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контролни</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допунски</w:t>
            </w:r>
          </w:p>
        </w:tc>
      </w:tr>
      <w:tr w:rsidR="00F1577C" w:rsidRPr="00B807D4" w:rsidTr="00F1577C">
        <w:tc>
          <w:tcPr>
            <w:tcW w:w="959"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3.</w:t>
            </w:r>
          </w:p>
        </w:tc>
        <w:tc>
          <w:tcPr>
            <w:tcW w:w="4394" w:type="dxa"/>
          </w:tcPr>
          <w:p w:rsidR="00FD2B71" w:rsidRPr="00B807D4" w:rsidRDefault="00FD2B71" w:rsidP="00137558">
            <w:pPr>
              <w:rPr>
                <w:rFonts w:ascii="Times New Roman" w:hAnsi="Times New Roman" w:cs="Times New Roman"/>
              </w:rPr>
            </w:pPr>
          </w:p>
          <w:p w:rsidR="00F1577C" w:rsidRPr="00B807D4" w:rsidRDefault="00F1577C" w:rsidP="00137558">
            <w:pPr>
              <w:rPr>
                <w:rFonts w:ascii="Times New Roman" w:hAnsi="Times New Roman" w:cs="Times New Roman"/>
              </w:rPr>
            </w:pPr>
            <w:r w:rsidRPr="00B807D4">
              <w:rPr>
                <w:rFonts w:ascii="Times New Roman" w:hAnsi="Times New Roman" w:cs="Times New Roman"/>
              </w:rPr>
              <w:t>Контрола остваривања права и обавеза запослених, ученика, њихових родитеља, односно старатеља</w:t>
            </w:r>
          </w:p>
        </w:tc>
        <w:tc>
          <w:tcPr>
            <w:tcW w:w="1863"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 ванредан</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контролни</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допунски</w:t>
            </w:r>
          </w:p>
        </w:tc>
      </w:tr>
      <w:tr w:rsidR="00F1577C" w:rsidRPr="00B807D4" w:rsidTr="00F1577C">
        <w:tc>
          <w:tcPr>
            <w:tcW w:w="959"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4.</w:t>
            </w:r>
          </w:p>
        </w:tc>
        <w:tc>
          <w:tcPr>
            <w:tcW w:w="4394" w:type="dxa"/>
          </w:tcPr>
          <w:p w:rsidR="00FD2B71" w:rsidRPr="00B807D4" w:rsidRDefault="00FD2B71" w:rsidP="00137558">
            <w:pPr>
              <w:rPr>
                <w:rFonts w:ascii="Times New Roman" w:hAnsi="Times New Roman" w:cs="Times New Roman"/>
              </w:rPr>
            </w:pP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Контрола обезбеђивања заштите детета, ученика и запослених од дискриминације, </w:t>
            </w:r>
            <w:r w:rsidRPr="00B807D4">
              <w:rPr>
                <w:rFonts w:ascii="Times New Roman" w:hAnsi="Times New Roman" w:cs="Times New Roman"/>
              </w:rPr>
              <w:lastRenderedPageBreak/>
              <w:t>насиља, злостављања, занемаривања и страначког организовања и деловања у установи</w:t>
            </w:r>
          </w:p>
        </w:tc>
        <w:tc>
          <w:tcPr>
            <w:tcW w:w="1863"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lastRenderedPageBreak/>
              <w:t>у току целе године</w:t>
            </w:r>
          </w:p>
        </w:tc>
        <w:tc>
          <w:tcPr>
            <w:tcW w:w="2406" w:type="dxa"/>
          </w:tcPr>
          <w:p w:rsidR="00F1577C" w:rsidRPr="00B807D4" w:rsidRDefault="00F1577C" w:rsidP="00137558">
            <w:pPr>
              <w:rPr>
                <w:rFonts w:ascii="Times New Roman" w:hAnsi="Times New Roman" w:cs="Times New Roman"/>
              </w:rPr>
            </w:pPr>
            <w:r w:rsidRPr="00B807D4">
              <w:rPr>
                <w:rFonts w:ascii="Times New Roman" w:hAnsi="Times New Roman" w:cs="Times New Roman"/>
              </w:rPr>
              <w:t>- ванредан</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контролни</w:t>
            </w:r>
          </w:p>
          <w:p w:rsidR="00F1577C" w:rsidRPr="00B807D4" w:rsidRDefault="00F1577C" w:rsidP="00137558">
            <w:pPr>
              <w:rPr>
                <w:rFonts w:ascii="Times New Roman" w:hAnsi="Times New Roman" w:cs="Times New Roman"/>
              </w:rPr>
            </w:pPr>
            <w:r w:rsidRPr="00B807D4">
              <w:rPr>
                <w:rFonts w:ascii="Times New Roman" w:hAnsi="Times New Roman" w:cs="Times New Roman"/>
              </w:rPr>
              <w:t xml:space="preserve"> - допунски</w:t>
            </w:r>
          </w:p>
        </w:tc>
      </w:tr>
      <w:tr w:rsidR="00F1577C" w:rsidRPr="00B807D4" w:rsidTr="00F1577C">
        <w:tc>
          <w:tcPr>
            <w:tcW w:w="959" w:type="dxa"/>
          </w:tcPr>
          <w:p w:rsidR="00F1577C" w:rsidRPr="00B807D4" w:rsidRDefault="004B2768" w:rsidP="00137558">
            <w:pPr>
              <w:rPr>
                <w:rFonts w:ascii="Times New Roman" w:hAnsi="Times New Roman" w:cs="Times New Roman"/>
              </w:rPr>
            </w:pPr>
            <w:r w:rsidRPr="00B807D4">
              <w:rPr>
                <w:rFonts w:ascii="Times New Roman" w:hAnsi="Times New Roman" w:cs="Times New Roman"/>
              </w:rPr>
              <w:lastRenderedPageBreak/>
              <w:t>5.</w:t>
            </w:r>
          </w:p>
        </w:tc>
        <w:tc>
          <w:tcPr>
            <w:tcW w:w="4394" w:type="dxa"/>
          </w:tcPr>
          <w:p w:rsidR="00FD2B71" w:rsidRPr="00B807D4" w:rsidRDefault="00FD2B71" w:rsidP="00137558">
            <w:pPr>
              <w:rPr>
                <w:rFonts w:ascii="Times New Roman" w:hAnsi="Times New Roman" w:cs="Times New Roman"/>
              </w:rPr>
            </w:pPr>
          </w:p>
          <w:p w:rsidR="00F1577C" w:rsidRPr="00B807D4" w:rsidRDefault="004B2768" w:rsidP="00137558">
            <w:pPr>
              <w:rPr>
                <w:rFonts w:ascii="Times New Roman" w:hAnsi="Times New Roman" w:cs="Times New Roman"/>
              </w:rPr>
            </w:pPr>
            <w:r w:rsidRPr="00B807D4">
              <w:rPr>
                <w:rFonts w:ascii="Times New Roman" w:hAnsi="Times New Roman" w:cs="Times New Roman"/>
              </w:rPr>
              <w:t>Контрола у поступку уписа у школу</w:t>
            </w:r>
          </w:p>
        </w:tc>
        <w:tc>
          <w:tcPr>
            <w:tcW w:w="1863" w:type="dxa"/>
          </w:tcPr>
          <w:p w:rsidR="00F1577C" w:rsidRPr="00B807D4" w:rsidRDefault="004B2768" w:rsidP="00137558">
            <w:pPr>
              <w:rPr>
                <w:rFonts w:ascii="Times New Roman" w:hAnsi="Times New Roman" w:cs="Times New Roman"/>
              </w:rPr>
            </w:pPr>
            <w:r w:rsidRPr="00B807D4">
              <w:rPr>
                <w:rFonts w:ascii="Times New Roman" w:hAnsi="Times New Roman" w:cs="Times New Roman"/>
              </w:rPr>
              <w:t>септембар</w:t>
            </w:r>
          </w:p>
        </w:tc>
        <w:tc>
          <w:tcPr>
            <w:tcW w:w="2406" w:type="dxa"/>
          </w:tcPr>
          <w:p w:rsidR="004B2768" w:rsidRPr="00B807D4" w:rsidRDefault="004B2768" w:rsidP="00137558">
            <w:pPr>
              <w:rPr>
                <w:rFonts w:ascii="Times New Roman" w:hAnsi="Times New Roman" w:cs="Times New Roman"/>
              </w:rPr>
            </w:pPr>
            <w:r w:rsidRPr="00B807D4">
              <w:rPr>
                <w:rFonts w:ascii="Times New Roman" w:hAnsi="Times New Roman" w:cs="Times New Roman"/>
              </w:rPr>
              <w:t>- ванредан</w:t>
            </w:r>
          </w:p>
          <w:p w:rsidR="004B2768" w:rsidRPr="00B807D4" w:rsidRDefault="004B2768" w:rsidP="00137558">
            <w:pPr>
              <w:rPr>
                <w:rFonts w:ascii="Times New Roman" w:hAnsi="Times New Roman" w:cs="Times New Roman"/>
              </w:rPr>
            </w:pPr>
            <w:r w:rsidRPr="00B807D4">
              <w:rPr>
                <w:rFonts w:ascii="Times New Roman" w:hAnsi="Times New Roman" w:cs="Times New Roman"/>
              </w:rPr>
              <w:t xml:space="preserve"> - контролни</w:t>
            </w:r>
          </w:p>
          <w:p w:rsidR="00F1577C" w:rsidRPr="00B807D4" w:rsidRDefault="004B2768" w:rsidP="00137558">
            <w:pPr>
              <w:rPr>
                <w:rFonts w:ascii="Times New Roman" w:hAnsi="Times New Roman" w:cs="Times New Roman"/>
              </w:rPr>
            </w:pPr>
            <w:r w:rsidRPr="00B807D4">
              <w:rPr>
                <w:rFonts w:ascii="Times New Roman" w:hAnsi="Times New Roman" w:cs="Times New Roman"/>
              </w:rPr>
              <w:t xml:space="preserve"> - допунски</w:t>
            </w:r>
          </w:p>
        </w:tc>
      </w:tr>
      <w:tr w:rsidR="004B2768" w:rsidRPr="00B807D4" w:rsidTr="00F1577C">
        <w:tc>
          <w:tcPr>
            <w:tcW w:w="959" w:type="dxa"/>
          </w:tcPr>
          <w:p w:rsidR="004B2768" w:rsidRPr="00B807D4" w:rsidRDefault="004B2768" w:rsidP="00137558">
            <w:pPr>
              <w:rPr>
                <w:rFonts w:ascii="Times New Roman" w:hAnsi="Times New Roman" w:cs="Times New Roman"/>
              </w:rPr>
            </w:pPr>
            <w:r w:rsidRPr="00B807D4">
              <w:rPr>
                <w:rFonts w:ascii="Times New Roman" w:hAnsi="Times New Roman" w:cs="Times New Roman"/>
              </w:rPr>
              <w:t>6.</w:t>
            </w:r>
          </w:p>
        </w:tc>
        <w:tc>
          <w:tcPr>
            <w:tcW w:w="4394" w:type="dxa"/>
          </w:tcPr>
          <w:p w:rsidR="00FD2B71" w:rsidRPr="00B807D4" w:rsidRDefault="00FD2B71" w:rsidP="00137558">
            <w:pPr>
              <w:rPr>
                <w:rFonts w:ascii="Times New Roman" w:hAnsi="Times New Roman" w:cs="Times New Roman"/>
              </w:rPr>
            </w:pPr>
          </w:p>
          <w:p w:rsidR="004B2768" w:rsidRPr="00B807D4" w:rsidRDefault="004B2768" w:rsidP="00137558">
            <w:pPr>
              <w:rPr>
                <w:rFonts w:ascii="Times New Roman" w:hAnsi="Times New Roman" w:cs="Times New Roman"/>
              </w:rPr>
            </w:pPr>
            <w:r w:rsidRPr="00B807D4">
              <w:rPr>
                <w:rFonts w:ascii="Times New Roman" w:hAnsi="Times New Roman" w:cs="Times New Roman"/>
              </w:rPr>
              <w:t>Контрола испуњености услова за спровођење испита</w:t>
            </w:r>
          </w:p>
        </w:tc>
        <w:tc>
          <w:tcPr>
            <w:tcW w:w="1863" w:type="dxa"/>
          </w:tcPr>
          <w:p w:rsidR="004B2768" w:rsidRPr="00B807D4" w:rsidRDefault="004B2768"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4B2768" w:rsidRPr="00B807D4" w:rsidRDefault="004B2768" w:rsidP="00137558">
            <w:pPr>
              <w:rPr>
                <w:rFonts w:ascii="Times New Roman" w:hAnsi="Times New Roman" w:cs="Times New Roman"/>
              </w:rPr>
            </w:pPr>
            <w:r w:rsidRPr="00B807D4">
              <w:rPr>
                <w:rFonts w:ascii="Times New Roman" w:hAnsi="Times New Roman" w:cs="Times New Roman"/>
              </w:rPr>
              <w:t xml:space="preserve">- ванредан </w:t>
            </w:r>
          </w:p>
          <w:p w:rsidR="004B2768" w:rsidRPr="00B807D4" w:rsidRDefault="004B2768" w:rsidP="00137558">
            <w:pPr>
              <w:rPr>
                <w:rFonts w:ascii="Times New Roman" w:hAnsi="Times New Roman" w:cs="Times New Roman"/>
              </w:rPr>
            </w:pPr>
            <w:r w:rsidRPr="00B807D4">
              <w:rPr>
                <w:rFonts w:ascii="Times New Roman" w:hAnsi="Times New Roman" w:cs="Times New Roman"/>
              </w:rPr>
              <w:t xml:space="preserve">- контролни </w:t>
            </w:r>
          </w:p>
          <w:p w:rsidR="004B2768" w:rsidRPr="00B807D4" w:rsidRDefault="004B2768" w:rsidP="00137558">
            <w:pPr>
              <w:rPr>
                <w:rFonts w:ascii="Times New Roman" w:hAnsi="Times New Roman" w:cs="Times New Roman"/>
              </w:rPr>
            </w:pPr>
            <w:r w:rsidRPr="00B807D4">
              <w:rPr>
                <w:rFonts w:ascii="Times New Roman" w:hAnsi="Times New Roman" w:cs="Times New Roman"/>
              </w:rPr>
              <w:t>- допунски</w:t>
            </w:r>
          </w:p>
        </w:tc>
      </w:tr>
      <w:tr w:rsidR="00B14D05" w:rsidRPr="00B807D4" w:rsidTr="00F1577C">
        <w:tc>
          <w:tcPr>
            <w:tcW w:w="959"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7.</w:t>
            </w:r>
          </w:p>
        </w:tc>
        <w:tc>
          <w:tcPr>
            <w:tcW w:w="4394" w:type="dxa"/>
          </w:tcPr>
          <w:p w:rsidR="00FD2B71" w:rsidRPr="00B807D4" w:rsidRDefault="00FD2B71" w:rsidP="00137558">
            <w:pPr>
              <w:rPr>
                <w:rFonts w:ascii="Times New Roman" w:hAnsi="Times New Roman" w:cs="Times New Roman"/>
              </w:rPr>
            </w:pPr>
          </w:p>
          <w:p w:rsidR="00B14D05" w:rsidRPr="00B807D4" w:rsidRDefault="00B14D05" w:rsidP="00137558">
            <w:pPr>
              <w:rPr>
                <w:rFonts w:ascii="Times New Roman" w:hAnsi="Times New Roman" w:cs="Times New Roman"/>
              </w:rPr>
            </w:pPr>
            <w:r w:rsidRPr="00B807D4">
              <w:rPr>
                <w:rFonts w:ascii="Times New Roman" w:hAnsi="Times New Roman" w:cs="Times New Roman"/>
              </w:rPr>
              <w:t>Контрола прописане евиденције коју води установа</w:t>
            </w:r>
          </w:p>
        </w:tc>
        <w:tc>
          <w:tcPr>
            <w:tcW w:w="1863"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 xml:space="preserve">- ванредан </w:t>
            </w:r>
          </w:p>
          <w:p w:rsidR="00B14D05" w:rsidRPr="00B807D4" w:rsidRDefault="00B14D05" w:rsidP="00137558">
            <w:pPr>
              <w:rPr>
                <w:rFonts w:ascii="Times New Roman" w:hAnsi="Times New Roman" w:cs="Times New Roman"/>
              </w:rPr>
            </w:pPr>
            <w:r w:rsidRPr="00B807D4">
              <w:rPr>
                <w:rFonts w:ascii="Times New Roman" w:hAnsi="Times New Roman" w:cs="Times New Roman"/>
              </w:rPr>
              <w:t xml:space="preserve">- контролни </w:t>
            </w:r>
          </w:p>
          <w:p w:rsidR="00B14D05" w:rsidRPr="00B807D4" w:rsidRDefault="00B14D05" w:rsidP="00137558">
            <w:pPr>
              <w:rPr>
                <w:rFonts w:ascii="Times New Roman" w:hAnsi="Times New Roman" w:cs="Times New Roman"/>
              </w:rPr>
            </w:pPr>
            <w:r w:rsidRPr="00B807D4">
              <w:rPr>
                <w:rFonts w:ascii="Times New Roman" w:hAnsi="Times New Roman" w:cs="Times New Roman"/>
              </w:rPr>
              <w:t>- допунски</w:t>
            </w:r>
          </w:p>
        </w:tc>
      </w:tr>
      <w:tr w:rsidR="00B14D05" w:rsidRPr="00B807D4" w:rsidTr="00F1577C">
        <w:tc>
          <w:tcPr>
            <w:tcW w:w="959"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8.</w:t>
            </w:r>
          </w:p>
        </w:tc>
        <w:tc>
          <w:tcPr>
            <w:tcW w:w="4394" w:type="dxa"/>
          </w:tcPr>
          <w:p w:rsidR="00FD2B71" w:rsidRPr="00B807D4" w:rsidRDefault="00FD2B71" w:rsidP="00137558">
            <w:pPr>
              <w:rPr>
                <w:rFonts w:ascii="Times New Roman" w:hAnsi="Times New Roman" w:cs="Times New Roman"/>
              </w:rPr>
            </w:pPr>
          </w:p>
          <w:p w:rsidR="00B14D05" w:rsidRPr="00B807D4" w:rsidRDefault="00B14D05" w:rsidP="00137558">
            <w:pPr>
              <w:rPr>
                <w:rFonts w:ascii="Times New Roman" w:hAnsi="Times New Roman" w:cs="Times New Roman"/>
              </w:rPr>
            </w:pPr>
            <w:r w:rsidRPr="00B807D4">
              <w:rPr>
                <w:rFonts w:ascii="Times New Roman" w:hAnsi="Times New Roman" w:cs="Times New Roman"/>
              </w:rPr>
              <w:t>Контола испуњености услова у поступку верификације</w:t>
            </w:r>
          </w:p>
        </w:tc>
        <w:tc>
          <w:tcPr>
            <w:tcW w:w="1863"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 редован</w:t>
            </w:r>
          </w:p>
        </w:tc>
      </w:tr>
      <w:tr w:rsidR="00B14D05" w:rsidRPr="00B807D4" w:rsidTr="00F1577C">
        <w:tc>
          <w:tcPr>
            <w:tcW w:w="959"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9.</w:t>
            </w:r>
          </w:p>
        </w:tc>
        <w:tc>
          <w:tcPr>
            <w:tcW w:w="4394" w:type="dxa"/>
          </w:tcPr>
          <w:p w:rsidR="00FD2B71" w:rsidRPr="00B807D4" w:rsidRDefault="00FD2B71" w:rsidP="00B14D05">
            <w:pPr>
              <w:rPr>
                <w:rFonts w:ascii="Times New Roman" w:hAnsi="Times New Roman" w:cs="Times New Roman"/>
              </w:rPr>
            </w:pPr>
          </w:p>
          <w:p w:rsidR="00B14D05" w:rsidRPr="00B807D4" w:rsidRDefault="00B14D05" w:rsidP="00B14D05">
            <w:pPr>
              <w:rPr>
                <w:rFonts w:ascii="Times New Roman" w:hAnsi="Times New Roman" w:cs="Times New Roman"/>
              </w:rPr>
            </w:pPr>
            <w:r w:rsidRPr="00B807D4">
              <w:rPr>
                <w:rFonts w:ascii="Times New Roman" w:hAnsi="Times New Roman" w:cs="Times New Roman"/>
              </w:rPr>
              <w:t>Контрола испуњености услова за почетак школске године за следеће установе:</w:t>
            </w:r>
          </w:p>
          <w:p w:rsidR="00EC6FC8" w:rsidRPr="00B807D4" w:rsidRDefault="00EC6FC8" w:rsidP="00B14D05">
            <w:pPr>
              <w:rPr>
                <w:rFonts w:ascii="Times New Roman" w:hAnsi="Times New Roman" w:cs="Times New Roman"/>
              </w:rPr>
            </w:pPr>
          </w:p>
          <w:p w:rsidR="00B14D05"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OШ “Димитрије Туцовић“ Чајетина</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Издвојено одељење Златибор</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Издвојено одељење Јабланица</w:t>
            </w:r>
          </w:p>
          <w:p w:rsidR="00B14D05"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ОШ „Миливоје Боровић“ Мачкат</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Шљивовица</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Горња Шљивовица</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Крива Река</w:t>
            </w:r>
          </w:p>
          <w:p w:rsidR="00B14D05"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ОШ „Саво Јовановић Сирогојно“ из Сирогојна</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Рожанство</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Љубиш</w:t>
            </w:r>
          </w:p>
          <w:p w:rsidR="00D761C7" w:rsidRPr="00B807D4" w:rsidRDefault="00D761C7" w:rsidP="00D761C7">
            <w:pPr>
              <w:pStyle w:val="ListParagraph"/>
              <w:rPr>
                <w:rFonts w:ascii="Times New Roman" w:hAnsi="Times New Roman" w:cs="Times New Roman"/>
              </w:rPr>
            </w:pPr>
            <w:r w:rsidRPr="00B807D4">
              <w:rPr>
                <w:rFonts w:ascii="Times New Roman" w:hAnsi="Times New Roman" w:cs="Times New Roman"/>
              </w:rPr>
              <w:t>ИО Жељине</w:t>
            </w:r>
          </w:p>
          <w:p w:rsidR="00D761C7"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Угоститељско – туристичка школа Чајетина</w:t>
            </w:r>
          </w:p>
          <w:p w:rsidR="00D761C7" w:rsidRPr="00B807D4" w:rsidRDefault="00D761C7" w:rsidP="00B14D05">
            <w:pPr>
              <w:pStyle w:val="ListParagraph"/>
              <w:numPr>
                <w:ilvl w:val="0"/>
                <w:numId w:val="9"/>
              </w:numPr>
              <w:rPr>
                <w:rFonts w:ascii="Times New Roman" w:hAnsi="Times New Roman" w:cs="Times New Roman"/>
              </w:rPr>
            </w:pPr>
            <w:r w:rsidRPr="00B807D4">
              <w:rPr>
                <w:rFonts w:ascii="Times New Roman" w:hAnsi="Times New Roman" w:cs="Times New Roman"/>
              </w:rPr>
              <w:t>Пре</w:t>
            </w:r>
            <w:r w:rsidR="00A36937" w:rsidRPr="00B807D4">
              <w:rPr>
                <w:rFonts w:ascii="Times New Roman" w:hAnsi="Times New Roman" w:cs="Times New Roman"/>
              </w:rPr>
              <w:t>дшколска установа „Радост“ Чајетина</w:t>
            </w:r>
          </w:p>
          <w:p w:rsidR="00A36937" w:rsidRPr="00B807D4" w:rsidRDefault="00A36937" w:rsidP="00A36937">
            <w:pPr>
              <w:pStyle w:val="ListParagraph"/>
              <w:rPr>
                <w:rFonts w:ascii="Times New Roman" w:hAnsi="Times New Roman" w:cs="Times New Roman"/>
              </w:rPr>
            </w:pPr>
            <w:r w:rsidRPr="00B807D4">
              <w:rPr>
                <w:rFonts w:ascii="Times New Roman" w:hAnsi="Times New Roman" w:cs="Times New Roman"/>
              </w:rPr>
              <w:t>ИО Златибор</w:t>
            </w:r>
          </w:p>
          <w:p w:rsidR="00A36937" w:rsidRPr="00B807D4" w:rsidRDefault="00A36937" w:rsidP="00A36937">
            <w:pPr>
              <w:pStyle w:val="ListParagraph"/>
              <w:rPr>
                <w:rFonts w:ascii="Times New Roman" w:hAnsi="Times New Roman" w:cs="Times New Roman"/>
              </w:rPr>
            </w:pPr>
            <w:r w:rsidRPr="00B807D4">
              <w:rPr>
                <w:rFonts w:ascii="Times New Roman" w:hAnsi="Times New Roman" w:cs="Times New Roman"/>
              </w:rPr>
              <w:t>ИО Сирогојно</w:t>
            </w:r>
          </w:p>
          <w:p w:rsidR="00EC6FC8" w:rsidRPr="00B807D4" w:rsidRDefault="00EC6FC8" w:rsidP="00A36937">
            <w:pPr>
              <w:pStyle w:val="ListParagraph"/>
              <w:rPr>
                <w:rFonts w:ascii="Times New Roman" w:hAnsi="Times New Roman" w:cs="Times New Roman"/>
              </w:rPr>
            </w:pPr>
            <w:r w:rsidRPr="00B807D4">
              <w:rPr>
                <w:rFonts w:ascii="Times New Roman" w:hAnsi="Times New Roman" w:cs="Times New Roman"/>
              </w:rPr>
              <w:t>ИО Рожанство</w:t>
            </w:r>
          </w:p>
          <w:p w:rsidR="00EC6FC8" w:rsidRPr="00B807D4" w:rsidRDefault="00EC6FC8" w:rsidP="00A36937">
            <w:pPr>
              <w:pStyle w:val="ListParagraph"/>
              <w:rPr>
                <w:rFonts w:ascii="Times New Roman" w:hAnsi="Times New Roman" w:cs="Times New Roman"/>
              </w:rPr>
            </w:pPr>
            <w:r w:rsidRPr="00B807D4">
              <w:rPr>
                <w:rFonts w:ascii="Times New Roman" w:hAnsi="Times New Roman" w:cs="Times New Roman"/>
              </w:rPr>
              <w:t>ИО Крива Река</w:t>
            </w:r>
          </w:p>
          <w:p w:rsidR="00EC6FC8" w:rsidRPr="00B807D4" w:rsidRDefault="00EC6FC8" w:rsidP="00A36937">
            <w:pPr>
              <w:pStyle w:val="ListParagraph"/>
              <w:rPr>
                <w:rFonts w:ascii="Times New Roman" w:hAnsi="Times New Roman" w:cs="Times New Roman"/>
              </w:rPr>
            </w:pPr>
            <w:r w:rsidRPr="00B807D4">
              <w:rPr>
                <w:rFonts w:ascii="Times New Roman" w:hAnsi="Times New Roman" w:cs="Times New Roman"/>
              </w:rPr>
              <w:t>ИО Мачкат</w:t>
            </w:r>
          </w:p>
          <w:p w:rsidR="00EC6FC8" w:rsidRPr="00B807D4" w:rsidRDefault="00EC6FC8" w:rsidP="00A36937">
            <w:pPr>
              <w:pStyle w:val="ListParagraph"/>
              <w:rPr>
                <w:rFonts w:ascii="Times New Roman" w:hAnsi="Times New Roman" w:cs="Times New Roman"/>
              </w:rPr>
            </w:pPr>
            <w:r w:rsidRPr="00B807D4">
              <w:rPr>
                <w:rFonts w:ascii="Times New Roman" w:hAnsi="Times New Roman" w:cs="Times New Roman"/>
              </w:rPr>
              <w:t>ИО Шљивовица</w:t>
            </w:r>
          </w:p>
        </w:tc>
        <w:tc>
          <w:tcPr>
            <w:tcW w:w="1863"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новембар- фебруар</w:t>
            </w:r>
          </w:p>
        </w:tc>
        <w:tc>
          <w:tcPr>
            <w:tcW w:w="2406"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 редован</w:t>
            </w:r>
          </w:p>
        </w:tc>
      </w:tr>
      <w:tr w:rsidR="00B14D05" w:rsidRPr="00B807D4" w:rsidTr="00F1577C">
        <w:tc>
          <w:tcPr>
            <w:tcW w:w="959"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10.</w:t>
            </w:r>
          </w:p>
        </w:tc>
        <w:tc>
          <w:tcPr>
            <w:tcW w:w="4394" w:type="dxa"/>
          </w:tcPr>
          <w:p w:rsidR="00FD2B71" w:rsidRPr="00B807D4" w:rsidRDefault="00FD2B71" w:rsidP="00B14D05">
            <w:pPr>
              <w:rPr>
                <w:rFonts w:ascii="Times New Roman" w:hAnsi="Times New Roman" w:cs="Times New Roman"/>
              </w:rPr>
            </w:pPr>
          </w:p>
          <w:p w:rsidR="00B14D05" w:rsidRPr="00B807D4" w:rsidRDefault="00B14D05" w:rsidP="00B14D05">
            <w:pPr>
              <w:rPr>
                <w:rFonts w:ascii="Times New Roman" w:hAnsi="Times New Roman" w:cs="Times New Roman"/>
              </w:rPr>
            </w:pPr>
            <w:r w:rsidRPr="00B807D4">
              <w:rPr>
                <w:rFonts w:ascii="Times New Roman" w:hAnsi="Times New Roman" w:cs="Times New Roman"/>
              </w:rPr>
              <w:t>Поступање по представкама</w:t>
            </w:r>
          </w:p>
        </w:tc>
        <w:tc>
          <w:tcPr>
            <w:tcW w:w="1863"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у току целе године</w:t>
            </w:r>
          </w:p>
        </w:tc>
        <w:tc>
          <w:tcPr>
            <w:tcW w:w="2406" w:type="dxa"/>
          </w:tcPr>
          <w:p w:rsidR="00B14D05" w:rsidRPr="00B807D4" w:rsidRDefault="00B14D05" w:rsidP="00137558">
            <w:pPr>
              <w:rPr>
                <w:rFonts w:ascii="Times New Roman" w:hAnsi="Times New Roman" w:cs="Times New Roman"/>
              </w:rPr>
            </w:pPr>
            <w:r w:rsidRPr="00B807D4">
              <w:rPr>
                <w:rFonts w:ascii="Times New Roman" w:hAnsi="Times New Roman" w:cs="Times New Roman"/>
              </w:rPr>
              <w:t xml:space="preserve">- ванредан </w:t>
            </w:r>
          </w:p>
          <w:p w:rsidR="00B14D05" w:rsidRPr="00B807D4" w:rsidRDefault="00B14D05" w:rsidP="00137558">
            <w:pPr>
              <w:rPr>
                <w:rFonts w:ascii="Times New Roman" w:hAnsi="Times New Roman" w:cs="Times New Roman"/>
              </w:rPr>
            </w:pPr>
            <w:r w:rsidRPr="00B807D4">
              <w:rPr>
                <w:rFonts w:ascii="Times New Roman" w:hAnsi="Times New Roman" w:cs="Times New Roman"/>
              </w:rPr>
              <w:t>- контролни</w:t>
            </w:r>
          </w:p>
          <w:p w:rsidR="00B14D05" w:rsidRPr="00B807D4" w:rsidRDefault="00B14D05" w:rsidP="00137558">
            <w:pPr>
              <w:rPr>
                <w:rFonts w:ascii="Times New Roman" w:hAnsi="Times New Roman" w:cs="Times New Roman"/>
              </w:rPr>
            </w:pPr>
            <w:r w:rsidRPr="00B807D4">
              <w:rPr>
                <w:rFonts w:ascii="Times New Roman" w:hAnsi="Times New Roman" w:cs="Times New Roman"/>
              </w:rPr>
              <w:t xml:space="preserve"> - допунски</w:t>
            </w:r>
          </w:p>
        </w:tc>
      </w:tr>
    </w:tbl>
    <w:p w:rsidR="007F2256" w:rsidRDefault="007F2256" w:rsidP="00137558">
      <w:pPr>
        <w:rPr>
          <w:rFonts w:ascii="Times New Roman" w:hAnsi="Times New Roman" w:cs="Times New Roman"/>
        </w:rPr>
      </w:pPr>
    </w:p>
    <w:p w:rsidR="00B807D4" w:rsidRDefault="00B807D4" w:rsidP="00137558">
      <w:pPr>
        <w:rPr>
          <w:rFonts w:ascii="Times New Roman" w:hAnsi="Times New Roman" w:cs="Times New Roman"/>
        </w:rPr>
      </w:pPr>
    </w:p>
    <w:p w:rsidR="00B807D4" w:rsidRDefault="00B807D4" w:rsidP="00137558">
      <w:pPr>
        <w:rPr>
          <w:rFonts w:ascii="Times New Roman" w:hAnsi="Times New Roman" w:cs="Times New Roman"/>
        </w:rPr>
      </w:pPr>
    </w:p>
    <w:p w:rsidR="00B807D4" w:rsidRPr="00B807D4" w:rsidRDefault="00B807D4" w:rsidP="00137558">
      <w:pPr>
        <w:rPr>
          <w:rFonts w:ascii="Times New Roman" w:hAnsi="Times New Roman" w:cs="Times New Roman"/>
        </w:rPr>
      </w:pPr>
    </w:p>
    <w:p w:rsidR="007F2256" w:rsidRDefault="007F2256" w:rsidP="00137558">
      <w:pPr>
        <w:rPr>
          <w:rFonts w:ascii="Times New Roman" w:hAnsi="Times New Roman" w:cs="Times New Roman"/>
        </w:rPr>
      </w:pPr>
      <w:r w:rsidRPr="00B807D4">
        <w:rPr>
          <w:rFonts w:ascii="Times New Roman" w:hAnsi="Times New Roman" w:cs="Times New Roman"/>
          <w:b/>
        </w:rPr>
        <w:lastRenderedPageBreak/>
        <w:t>ПРОЦЕНА РИЗИКА</w:t>
      </w:r>
      <w:r w:rsidRPr="00B807D4">
        <w:rPr>
          <w:rFonts w:ascii="Times New Roman" w:hAnsi="Times New Roman" w:cs="Times New Roman"/>
        </w:rPr>
        <w:t xml:space="preserve"> </w:t>
      </w:r>
    </w:p>
    <w:p w:rsidR="00D40513" w:rsidRPr="00D40513" w:rsidRDefault="00D40513" w:rsidP="00137558">
      <w:pPr>
        <w:rPr>
          <w:rFonts w:ascii="Times New Roman" w:hAnsi="Times New Roman" w:cs="Times New Roman"/>
        </w:rPr>
      </w:pPr>
    </w:p>
    <w:p w:rsidR="00CC1494" w:rsidRPr="00B807D4" w:rsidRDefault="007F2256" w:rsidP="00EC6FC8">
      <w:pPr>
        <w:jc w:val="both"/>
        <w:rPr>
          <w:rFonts w:ascii="Times New Roman" w:hAnsi="Times New Roman" w:cs="Times New Roman"/>
        </w:rPr>
      </w:pPr>
      <w:r w:rsidRPr="00B807D4">
        <w:rPr>
          <w:rFonts w:ascii="Times New Roman" w:hAnsi="Times New Roman" w:cs="Times New Roman"/>
        </w:rPr>
        <w:t>Процена ризика у Годишњем плану инспекцијског надзора за 201</w:t>
      </w:r>
      <w:r w:rsidR="00B807D4" w:rsidRPr="00B807D4">
        <w:rPr>
          <w:rFonts w:ascii="Times New Roman" w:hAnsi="Times New Roman" w:cs="Times New Roman"/>
        </w:rPr>
        <w:t>9</w:t>
      </w:r>
      <w:r w:rsidRPr="00B807D4">
        <w:rPr>
          <w:rFonts w:ascii="Times New Roman" w:hAnsi="Times New Roman" w:cs="Times New Roman"/>
        </w:rPr>
        <w:t>. годину просветне инспекције,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на основу информација и добијених података од других инспекција, овлашћених органа и организација, као и на основу обрађених контролних листа.</w:t>
      </w:r>
    </w:p>
    <w:p w:rsidR="00B807D4" w:rsidRDefault="00B807D4" w:rsidP="00EC6FC8">
      <w:pPr>
        <w:jc w:val="both"/>
        <w:rPr>
          <w:rFonts w:ascii="Times New Roman" w:hAnsi="Times New Roman" w:cs="Times New Roman"/>
        </w:rPr>
      </w:pPr>
    </w:p>
    <w:p w:rsidR="00D40513" w:rsidRDefault="00D40513" w:rsidP="00EC6FC8">
      <w:pPr>
        <w:jc w:val="both"/>
        <w:rPr>
          <w:rFonts w:ascii="Times New Roman" w:hAnsi="Times New Roman" w:cs="Times New Roman"/>
        </w:rPr>
      </w:pPr>
    </w:p>
    <w:p w:rsidR="00D40513" w:rsidRPr="00B807D4" w:rsidRDefault="00D40513" w:rsidP="00EC6FC8">
      <w:pPr>
        <w:jc w:val="both"/>
        <w:rPr>
          <w:rFonts w:ascii="Times New Roman" w:hAnsi="Times New Roman" w:cs="Times New Roman"/>
        </w:rPr>
      </w:pPr>
    </w:p>
    <w:tbl>
      <w:tblPr>
        <w:tblStyle w:val="TableGrid"/>
        <w:tblW w:w="0" w:type="auto"/>
        <w:tblLook w:val="04A0" w:firstRow="1" w:lastRow="0" w:firstColumn="1" w:lastColumn="0" w:noHBand="0" w:noVBand="1"/>
      </w:tblPr>
      <w:tblGrid>
        <w:gridCol w:w="2518"/>
        <w:gridCol w:w="3119"/>
        <w:gridCol w:w="3985"/>
      </w:tblGrid>
      <w:tr w:rsidR="007F2256" w:rsidRPr="00B807D4" w:rsidTr="00235B81">
        <w:tc>
          <w:tcPr>
            <w:tcW w:w="2518" w:type="dxa"/>
          </w:tcPr>
          <w:p w:rsidR="007F2256" w:rsidRPr="00B807D4" w:rsidRDefault="007F2256" w:rsidP="00137558">
            <w:pPr>
              <w:rPr>
                <w:rFonts w:ascii="Times New Roman" w:hAnsi="Times New Roman" w:cs="Times New Roman"/>
                <w:b/>
                <w:color w:val="C00000"/>
                <w:highlight w:val="red"/>
              </w:rPr>
            </w:pPr>
            <w:r w:rsidRPr="00B807D4">
              <w:rPr>
                <w:rFonts w:ascii="Times New Roman" w:hAnsi="Times New Roman" w:cs="Times New Roman"/>
                <w:color w:val="C00000"/>
              </w:rPr>
              <w:t>Критичан ризик</w:t>
            </w:r>
          </w:p>
        </w:tc>
        <w:tc>
          <w:tcPr>
            <w:tcW w:w="3119" w:type="dxa"/>
            <w:shd w:val="clear" w:color="auto" w:fill="C00000"/>
          </w:tcPr>
          <w:p w:rsidR="007F2256" w:rsidRPr="00B807D4" w:rsidRDefault="007F2256" w:rsidP="00137558">
            <w:pPr>
              <w:rPr>
                <w:rFonts w:ascii="Times New Roman" w:hAnsi="Times New Roman" w:cs="Times New Roman"/>
                <w:b/>
                <w:highlight w:val="red"/>
              </w:rPr>
            </w:pPr>
          </w:p>
        </w:tc>
        <w:tc>
          <w:tcPr>
            <w:tcW w:w="3985" w:type="dxa"/>
          </w:tcPr>
          <w:p w:rsidR="007F2256" w:rsidRPr="00B807D4" w:rsidRDefault="007F2256" w:rsidP="00137558">
            <w:pPr>
              <w:rPr>
                <w:rFonts w:ascii="Times New Roman" w:hAnsi="Times New Roman" w:cs="Times New Roman"/>
                <w:b/>
              </w:rPr>
            </w:pPr>
            <w:r w:rsidRPr="00B807D4">
              <w:rPr>
                <w:rFonts w:ascii="Times New Roman" w:hAnsi="Times New Roman" w:cs="Times New Roman"/>
              </w:rPr>
              <w:t>- заштита детета, ученика и запослених од дискриминације, насиља, злостављања и занемаривања и страначког организовања и деловања у установи</w:t>
            </w:r>
          </w:p>
        </w:tc>
      </w:tr>
      <w:tr w:rsidR="007F2256" w:rsidRPr="00B807D4" w:rsidTr="00235B81">
        <w:tc>
          <w:tcPr>
            <w:tcW w:w="2518" w:type="dxa"/>
          </w:tcPr>
          <w:p w:rsidR="00CC1494" w:rsidRPr="00B807D4" w:rsidRDefault="00CC1494" w:rsidP="00137558">
            <w:pPr>
              <w:rPr>
                <w:rFonts w:ascii="Times New Roman" w:hAnsi="Times New Roman" w:cs="Times New Roman"/>
                <w:color w:val="00B0F0"/>
              </w:rPr>
            </w:pPr>
          </w:p>
          <w:p w:rsidR="007F2256" w:rsidRPr="00B807D4" w:rsidRDefault="007F2256" w:rsidP="00137558">
            <w:pPr>
              <w:rPr>
                <w:rFonts w:ascii="Times New Roman" w:hAnsi="Times New Roman" w:cs="Times New Roman"/>
                <w:color w:val="FF0000"/>
              </w:rPr>
            </w:pPr>
            <w:r w:rsidRPr="00B807D4">
              <w:rPr>
                <w:rFonts w:ascii="Times New Roman" w:hAnsi="Times New Roman" w:cs="Times New Roman"/>
                <w:color w:val="FF0000"/>
              </w:rPr>
              <w:t>Висок ризик</w:t>
            </w:r>
          </w:p>
        </w:tc>
        <w:tc>
          <w:tcPr>
            <w:tcW w:w="3119" w:type="dxa"/>
            <w:shd w:val="clear" w:color="auto" w:fill="FF0000"/>
          </w:tcPr>
          <w:p w:rsidR="00CC1494" w:rsidRPr="00B807D4" w:rsidRDefault="00CC1494" w:rsidP="00137558">
            <w:pPr>
              <w:rPr>
                <w:rFonts w:ascii="Times New Roman" w:hAnsi="Times New Roman" w:cs="Times New Roman"/>
                <w:b/>
                <w:highlight w:val="cyan"/>
              </w:rPr>
            </w:pPr>
          </w:p>
          <w:p w:rsidR="007F2256" w:rsidRPr="00B807D4" w:rsidRDefault="007F2256" w:rsidP="00137558">
            <w:pPr>
              <w:rPr>
                <w:rFonts w:ascii="Times New Roman" w:hAnsi="Times New Roman" w:cs="Times New Roman"/>
                <w:b/>
                <w:highlight w:val="red"/>
              </w:rPr>
            </w:pPr>
          </w:p>
        </w:tc>
        <w:tc>
          <w:tcPr>
            <w:tcW w:w="3985" w:type="dxa"/>
          </w:tcPr>
          <w:p w:rsidR="00CC1494" w:rsidRPr="00B807D4" w:rsidRDefault="00CC1494" w:rsidP="00137558">
            <w:pPr>
              <w:rPr>
                <w:rFonts w:ascii="Times New Roman" w:hAnsi="Times New Roman" w:cs="Times New Roman"/>
              </w:rPr>
            </w:pPr>
          </w:p>
          <w:p w:rsidR="007F2256" w:rsidRPr="00B807D4" w:rsidRDefault="007F2256" w:rsidP="00137558">
            <w:pPr>
              <w:rPr>
                <w:rFonts w:ascii="Times New Roman" w:hAnsi="Times New Roman" w:cs="Times New Roman"/>
              </w:rPr>
            </w:pPr>
            <w:r w:rsidRPr="00B807D4">
              <w:rPr>
                <w:rFonts w:ascii="Times New Roman" w:hAnsi="Times New Roman" w:cs="Times New Roman"/>
              </w:rPr>
              <w:t>- заштите права детета и ученика, њихових родитеља, односно старатеља и запослених - контрола испуњености услова за спровођење испита</w:t>
            </w:r>
          </w:p>
        </w:tc>
      </w:tr>
      <w:tr w:rsidR="00E179C8" w:rsidRPr="00B807D4" w:rsidTr="00235B81">
        <w:tc>
          <w:tcPr>
            <w:tcW w:w="2518" w:type="dxa"/>
          </w:tcPr>
          <w:p w:rsidR="00E179C8" w:rsidRPr="00B807D4" w:rsidRDefault="00CC1494" w:rsidP="00137558">
            <w:pPr>
              <w:rPr>
                <w:rFonts w:ascii="Times New Roman" w:hAnsi="Times New Roman" w:cs="Times New Roman"/>
                <w:color w:val="FFFF00"/>
              </w:rPr>
            </w:pPr>
            <w:r w:rsidRPr="00B807D4">
              <w:rPr>
                <w:rFonts w:ascii="Times New Roman" w:hAnsi="Times New Roman" w:cs="Times New Roman"/>
                <w:color w:val="FFFF00"/>
              </w:rPr>
              <w:t>Средњи ризик</w:t>
            </w:r>
          </w:p>
        </w:tc>
        <w:tc>
          <w:tcPr>
            <w:tcW w:w="3119" w:type="dxa"/>
            <w:shd w:val="clear" w:color="auto" w:fill="FFFF00"/>
          </w:tcPr>
          <w:p w:rsidR="00E179C8" w:rsidRPr="00B807D4" w:rsidRDefault="00E179C8" w:rsidP="00137558">
            <w:pPr>
              <w:rPr>
                <w:rFonts w:ascii="Times New Roman" w:hAnsi="Times New Roman" w:cs="Times New Roman"/>
                <w:b/>
                <w:highlight w:val="darkGreen"/>
              </w:rPr>
            </w:pPr>
          </w:p>
        </w:tc>
        <w:tc>
          <w:tcPr>
            <w:tcW w:w="3985" w:type="dxa"/>
          </w:tcPr>
          <w:p w:rsidR="00CC1494" w:rsidRPr="00B807D4" w:rsidRDefault="00CC1494" w:rsidP="00137558">
            <w:pPr>
              <w:rPr>
                <w:rFonts w:ascii="Times New Roman" w:hAnsi="Times New Roman" w:cs="Times New Roman"/>
              </w:rPr>
            </w:pPr>
            <w:r w:rsidRPr="00B807D4">
              <w:rPr>
                <w:rFonts w:ascii="Times New Roman" w:hAnsi="Times New Roman" w:cs="Times New Roman"/>
              </w:rPr>
              <w:t>- остваривања права и обавеза запослених, ученика, њихових родитеља, односно старатеља</w:t>
            </w:r>
          </w:p>
          <w:p w:rsidR="00E179C8" w:rsidRPr="00B807D4" w:rsidRDefault="00CC1494" w:rsidP="00137558">
            <w:pPr>
              <w:rPr>
                <w:rFonts w:ascii="Times New Roman" w:hAnsi="Times New Roman" w:cs="Times New Roman"/>
              </w:rPr>
            </w:pPr>
            <w:r w:rsidRPr="00B807D4">
              <w:rPr>
                <w:rFonts w:ascii="Times New Roman" w:hAnsi="Times New Roman" w:cs="Times New Roman"/>
              </w:rPr>
              <w:t xml:space="preserve"> - контрола прописане евиденције коју води установа</w:t>
            </w:r>
          </w:p>
        </w:tc>
      </w:tr>
      <w:tr w:rsidR="00474847" w:rsidRPr="00B807D4" w:rsidTr="00235B81">
        <w:tc>
          <w:tcPr>
            <w:tcW w:w="2518" w:type="dxa"/>
          </w:tcPr>
          <w:p w:rsidR="00474847" w:rsidRPr="00B807D4" w:rsidRDefault="00474847" w:rsidP="00137558">
            <w:pPr>
              <w:rPr>
                <w:rFonts w:ascii="Times New Roman" w:hAnsi="Times New Roman" w:cs="Times New Roman"/>
                <w:color w:val="00B050"/>
              </w:rPr>
            </w:pPr>
            <w:r w:rsidRPr="00B807D4">
              <w:rPr>
                <w:rFonts w:ascii="Times New Roman" w:hAnsi="Times New Roman" w:cs="Times New Roman"/>
                <w:color w:val="00B050"/>
              </w:rPr>
              <w:t>Низак ризик</w:t>
            </w:r>
          </w:p>
        </w:tc>
        <w:tc>
          <w:tcPr>
            <w:tcW w:w="3119" w:type="dxa"/>
            <w:shd w:val="clear" w:color="auto" w:fill="00B050"/>
          </w:tcPr>
          <w:p w:rsidR="00474847" w:rsidRPr="00B807D4" w:rsidRDefault="00474847" w:rsidP="00137558">
            <w:pPr>
              <w:rPr>
                <w:rFonts w:ascii="Times New Roman" w:hAnsi="Times New Roman" w:cs="Times New Roman"/>
                <w:b/>
                <w:highlight w:val="yellow"/>
              </w:rPr>
            </w:pPr>
          </w:p>
        </w:tc>
        <w:tc>
          <w:tcPr>
            <w:tcW w:w="3985" w:type="dxa"/>
          </w:tcPr>
          <w:p w:rsidR="00474847" w:rsidRPr="00B807D4" w:rsidRDefault="00474847" w:rsidP="00137558">
            <w:pPr>
              <w:rPr>
                <w:rFonts w:ascii="Times New Roman" w:hAnsi="Times New Roman" w:cs="Times New Roman"/>
              </w:rPr>
            </w:pPr>
            <w:r w:rsidRPr="00B807D4">
              <w:rPr>
                <w:rFonts w:ascii="Times New Roman" w:hAnsi="Times New Roman" w:cs="Times New Roman"/>
              </w:rPr>
              <w:t>- контрола у поступку уписа у школу</w:t>
            </w:r>
          </w:p>
          <w:p w:rsidR="00474847" w:rsidRPr="00B807D4" w:rsidRDefault="00474847" w:rsidP="00137558">
            <w:pPr>
              <w:rPr>
                <w:rFonts w:ascii="Times New Roman" w:hAnsi="Times New Roman" w:cs="Times New Roman"/>
              </w:rPr>
            </w:pPr>
            <w:r w:rsidRPr="00B807D4">
              <w:rPr>
                <w:rFonts w:ascii="Times New Roman" w:hAnsi="Times New Roman" w:cs="Times New Roman"/>
              </w:rPr>
              <w:t xml:space="preserve"> - контрола испуњености услова за почетак школске године</w:t>
            </w:r>
          </w:p>
        </w:tc>
      </w:tr>
      <w:tr w:rsidR="00474847" w:rsidRPr="00B807D4" w:rsidTr="00235B81">
        <w:tc>
          <w:tcPr>
            <w:tcW w:w="2518" w:type="dxa"/>
          </w:tcPr>
          <w:p w:rsidR="00474847" w:rsidRPr="00B807D4" w:rsidRDefault="00474847" w:rsidP="00137558">
            <w:pPr>
              <w:rPr>
                <w:rFonts w:ascii="Times New Roman" w:hAnsi="Times New Roman" w:cs="Times New Roman"/>
                <w:color w:val="92D050"/>
              </w:rPr>
            </w:pPr>
            <w:r w:rsidRPr="00B807D4">
              <w:rPr>
                <w:rFonts w:ascii="Times New Roman" w:hAnsi="Times New Roman" w:cs="Times New Roman"/>
                <w:color w:val="92D050"/>
              </w:rPr>
              <w:t>Незнатан ризик</w:t>
            </w:r>
          </w:p>
        </w:tc>
        <w:tc>
          <w:tcPr>
            <w:tcW w:w="3119" w:type="dxa"/>
            <w:shd w:val="clear" w:color="auto" w:fill="92D050"/>
          </w:tcPr>
          <w:p w:rsidR="00474847" w:rsidRPr="00B807D4" w:rsidRDefault="00474847" w:rsidP="00137558">
            <w:pPr>
              <w:rPr>
                <w:rFonts w:ascii="Times New Roman" w:hAnsi="Times New Roman" w:cs="Times New Roman"/>
                <w:b/>
                <w:highlight w:val="yellow"/>
              </w:rPr>
            </w:pPr>
          </w:p>
        </w:tc>
        <w:tc>
          <w:tcPr>
            <w:tcW w:w="3985" w:type="dxa"/>
          </w:tcPr>
          <w:p w:rsidR="00474847" w:rsidRPr="00B807D4" w:rsidRDefault="00FD2B71" w:rsidP="00137558">
            <w:pPr>
              <w:rPr>
                <w:rFonts w:ascii="Times New Roman" w:hAnsi="Times New Roman" w:cs="Times New Roman"/>
              </w:rPr>
            </w:pPr>
            <w:r w:rsidRPr="00B807D4">
              <w:rPr>
                <w:rFonts w:ascii="Times New Roman" w:hAnsi="Times New Roman" w:cs="Times New Roman"/>
              </w:rPr>
              <w:t>контрола испуњености услова у поступку верификације</w:t>
            </w:r>
          </w:p>
        </w:tc>
      </w:tr>
    </w:tbl>
    <w:p w:rsidR="00B807D4" w:rsidRDefault="00B807D4" w:rsidP="00FC7A7B">
      <w:pPr>
        <w:jc w:val="center"/>
        <w:rPr>
          <w:rFonts w:ascii="Times New Roman" w:hAnsi="Times New Roman" w:cs="Times New Roman"/>
          <w:b/>
          <w:sz w:val="28"/>
          <w:szCs w:val="28"/>
        </w:rPr>
      </w:pPr>
    </w:p>
    <w:p w:rsidR="00B807D4" w:rsidRDefault="00B807D4" w:rsidP="00FC7A7B">
      <w:pPr>
        <w:jc w:val="center"/>
        <w:rPr>
          <w:rFonts w:ascii="Times New Roman" w:hAnsi="Times New Roman" w:cs="Times New Roman"/>
          <w:b/>
          <w:sz w:val="28"/>
          <w:szCs w:val="28"/>
        </w:rPr>
      </w:pPr>
    </w:p>
    <w:p w:rsidR="00D40513" w:rsidRDefault="00D40513" w:rsidP="00FC7A7B">
      <w:pPr>
        <w:jc w:val="center"/>
        <w:rPr>
          <w:rFonts w:ascii="Times New Roman" w:hAnsi="Times New Roman" w:cs="Times New Roman"/>
          <w:b/>
          <w:sz w:val="28"/>
          <w:szCs w:val="28"/>
        </w:rPr>
      </w:pPr>
    </w:p>
    <w:p w:rsidR="00D40513" w:rsidRDefault="00D40513" w:rsidP="00FC7A7B">
      <w:pPr>
        <w:jc w:val="center"/>
        <w:rPr>
          <w:rFonts w:ascii="Times New Roman" w:hAnsi="Times New Roman" w:cs="Times New Roman"/>
          <w:b/>
          <w:sz w:val="28"/>
          <w:szCs w:val="28"/>
        </w:rPr>
      </w:pPr>
    </w:p>
    <w:p w:rsidR="00D40513" w:rsidRDefault="00D40513" w:rsidP="00FC7A7B">
      <w:pPr>
        <w:jc w:val="center"/>
        <w:rPr>
          <w:rFonts w:ascii="Times New Roman" w:hAnsi="Times New Roman" w:cs="Times New Roman"/>
          <w:b/>
          <w:sz w:val="28"/>
          <w:szCs w:val="28"/>
        </w:rPr>
      </w:pPr>
    </w:p>
    <w:p w:rsidR="00B807D4" w:rsidRDefault="00B807D4" w:rsidP="00FC7A7B">
      <w:pPr>
        <w:jc w:val="center"/>
        <w:rPr>
          <w:rFonts w:ascii="Times New Roman" w:hAnsi="Times New Roman" w:cs="Times New Roman"/>
          <w:b/>
          <w:sz w:val="28"/>
          <w:szCs w:val="28"/>
        </w:rPr>
      </w:pPr>
    </w:p>
    <w:p w:rsidR="00B807D4" w:rsidRDefault="00B807D4" w:rsidP="00FC7A7B">
      <w:pPr>
        <w:jc w:val="center"/>
        <w:rPr>
          <w:rFonts w:ascii="Times New Roman" w:hAnsi="Times New Roman" w:cs="Times New Roman"/>
          <w:b/>
          <w:sz w:val="28"/>
          <w:szCs w:val="28"/>
        </w:rPr>
      </w:pPr>
    </w:p>
    <w:p w:rsidR="00FC7A7B" w:rsidRPr="00B807D4" w:rsidRDefault="001A78A8" w:rsidP="00FC7A7B">
      <w:pPr>
        <w:jc w:val="center"/>
        <w:rPr>
          <w:rFonts w:ascii="Times New Roman" w:hAnsi="Times New Roman" w:cs="Times New Roman"/>
          <w:b/>
          <w:sz w:val="28"/>
          <w:szCs w:val="28"/>
        </w:rPr>
      </w:pPr>
      <w:r w:rsidRPr="00B807D4">
        <w:rPr>
          <w:rFonts w:ascii="Times New Roman" w:hAnsi="Times New Roman" w:cs="Times New Roman"/>
          <w:b/>
          <w:sz w:val="28"/>
          <w:szCs w:val="28"/>
        </w:rPr>
        <w:lastRenderedPageBreak/>
        <w:t>ИЗВРШНИ ПОСЛОВИ</w:t>
      </w:r>
    </w:p>
    <w:p w:rsidR="00CB4580" w:rsidRPr="00B807D4" w:rsidRDefault="00CB4580" w:rsidP="00FC7A7B">
      <w:pPr>
        <w:jc w:val="center"/>
        <w:rPr>
          <w:rFonts w:ascii="Times New Roman" w:hAnsi="Times New Roman" w:cs="Times New Roman"/>
          <w:b/>
          <w:sz w:val="28"/>
          <w:szCs w:val="28"/>
        </w:rPr>
      </w:pPr>
    </w:p>
    <w:p w:rsidR="00FC7A7B" w:rsidRPr="00B807D4" w:rsidRDefault="001A78A8" w:rsidP="00137558">
      <w:pPr>
        <w:rPr>
          <w:rFonts w:ascii="Times New Roman" w:hAnsi="Times New Roman" w:cs="Times New Roman"/>
        </w:rPr>
      </w:pPr>
      <w:r w:rsidRPr="00B807D4">
        <w:rPr>
          <w:rFonts w:ascii="Times New Roman" w:hAnsi="Times New Roman" w:cs="Times New Roman"/>
          <w:b/>
        </w:rPr>
        <w:t>ПОДАЦИ О РЕСУРСИМА</w:t>
      </w:r>
      <w:r w:rsidRPr="00B807D4">
        <w:rPr>
          <w:rFonts w:ascii="Times New Roman" w:hAnsi="Times New Roman" w:cs="Times New Roman"/>
        </w:rPr>
        <w:t xml:space="preserve"> </w:t>
      </w:r>
    </w:p>
    <w:p w:rsidR="00FC7A7B" w:rsidRPr="00B807D4" w:rsidRDefault="001A78A8" w:rsidP="00137558">
      <w:pPr>
        <w:rPr>
          <w:rFonts w:ascii="Times New Roman" w:hAnsi="Times New Roman" w:cs="Times New Roman"/>
        </w:rPr>
      </w:pPr>
      <w:r w:rsidRPr="00B807D4">
        <w:rPr>
          <w:rFonts w:ascii="Times New Roman" w:hAnsi="Times New Roman" w:cs="Times New Roman"/>
        </w:rPr>
        <w:t xml:space="preserve">Извршни послови се обављају у оквиру Одељења за инспекцијске послове . Извршне послове обавља </w:t>
      </w:r>
      <w:r w:rsidR="00FC7A7B" w:rsidRPr="00B807D4">
        <w:rPr>
          <w:rFonts w:ascii="Times New Roman" w:hAnsi="Times New Roman" w:cs="Times New Roman"/>
        </w:rPr>
        <w:t>1</w:t>
      </w:r>
      <w:r w:rsidRPr="00B807D4">
        <w:rPr>
          <w:rFonts w:ascii="Times New Roman" w:hAnsi="Times New Roman" w:cs="Times New Roman"/>
        </w:rPr>
        <w:t xml:space="preserve"> изврши</w:t>
      </w:r>
      <w:r w:rsidR="00FC7A7B" w:rsidRPr="00B807D4">
        <w:rPr>
          <w:rFonts w:ascii="Times New Roman" w:hAnsi="Times New Roman" w:cs="Times New Roman"/>
        </w:rPr>
        <w:t>лац</w:t>
      </w:r>
      <w:r w:rsidRPr="00B807D4">
        <w:rPr>
          <w:rFonts w:ascii="Times New Roman" w:hAnsi="Times New Roman" w:cs="Times New Roman"/>
        </w:rPr>
        <w:t xml:space="preserve">. </w:t>
      </w:r>
    </w:p>
    <w:p w:rsidR="009360EA" w:rsidRPr="00B807D4" w:rsidRDefault="009360EA" w:rsidP="00137558">
      <w:pPr>
        <w:rPr>
          <w:rFonts w:ascii="Times New Roman" w:hAnsi="Times New Roman" w:cs="Times New Roman"/>
        </w:rPr>
      </w:pPr>
    </w:p>
    <w:p w:rsidR="00FC7A7B" w:rsidRPr="00B807D4" w:rsidRDefault="001A78A8" w:rsidP="00137558">
      <w:pPr>
        <w:rPr>
          <w:rFonts w:ascii="Times New Roman" w:hAnsi="Times New Roman" w:cs="Times New Roman"/>
          <w:b/>
        </w:rPr>
      </w:pPr>
      <w:r w:rsidRPr="00B807D4">
        <w:rPr>
          <w:rFonts w:ascii="Times New Roman" w:hAnsi="Times New Roman" w:cs="Times New Roman"/>
          <w:b/>
        </w:rPr>
        <w:t>ПРОПИСИ</w:t>
      </w:r>
    </w:p>
    <w:p w:rsidR="00FC7A7B" w:rsidRPr="00B807D4" w:rsidRDefault="001A78A8" w:rsidP="00137558">
      <w:pPr>
        <w:rPr>
          <w:rFonts w:ascii="Times New Roman" w:hAnsi="Times New Roman" w:cs="Times New Roman"/>
        </w:rPr>
      </w:pPr>
      <w:r w:rsidRPr="00B807D4">
        <w:rPr>
          <w:rFonts w:ascii="Times New Roman" w:hAnsi="Times New Roman" w:cs="Times New Roman"/>
        </w:rPr>
        <w:t xml:space="preserve"> 1.Закон о инспекцијском надзору </w:t>
      </w:r>
    </w:p>
    <w:p w:rsidR="00FC7A7B" w:rsidRPr="00B807D4" w:rsidRDefault="001A78A8" w:rsidP="00137558">
      <w:pPr>
        <w:rPr>
          <w:rFonts w:ascii="Times New Roman" w:hAnsi="Times New Roman" w:cs="Times New Roman"/>
        </w:rPr>
      </w:pPr>
      <w:r w:rsidRPr="00B807D4">
        <w:rPr>
          <w:rFonts w:ascii="Times New Roman" w:hAnsi="Times New Roman" w:cs="Times New Roman"/>
        </w:rPr>
        <w:t>2 .Закон о општем управном поступку</w:t>
      </w:r>
    </w:p>
    <w:p w:rsidR="00FC7A7B" w:rsidRPr="00B807D4" w:rsidRDefault="001A78A8" w:rsidP="00137558">
      <w:pPr>
        <w:rPr>
          <w:rFonts w:ascii="Times New Roman" w:hAnsi="Times New Roman" w:cs="Times New Roman"/>
        </w:rPr>
      </w:pPr>
      <w:r w:rsidRPr="00B807D4">
        <w:rPr>
          <w:rFonts w:ascii="Times New Roman" w:hAnsi="Times New Roman" w:cs="Times New Roman"/>
        </w:rPr>
        <w:t xml:space="preserve"> 3.Закон о планирању и изградњи</w:t>
      </w:r>
    </w:p>
    <w:p w:rsidR="00FC7A7B" w:rsidRDefault="001A78A8" w:rsidP="009360EA">
      <w:pPr>
        <w:jc w:val="both"/>
        <w:rPr>
          <w:rFonts w:ascii="Times New Roman" w:hAnsi="Times New Roman" w:cs="Times New Roman"/>
        </w:rPr>
      </w:pPr>
      <w:r w:rsidRPr="00B807D4">
        <w:rPr>
          <w:rFonts w:ascii="Times New Roman" w:hAnsi="Times New Roman" w:cs="Times New Roman"/>
        </w:rPr>
        <w:t xml:space="preserve"> 4. 0длука о </w:t>
      </w:r>
      <w:r w:rsidR="00FC7A7B" w:rsidRPr="00B807D4">
        <w:rPr>
          <w:rFonts w:ascii="Times New Roman" w:hAnsi="Times New Roman" w:cs="Times New Roman"/>
        </w:rPr>
        <w:t>условима и начину постављањапривремених монтажних објекатаи других покретних објеката на јавним површинама</w:t>
      </w:r>
      <w:r w:rsidRPr="00B807D4">
        <w:rPr>
          <w:rFonts w:ascii="Times New Roman" w:hAnsi="Times New Roman" w:cs="Times New Roman"/>
        </w:rPr>
        <w:t xml:space="preserve"> </w:t>
      </w:r>
    </w:p>
    <w:p w:rsidR="00FA630D" w:rsidRPr="00FA630D" w:rsidRDefault="00FA630D" w:rsidP="009360EA">
      <w:pPr>
        <w:jc w:val="both"/>
        <w:rPr>
          <w:rFonts w:ascii="Times New Roman" w:hAnsi="Times New Roman" w:cs="Times New Roman"/>
        </w:rPr>
      </w:pPr>
    </w:p>
    <w:p w:rsidR="00CB4580" w:rsidRPr="005F7BDD" w:rsidRDefault="00CB4580" w:rsidP="009360EA">
      <w:pPr>
        <w:jc w:val="both"/>
        <w:rPr>
          <w:rFonts w:ascii="Arial" w:hAnsi="Arial" w:cs="Arial"/>
        </w:rPr>
      </w:pPr>
    </w:p>
    <w:p w:rsidR="00CB4580" w:rsidRPr="00B807D4" w:rsidRDefault="00CB4580" w:rsidP="009360EA">
      <w:pPr>
        <w:jc w:val="both"/>
        <w:rPr>
          <w:rFonts w:ascii="Times New Roman" w:hAnsi="Times New Roman" w:cs="Times New Roman"/>
        </w:rPr>
      </w:pPr>
      <w:r w:rsidRPr="00B807D4">
        <w:rPr>
          <w:rFonts w:ascii="Times New Roman" w:hAnsi="Times New Roman" w:cs="Times New Roman"/>
          <w:b/>
        </w:rPr>
        <w:t>УПРАВЉАЊЕ ПОСЛОВИМА ИЗВРШЕЊА</w:t>
      </w:r>
    </w:p>
    <w:p w:rsidR="00CB4580" w:rsidRPr="00B807D4" w:rsidRDefault="00CB4580" w:rsidP="009360EA">
      <w:pPr>
        <w:jc w:val="both"/>
        <w:rPr>
          <w:rFonts w:ascii="Times New Roman" w:hAnsi="Times New Roman" w:cs="Times New Roman"/>
        </w:rPr>
      </w:pPr>
      <w:r w:rsidRPr="00B807D4">
        <w:rPr>
          <w:rFonts w:ascii="Times New Roman" w:hAnsi="Times New Roman" w:cs="Times New Roman"/>
        </w:rPr>
        <w:t xml:space="preserve"> Извршилац извршних послова обавља прегледе објеката ради утврђивања начина извршења, врш</w:t>
      </w:r>
      <w:r w:rsidR="00F87C1E" w:rsidRPr="00B807D4">
        <w:rPr>
          <w:rFonts w:ascii="Times New Roman" w:hAnsi="Times New Roman" w:cs="Times New Roman"/>
        </w:rPr>
        <w:t>и</w:t>
      </w:r>
      <w:r w:rsidRPr="00B807D4">
        <w:rPr>
          <w:rFonts w:ascii="Times New Roman" w:hAnsi="Times New Roman" w:cs="Times New Roman"/>
        </w:rPr>
        <w:t xml:space="preserve"> процену радне снаге и механизације за спровођење извршења, предлаж</w:t>
      </w:r>
      <w:r w:rsidR="00F87C1E" w:rsidRPr="00B807D4">
        <w:rPr>
          <w:rFonts w:ascii="Times New Roman" w:hAnsi="Times New Roman" w:cs="Times New Roman"/>
        </w:rPr>
        <w:t>е</w:t>
      </w:r>
      <w:r w:rsidRPr="00B807D4">
        <w:rPr>
          <w:rFonts w:ascii="Times New Roman" w:hAnsi="Times New Roman" w:cs="Times New Roman"/>
        </w:rPr>
        <w:t xml:space="preserve"> програм извршења и утврђују динамику извршења, сачињава записнике о принудном извршењу, односно уклањању објекта односно његовог дела и о томе воде евиденцију, сарађују са јавним предузећима, привредним друштвима, службама и органима који учествују у пословима принудног извршења и обезбеђују присуство припадника Министарства унутрашњих послова ради омогућавања спровођења решења о уклањању објекта односно његовог дела, утврђују трошкове принудних извршења (трошкови радне снаге, механизације и др.), издају захтев </w:t>
      </w:r>
      <w:r w:rsidR="00F87C1E" w:rsidRPr="00B807D4">
        <w:rPr>
          <w:rFonts w:ascii="Times New Roman" w:hAnsi="Times New Roman" w:cs="Times New Roman"/>
        </w:rPr>
        <w:t>општинском</w:t>
      </w:r>
      <w:r w:rsidRPr="00B807D4">
        <w:rPr>
          <w:rFonts w:ascii="Times New Roman" w:hAnsi="Times New Roman" w:cs="Times New Roman"/>
        </w:rPr>
        <w:t xml:space="preserve"> јавном правобранилаштву за судско извршење новчаних потраживања код принудног извршења решења од извршеника уз учешће инспектора који је водио првостепени поступак, односно лице које одреди начелник </w:t>
      </w:r>
      <w:r w:rsidR="00F87C1E" w:rsidRPr="00B807D4">
        <w:rPr>
          <w:rFonts w:ascii="Times New Roman" w:hAnsi="Times New Roman" w:cs="Times New Roman"/>
        </w:rPr>
        <w:t>Управе</w:t>
      </w:r>
      <w:r w:rsidRPr="00B807D4">
        <w:rPr>
          <w:rFonts w:ascii="Times New Roman" w:hAnsi="Times New Roman" w:cs="Times New Roman"/>
        </w:rPr>
        <w:t>, врш</w:t>
      </w:r>
      <w:r w:rsidR="00F87C1E" w:rsidRPr="00B807D4">
        <w:rPr>
          <w:rFonts w:ascii="Times New Roman" w:hAnsi="Times New Roman" w:cs="Times New Roman"/>
        </w:rPr>
        <w:t>и</w:t>
      </w:r>
      <w:r w:rsidRPr="00B807D4">
        <w:rPr>
          <w:rFonts w:ascii="Times New Roman" w:hAnsi="Times New Roman" w:cs="Times New Roman"/>
        </w:rPr>
        <w:t xml:space="preserve"> послове извршења извршних и коначних решења о уклањању објеката, односно његовог дела, рад</w:t>
      </w:r>
      <w:r w:rsidR="00F87C1E" w:rsidRPr="00B807D4">
        <w:rPr>
          <w:rFonts w:ascii="Times New Roman" w:hAnsi="Times New Roman" w:cs="Times New Roman"/>
        </w:rPr>
        <w:t>и</w:t>
      </w:r>
      <w:r w:rsidRPr="00B807D4">
        <w:rPr>
          <w:rFonts w:ascii="Times New Roman" w:hAnsi="Times New Roman" w:cs="Times New Roman"/>
        </w:rPr>
        <w:t xml:space="preserve"> и друге послове по налогу </w:t>
      </w:r>
      <w:r w:rsidR="00F87C1E" w:rsidRPr="00B807D4">
        <w:rPr>
          <w:rFonts w:ascii="Times New Roman" w:hAnsi="Times New Roman" w:cs="Times New Roman"/>
        </w:rPr>
        <w:t>шефа Одсека и начелника Управе</w:t>
      </w:r>
      <w:r w:rsidRPr="00B807D4">
        <w:rPr>
          <w:rFonts w:ascii="Times New Roman" w:hAnsi="Times New Roman" w:cs="Times New Roman"/>
        </w:rPr>
        <w:t>.</w:t>
      </w:r>
    </w:p>
    <w:p w:rsidR="00203B86" w:rsidRDefault="00203B86" w:rsidP="009360EA">
      <w:pPr>
        <w:jc w:val="both"/>
        <w:rPr>
          <w:rFonts w:ascii="Arial" w:hAnsi="Arial" w:cs="Arial"/>
        </w:rPr>
      </w:pPr>
    </w:p>
    <w:p w:rsidR="00D40513" w:rsidRDefault="00D40513" w:rsidP="009360EA">
      <w:pPr>
        <w:jc w:val="both"/>
        <w:rPr>
          <w:rFonts w:ascii="Arial" w:hAnsi="Arial" w:cs="Arial"/>
        </w:rPr>
      </w:pPr>
    </w:p>
    <w:p w:rsidR="00D40513" w:rsidRDefault="00D40513" w:rsidP="009360EA">
      <w:pPr>
        <w:jc w:val="both"/>
        <w:rPr>
          <w:rFonts w:ascii="Arial" w:hAnsi="Arial" w:cs="Arial"/>
        </w:rPr>
      </w:pPr>
    </w:p>
    <w:p w:rsidR="00FA630D" w:rsidRPr="00FA630D" w:rsidRDefault="00FA630D" w:rsidP="009360EA">
      <w:pPr>
        <w:jc w:val="both"/>
        <w:rPr>
          <w:rFonts w:ascii="Arial" w:hAnsi="Arial" w:cs="Arial"/>
        </w:rPr>
      </w:pPr>
    </w:p>
    <w:p w:rsidR="00203B86" w:rsidRPr="00D40513" w:rsidRDefault="00203B86" w:rsidP="009360EA">
      <w:pPr>
        <w:jc w:val="both"/>
        <w:rPr>
          <w:rFonts w:ascii="Times New Roman" w:hAnsi="Times New Roman" w:cs="Times New Roman"/>
          <w:b/>
        </w:rPr>
      </w:pPr>
      <w:r w:rsidRPr="00FA630D">
        <w:rPr>
          <w:rFonts w:ascii="Times New Roman" w:hAnsi="Times New Roman" w:cs="Times New Roman"/>
          <w:b/>
        </w:rPr>
        <w:lastRenderedPageBreak/>
        <w:t>ПРЕДЛОЗИ ЗА УНАПРЕЂЕЊЕ РАДА</w:t>
      </w:r>
    </w:p>
    <w:p w:rsidR="00203B86" w:rsidRPr="00FA630D" w:rsidRDefault="00203B86" w:rsidP="009360EA">
      <w:pPr>
        <w:jc w:val="both"/>
        <w:rPr>
          <w:rFonts w:ascii="Times New Roman" w:hAnsi="Times New Roman" w:cs="Times New Roman"/>
        </w:rPr>
      </w:pPr>
      <w:r w:rsidRPr="00FA630D">
        <w:rPr>
          <w:rFonts w:ascii="Times New Roman" w:hAnsi="Times New Roman" w:cs="Times New Roman"/>
        </w:rPr>
        <w:t>Ради унапређења рада инспектора неопходна је редовна размена искустава између инспекција и других државних органа, првенствено сарадња са републичким инспекцијама, као и са правосудним органима, тужилаштвом и Министарством унутрашњих послова.</w:t>
      </w:r>
    </w:p>
    <w:p w:rsidR="00203B86" w:rsidRPr="00FA630D" w:rsidRDefault="00203B86" w:rsidP="009360EA">
      <w:pPr>
        <w:jc w:val="both"/>
        <w:rPr>
          <w:rFonts w:ascii="Times New Roman" w:hAnsi="Times New Roman" w:cs="Times New Roman"/>
        </w:rPr>
      </w:pPr>
      <w:r w:rsidRPr="00FA630D">
        <w:rPr>
          <w:rFonts w:ascii="Times New Roman" w:hAnsi="Times New Roman" w:cs="Times New Roman"/>
        </w:rPr>
        <w:t xml:space="preserve">Изузетно је битна едукација инспектора кроз одређене обуке ради ефикаснијег поступања на терену како би се ускладио инспекцијски надзор са одредбама </w:t>
      </w:r>
      <w:r w:rsidR="00475A62" w:rsidRPr="00FA630D">
        <w:rPr>
          <w:rFonts w:ascii="Times New Roman" w:hAnsi="Times New Roman" w:cs="Times New Roman"/>
        </w:rPr>
        <w:t>Закона о инспекцијском надзору.</w:t>
      </w:r>
    </w:p>
    <w:p w:rsidR="00610D68" w:rsidRPr="00FA630D" w:rsidRDefault="00475A62" w:rsidP="009360EA">
      <w:pPr>
        <w:jc w:val="both"/>
        <w:rPr>
          <w:rFonts w:ascii="Times New Roman" w:hAnsi="Times New Roman" w:cs="Times New Roman"/>
        </w:rPr>
      </w:pPr>
      <w:r w:rsidRPr="00FA630D">
        <w:rPr>
          <w:rFonts w:ascii="Times New Roman" w:hAnsi="Times New Roman" w:cs="Times New Roman"/>
        </w:rPr>
        <w:t>Због повећаног броја туриста у туристичком месту Златибор, а самим тим и повећаног обима посла, у циљу веће покривености територије и ефикаснијег деловања на терену, због повећане административне процедуре у вођењу поступка према надзираним субјектима, неопходно је повећати број инспектора</w:t>
      </w:r>
      <w:r w:rsidR="00610D68" w:rsidRPr="00FA630D">
        <w:rPr>
          <w:rFonts w:ascii="Times New Roman" w:hAnsi="Times New Roman" w:cs="Times New Roman"/>
        </w:rPr>
        <w:t>.</w:t>
      </w:r>
    </w:p>
    <w:p w:rsidR="00EB12A0" w:rsidRPr="00FA630D" w:rsidRDefault="00EB12A0" w:rsidP="009360EA">
      <w:pPr>
        <w:jc w:val="both"/>
        <w:rPr>
          <w:rFonts w:ascii="Times New Roman" w:hAnsi="Times New Roman" w:cs="Times New Roman"/>
        </w:rPr>
      </w:pPr>
    </w:p>
    <w:p w:rsidR="002008C7" w:rsidRPr="007743CA" w:rsidRDefault="00610D68" w:rsidP="009360EA">
      <w:pPr>
        <w:jc w:val="both"/>
        <w:rPr>
          <w:rFonts w:ascii="Times New Roman" w:hAnsi="Times New Roman" w:cs="Times New Roman"/>
          <w:b/>
        </w:rPr>
      </w:pPr>
      <w:r w:rsidRPr="007743CA">
        <w:rPr>
          <w:rFonts w:ascii="Times New Roman" w:hAnsi="Times New Roman" w:cs="Times New Roman"/>
          <w:b/>
        </w:rPr>
        <w:t>ЗАВРШНА НАПОМЕНА</w:t>
      </w:r>
    </w:p>
    <w:p w:rsidR="00610D68" w:rsidRPr="007743CA" w:rsidRDefault="00610D68" w:rsidP="009360EA">
      <w:pPr>
        <w:jc w:val="both"/>
        <w:rPr>
          <w:rFonts w:ascii="Times New Roman" w:hAnsi="Times New Roman" w:cs="Times New Roman"/>
        </w:rPr>
      </w:pPr>
      <w:r w:rsidRPr="007743CA">
        <w:rPr>
          <w:rFonts w:ascii="Times New Roman" w:hAnsi="Times New Roman" w:cs="Times New Roman"/>
        </w:rPr>
        <w:t>Годишњи план инспекцијског надзора за 201</w:t>
      </w:r>
      <w:r w:rsidR="00FA630D" w:rsidRPr="007743CA">
        <w:rPr>
          <w:rFonts w:ascii="Times New Roman" w:hAnsi="Times New Roman" w:cs="Times New Roman"/>
        </w:rPr>
        <w:t>9</w:t>
      </w:r>
      <w:r w:rsidRPr="007743CA">
        <w:rPr>
          <w:rFonts w:ascii="Times New Roman" w:hAnsi="Times New Roman" w:cs="Times New Roman"/>
        </w:rPr>
        <w:t>. годину се спроводи кроз оперативне (месечне, тромесечне и полугодишње) планове и редовно ће се ажурирати и контролисати у складу са потребама.</w:t>
      </w:r>
    </w:p>
    <w:p w:rsidR="00002C1D" w:rsidRPr="007743CA" w:rsidRDefault="00610D68" w:rsidP="009360EA">
      <w:pPr>
        <w:jc w:val="both"/>
        <w:rPr>
          <w:rFonts w:ascii="Times New Roman" w:hAnsi="Times New Roman" w:cs="Times New Roman"/>
        </w:rPr>
      </w:pPr>
      <w:r w:rsidRPr="007743CA">
        <w:rPr>
          <w:rFonts w:ascii="Times New Roman" w:hAnsi="Times New Roman" w:cs="Times New Roman"/>
        </w:rPr>
        <w:t>Одсек за инспекцијске послове општинске управе Чајетина задржава право измене и допуне Годишњег плана инспекцијског надзора за 201</w:t>
      </w:r>
      <w:r w:rsidR="00FA630D" w:rsidRPr="007743CA">
        <w:rPr>
          <w:rFonts w:ascii="Times New Roman" w:hAnsi="Times New Roman" w:cs="Times New Roman"/>
        </w:rPr>
        <w:t>9</w:t>
      </w:r>
      <w:r w:rsidRPr="007743CA">
        <w:rPr>
          <w:rFonts w:ascii="Times New Roman" w:hAnsi="Times New Roman" w:cs="Times New Roman"/>
        </w:rPr>
        <w:t>. годину.</w:t>
      </w:r>
    </w:p>
    <w:p w:rsidR="005F7BDD" w:rsidRPr="007743CA" w:rsidRDefault="005F7BDD" w:rsidP="009360EA">
      <w:pPr>
        <w:jc w:val="both"/>
        <w:rPr>
          <w:rFonts w:ascii="Times New Roman" w:hAnsi="Times New Roman" w:cs="Times New Roman"/>
        </w:rPr>
      </w:pPr>
    </w:p>
    <w:p w:rsidR="005F7BDD" w:rsidRPr="007743CA" w:rsidRDefault="005F7BDD" w:rsidP="009360EA">
      <w:pPr>
        <w:jc w:val="both"/>
        <w:rPr>
          <w:rFonts w:ascii="Times New Roman" w:hAnsi="Times New Roman" w:cs="Times New Roman"/>
          <w:b/>
        </w:rPr>
      </w:pPr>
    </w:p>
    <w:p w:rsidR="00610D68" w:rsidRPr="007743CA" w:rsidRDefault="007743CA" w:rsidP="00610D68">
      <w:pPr>
        <w:spacing w:after="0" w:line="240" w:lineRule="auto"/>
        <w:ind w:left="5760" w:firstLine="720"/>
        <w:jc w:val="both"/>
        <w:rPr>
          <w:rFonts w:ascii="Times New Roman" w:hAnsi="Times New Roman" w:cs="Times New Roman"/>
          <w:b/>
        </w:rPr>
      </w:pPr>
      <w:r>
        <w:rPr>
          <w:rFonts w:ascii="Times New Roman" w:hAnsi="Times New Roman" w:cs="Times New Roman"/>
          <w:b/>
        </w:rPr>
        <w:t xml:space="preserve">          </w:t>
      </w:r>
      <w:r w:rsidR="00610D68" w:rsidRPr="007743CA">
        <w:rPr>
          <w:rFonts w:ascii="Times New Roman" w:hAnsi="Times New Roman" w:cs="Times New Roman"/>
          <w:b/>
        </w:rPr>
        <w:t>НАЧЕЛНИК</w:t>
      </w:r>
    </w:p>
    <w:p w:rsidR="00610D68" w:rsidRPr="007743CA" w:rsidRDefault="00610D68" w:rsidP="00610D68">
      <w:pPr>
        <w:spacing w:after="0" w:line="240" w:lineRule="auto"/>
        <w:ind w:left="5760" w:firstLine="720"/>
        <w:jc w:val="both"/>
        <w:rPr>
          <w:rFonts w:ascii="Times New Roman" w:hAnsi="Times New Roman" w:cs="Times New Roman"/>
          <w:b/>
        </w:rPr>
      </w:pPr>
      <w:r w:rsidRPr="007743CA">
        <w:rPr>
          <w:rFonts w:ascii="Times New Roman" w:hAnsi="Times New Roman" w:cs="Times New Roman"/>
          <w:b/>
        </w:rPr>
        <w:t>ОПШТИНСКЕ УПРАВЕ</w:t>
      </w:r>
    </w:p>
    <w:p w:rsidR="003D2E09" w:rsidRPr="007743CA" w:rsidRDefault="003D2E09" w:rsidP="00610D68">
      <w:pPr>
        <w:spacing w:after="0" w:line="240" w:lineRule="auto"/>
        <w:ind w:left="5760" w:firstLine="720"/>
        <w:jc w:val="both"/>
        <w:rPr>
          <w:rFonts w:ascii="Times New Roman" w:hAnsi="Times New Roman" w:cs="Times New Roman"/>
          <w:b/>
        </w:rPr>
      </w:pPr>
    </w:p>
    <w:p w:rsidR="00610D68" w:rsidRPr="007743CA" w:rsidRDefault="00610D68" w:rsidP="00610D68">
      <w:pPr>
        <w:spacing w:after="0" w:line="240" w:lineRule="auto"/>
        <w:ind w:left="5760" w:firstLine="720"/>
        <w:jc w:val="both"/>
        <w:rPr>
          <w:rFonts w:ascii="Times New Roman" w:hAnsi="Times New Roman" w:cs="Times New Roman"/>
        </w:rPr>
      </w:pPr>
      <w:r w:rsidRPr="007743CA">
        <w:rPr>
          <w:rFonts w:ascii="Times New Roman" w:hAnsi="Times New Roman" w:cs="Times New Roman"/>
        </w:rPr>
        <w:t>_____________________</w:t>
      </w:r>
    </w:p>
    <w:p w:rsidR="00610D68" w:rsidRPr="007743CA" w:rsidRDefault="007743CA" w:rsidP="00610D68">
      <w:pPr>
        <w:spacing w:after="0" w:line="240" w:lineRule="auto"/>
        <w:ind w:left="5760" w:firstLine="720"/>
        <w:jc w:val="both"/>
        <w:rPr>
          <w:rFonts w:ascii="Times New Roman" w:hAnsi="Times New Roman" w:cs="Times New Roman"/>
          <w:b/>
          <w:i/>
        </w:rPr>
      </w:pPr>
      <w:r>
        <w:rPr>
          <w:rFonts w:ascii="Times New Roman" w:hAnsi="Times New Roman" w:cs="Times New Roman"/>
          <w:b/>
          <w:i/>
        </w:rPr>
        <w:t xml:space="preserve">        </w:t>
      </w:r>
      <w:r w:rsidR="00610D68" w:rsidRPr="007743CA">
        <w:rPr>
          <w:rFonts w:ascii="Times New Roman" w:hAnsi="Times New Roman" w:cs="Times New Roman"/>
          <w:b/>
          <w:i/>
        </w:rPr>
        <w:t>Вељко Радуловић</w:t>
      </w:r>
    </w:p>
    <w:sectPr w:rsidR="00610D68" w:rsidRPr="007743CA" w:rsidSect="001C59B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D6" w:rsidRDefault="00A93ED6" w:rsidP="00970732">
      <w:pPr>
        <w:spacing w:after="0" w:line="240" w:lineRule="auto"/>
      </w:pPr>
      <w:r>
        <w:separator/>
      </w:r>
    </w:p>
  </w:endnote>
  <w:endnote w:type="continuationSeparator" w:id="0">
    <w:p w:rsidR="00A93ED6" w:rsidRDefault="00A93ED6" w:rsidP="0097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Narrow">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D6" w:rsidRDefault="00A93ED6" w:rsidP="00970732">
      <w:pPr>
        <w:spacing w:after="0" w:line="240" w:lineRule="auto"/>
      </w:pPr>
      <w:r>
        <w:separator/>
      </w:r>
    </w:p>
  </w:footnote>
  <w:footnote w:type="continuationSeparator" w:id="0">
    <w:p w:rsidR="00A93ED6" w:rsidRDefault="00A93ED6" w:rsidP="00970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60E6"/>
    <w:multiLevelType w:val="hybridMultilevel"/>
    <w:tmpl w:val="A38C9B92"/>
    <w:lvl w:ilvl="0" w:tplc="CEA4FCA6">
      <w:start w:val="1"/>
      <w:numFmt w:val="decimal"/>
      <w:lvlText w:val="%1."/>
      <w:lvlJc w:val="left"/>
      <w:pPr>
        <w:ind w:left="720" w:hanging="360"/>
      </w:pPr>
      <w:rPr>
        <w:rFonts w:ascii="Times New Roman" w:hAnsi="Times New Roman" w:cs="Times New Roman"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035FA"/>
    <w:multiLevelType w:val="hybridMultilevel"/>
    <w:tmpl w:val="0396EDBA"/>
    <w:lvl w:ilvl="0" w:tplc="8716D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A5D7B"/>
    <w:multiLevelType w:val="hybridMultilevel"/>
    <w:tmpl w:val="DDC0C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F00682"/>
    <w:multiLevelType w:val="multilevel"/>
    <w:tmpl w:val="99A83972"/>
    <w:lvl w:ilvl="0">
      <w:start w:val="1"/>
      <w:numFmt w:val="decimal"/>
      <w:lvlText w:val="%1."/>
      <w:lvlJc w:val="left"/>
      <w:pPr>
        <w:ind w:left="720" w:hanging="360"/>
      </w:pPr>
      <w:rPr>
        <w:rFonts w:hint="default"/>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B700055"/>
    <w:multiLevelType w:val="hybridMultilevel"/>
    <w:tmpl w:val="163417A2"/>
    <w:lvl w:ilvl="0" w:tplc="CBE0EBD2">
      <w:numFmt w:val="bullet"/>
      <w:lvlText w:val="-"/>
      <w:lvlJc w:val="left"/>
      <w:pPr>
        <w:ind w:left="720" w:hanging="360"/>
      </w:pPr>
      <w:rPr>
        <w:rFonts w:ascii="ArialNarrow-Bold" w:eastAsiaTheme="minorHAnsi" w:hAnsi="ArialNarrow-Bold"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83E07"/>
    <w:multiLevelType w:val="hybridMultilevel"/>
    <w:tmpl w:val="CC28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00A41"/>
    <w:multiLevelType w:val="hybridMultilevel"/>
    <w:tmpl w:val="1DF2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B55ACA"/>
    <w:multiLevelType w:val="hybridMultilevel"/>
    <w:tmpl w:val="F322E0F4"/>
    <w:lvl w:ilvl="0" w:tplc="438814B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A272A"/>
    <w:multiLevelType w:val="hybridMultilevel"/>
    <w:tmpl w:val="0396EDBA"/>
    <w:lvl w:ilvl="0" w:tplc="8716D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F723B5"/>
    <w:multiLevelType w:val="hybridMultilevel"/>
    <w:tmpl w:val="36E0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9"/>
  </w:num>
  <w:num w:numId="5">
    <w:abstractNumId w:val="5"/>
  </w:num>
  <w:num w:numId="6">
    <w:abstractNumId w:val="2"/>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7B"/>
    <w:rsid w:val="00002C1D"/>
    <w:rsid w:val="000030AA"/>
    <w:rsid w:val="00016341"/>
    <w:rsid w:val="00030EC7"/>
    <w:rsid w:val="00047B3C"/>
    <w:rsid w:val="00061BA0"/>
    <w:rsid w:val="0006323B"/>
    <w:rsid w:val="00074E8B"/>
    <w:rsid w:val="0007683A"/>
    <w:rsid w:val="000A500B"/>
    <w:rsid w:val="000D11FB"/>
    <w:rsid w:val="000D76F5"/>
    <w:rsid w:val="000D796F"/>
    <w:rsid w:val="000E753F"/>
    <w:rsid w:val="000F588C"/>
    <w:rsid w:val="001017CA"/>
    <w:rsid w:val="00101A26"/>
    <w:rsid w:val="0010580F"/>
    <w:rsid w:val="00114B2B"/>
    <w:rsid w:val="001243C8"/>
    <w:rsid w:val="00137558"/>
    <w:rsid w:val="00140EFE"/>
    <w:rsid w:val="001525A0"/>
    <w:rsid w:val="001677D8"/>
    <w:rsid w:val="00180132"/>
    <w:rsid w:val="001877D4"/>
    <w:rsid w:val="00193683"/>
    <w:rsid w:val="001A3040"/>
    <w:rsid w:val="001A78A8"/>
    <w:rsid w:val="001C59BD"/>
    <w:rsid w:val="001C67A8"/>
    <w:rsid w:val="001E77F4"/>
    <w:rsid w:val="001F16FB"/>
    <w:rsid w:val="002008C7"/>
    <w:rsid w:val="00203B86"/>
    <w:rsid w:val="002107D0"/>
    <w:rsid w:val="00225F74"/>
    <w:rsid w:val="00232FDF"/>
    <w:rsid w:val="00235B81"/>
    <w:rsid w:val="00247395"/>
    <w:rsid w:val="002820DA"/>
    <w:rsid w:val="00293FD7"/>
    <w:rsid w:val="002F35BB"/>
    <w:rsid w:val="002F782D"/>
    <w:rsid w:val="00325F23"/>
    <w:rsid w:val="003268FB"/>
    <w:rsid w:val="00356483"/>
    <w:rsid w:val="0035649A"/>
    <w:rsid w:val="003576D6"/>
    <w:rsid w:val="003642E6"/>
    <w:rsid w:val="00366E67"/>
    <w:rsid w:val="00373A2A"/>
    <w:rsid w:val="00377C39"/>
    <w:rsid w:val="00387274"/>
    <w:rsid w:val="00391DA0"/>
    <w:rsid w:val="00395F86"/>
    <w:rsid w:val="003A1C91"/>
    <w:rsid w:val="003A1EB5"/>
    <w:rsid w:val="003B5BCE"/>
    <w:rsid w:val="003B6900"/>
    <w:rsid w:val="003D2E09"/>
    <w:rsid w:val="003E401D"/>
    <w:rsid w:val="003F49B3"/>
    <w:rsid w:val="003F7D47"/>
    <w:rsid w:val="00407804"/>
    <w:rsid w:val="004201D6"/>
    <w:rsid w:val="004231D1"/>
    <w:rsid w:val="004602D2"/>
    <w:rsid w:val="0046484D"/>
    <w:rsid w:val="00465650"/>
    <w:rsid w:val="00467C99"/>
    <w:rsid w:val="00473F16"/>
    <w:rsid w:val="00474847"/>
    <w:rsid w:val="00475A62"/>
    <w:rsid w:val="00484BE0"/>
    <w:rsid w:val="004B17EA"/>
    <w:rsid w:val="004B2768"/>
    <w:rsid w:val="004B2E47"/>
    <w:rsid w:val="004C04E0"/>
    <w:rsid w:val="004D2CFF"/>
    <w:rsid w:val="004D5828"/>
    <w:rsid w:val="004E40DC"/>
    <w:rsid w:val="004E5C4A"/>
    <w:rsid w:val="004F495A"/>
    <w:rsid w:val="00500AE9"/>
    <w:rsid w:val="00502E77"/>
    <w:rsid w:val="0050570A"/>
    <w:rsid w:val="00541882"/>
    <w:rsid w:val="00544D45"/>
    <w:rsid w:val="00555531"/>
    <w:rsid w:val="005718F8"/>
    <w:rsid w:val="0058156B"/>
    <w:rsid w:val="00584F45"/>
    <w:rsid w:val="00594A37"/>
    <w:rsid w:val="005B3F48"/>
    <w:rsid w:val="005C0558"/>
    <w:rsid w:val="005C4A13"/>
    <w:rsid w:val="005C7FDF"/>
    <w:rsid w:val="005F19D0"/>
    <w:rsid w:val="005F7BDD"/>
    <w:rsid w:val="00610D68"/>
    <w:rsid w:val="00612D6A"/>
    <w:rsid w:val="00615BE1"/>
    <w:rsid w:val="006262F0"/>
    <w:rsid w:val="00651EA6"/>
    <w:rsid w:val="00663FF9"/>
    <w:rsid w:val="006642CB"/>
    <w:rsid w:val="006955D6"/>
    <w:rsid w:val="006B26A2"/>
    <w:rsid w:val="006B7264"/>
    <w:rsid w:val="006C07B6"/>
    <w:rsid w:val="006C218F"/>
    <w:rsid w:val="006F0A22"/>
    <w:rsid w:val="006F6980"/>
    <w:rsid w:val="00700B57"/>
    <w:rsid w:val="0075144B"/>
    <w:rsid w:val="00762873"/>
    <w:rsid w:val="007743CA"/>
    <w:rsid w:val="007743F2"/>
    <w:rsid w:val="00775CA1"/>
    <w:rsid w:val="00780475"/>
    <w:rsid w:val="007A51E3"/>
    <w:rsid w:val="007C0904"/>
    <w:rsid w:val="007C3AC3"/>
    <w:rsid w:val="007C3F2E"/>
    <w:rsid w:val="007F2256"/>
    <w:rsid w:val="00805D7B"/>
    <w:rsid w:val="00807F8B"/>
    <w:rsid w:val="008324EA"/>
    <w:rsid w:val="008373FC"/>
    <w:rsid w:val="00843455"/>
    <w:rsid w:val="0084387A"/>
    <w:rsid w:val="008448F5"/>
    <w:rsid w:val="0085202F"/>
    <w:rsid w:val="00852D8E"/>
    <w:rsid w:val="008662A4"/>
    <w:rsid w:val="00893E7B"/>
    <w:rsid w:val="008A2440"/>
    <w:rsid w:val="008D79B3"/>
    <w:rsid w:val="009103D4"/>
    <w:rsid w:val="00910B62"/>
    <w:rsid w:val="009249EF"/>
    <w:rsid w:val="00935300"/>
    <w:rsid w:val="009360EA"/>
    <w:rsid w:val="00946F66"/>
    <w:rsid w:val="00970732"/>
    <w:rsid w:val="009733BC"/>
    <w:rsid w:val="009736E6"/>
    <w:rsid w:val="00977630"/>
    <w:rsid w:val="00981B9C"/>
    <w:rsid w:val="009C75DC"/>
    <w:rsid w:val="009E1E4A"/>
    <w:rsid w:val="009E3113"/>
    <w:rsid w:val="00A01EF3"/>
    <w:rsid w:val="00A06FD6"/>
    <w:rsid w:val="00A07834"/>
    <w:rsid w:val="00A32A4B"/>
    <w:rsid w:val="00A35480"/>
    <w:rsid w:val="00A36937"/>
    <w:rsid w:val="00A40984"/>
    <w:rsid w:val="00A43FF8"/>
    <w:rsid w:val="00A52F8F"/>
    <w:rsid w:val="00A5721A"/>
    <w:rsid w:val="00A636A3"/>
    <w:rsid w:val="00A67C1E"/>
    <w:rsid w:val="00A824E1"/>
    <w:rsid w:val="00A8259B"/>
    <w:rsid w:val="00A93637"/>
    <w:rsid w:val="00A93ED6"/>
    <w:rsid w:val="00A9489D"/>
    <w:rsid w:val="00A977DE"/>
    <w:rsid w:val="00AA35AA"/>
    <w:rsid w:val="00AB6799"/>
    <w:rsid w:val="00AD049E"/>
    <w:rsid w:val="00B061F8"/>
    <w:rsid w:val="00B10065"/>
    <w:rsid w:val="00B14CA6"/>
    <w:rsid w:val="00B14D05"/>
    <w:rsid w:val="00B223C1"/>
    <w:rsid w:val="00B30FAE"/>
    <w:rsid w:val="00B37284"/>
    <w:rsid w:val="00B52B9E"/>
    <w:rsid w:val="00B656D8"/>
    <w:rsid w:val="00B74A8C"/>
    <w:rsid w:val="00B807D4"/>
    <w:rsid w:val="00B84AAA"/>
    <w:rsid w:val="00B94765"/>
    <w:rsid w:val="00BA0309"/>
    <w:rsid w:val="00BB2EEB"/>
    <w:rsid w:val="00BB5891"/>
    <w:rsid w:val="00BC3D87"/>
    <w:rsid w:val="00BC6458"/>
    <w:rsid w:val="00BD660D"/>
    <w:rsid w:val="00BF12A0"/>
    <w:rsid w:val="00C02E02"/>
    <w:rsid w:val="00C054C3"/>
    <w:rsid w:val="00C52AAA"/>
    <w:rsid w:val="00C85005"/>
    <w:rsid w:val="00CB4580"/>
    <w:rsid w:val="00CB644C"/>
    <w:rsid w:val="00CB7FC6"/>
    <w:rsid w:val="00CC1494"/>
    <w:rsid w:val="00CD214A"/>
    <w:rsid w:val="00CE3F1E"/>
    <w:rsid w:val="00CF255B"/>
    <w:rsid w:val="00CF79E7"/>
    <w:rsid w:val="00D02DC4"/>
    <w:rsid w:val="00D2710E"/>
    <w:rsid w:val="00D40513"/>
    <w:rsid w:val="00D64D34"/>
    <w:rsid w:val="00D7212D"/>
    <w:rsid w:val="00D761C7"/>
    <w:rsid w:val="00D766FB"/>
    <w:rsid w:val="00D80DB9"/>
    <w:rsid w:val="00D91E54"/>
    <w:rsid w:val="00D96FC3"/>
    <w:rsid w:val="00DF15D2"/>
    <w:rsid w:val="00DF6B77"/>
    <w:rsid w:val="00E02B16"/>
    <w:rsid w:val="00E179C8"/>
    <w:rsid w:val="00E215D6"/>
    <w:rsid w:val="00E45ACC"/>
    <w:rsid w:val="00E50BE7"/>
    <w:rsid w:val="00E975F7"/>
    <w:rsid w:val="00EA6469"/>
    <w:rsid w:val="00EB12A0"/>
    <w:rsid w:val="00EB1944"/>
    <w:rsid w:val="00EC3406"/>
    <w:rsid w:val="00EC6FC8"/>
    <w:rsid w:val="00ED1F59"/>
    <w:rsid w:val="00EF5F1C"/>
    <w:rsid w:val="00F0279D"/>
    <w:rsid w:val="00F1577C"/>
    <w:rsid w:val="00F23476"/>
    <w:rsid w:val="00F32EC6"/>
    <w:rsid w:val="00F4047E"/>
    <w:rsid w:val="00F66A78"/>
    <w:rsid w:val="00F71934"/>
    <w:rsid w:val="00F73019"/>
    <w:rsid w:val="00F74151"/>
    <w:rsid w:val="00F77480"/>
    <w:rsid w:val="00F87C1E"/>
    <w:rsid w:val="00FA630D"/>
    <w:rsid w:val="00FC7A7B"/>
    <w:rsid w:val="00FD2B71"/>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E7B"/>
    <w:pPr>
      <w:spacing w:after="0" w:line="240" w:lineRule="auto"/>
    </w:pPr>
  </w:style>
  <w:style w:type="paragraph" w:styleId="ListParagraph">
    <w:name w:val="List Paragraph"/>
    <w:basedOn w:val="Normal"/>
    <w:uiPriority w:val="34"/>
    <w:qFormat/>
    <w:rsid w:val="00E975F7"/>
    <w:pPr>
      <w:ind w:left="720"/>
      <w:contextualSpacing/>
    </w:pPr>
  </w:style>
  <w:style w:type="table" w:styleId="TableGrid">
    <w:name w:val="Table Grid"/>
    <w:basedOn w:val="TableNormal"/>
    <w:uiPriority w:val="59"/>
    <w:rsid w:val="00E97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132"/>
    <w:rPr>
      <w:rFonts w:ascii="Tahoma" w:hAnsi="Tahoma" w:cs="Tahoma"/>
      <w:sz w:val="16"/>
      <w:szCs w:val="16"/>
    </w:rPr>
  </w:style>
  <w:style w:type="paragraph" w:styleId="Header">
    <w:name w:val="header"/>
    <w:basedOn w:val="Normal"/>
    <w:link w:val="HeaderChar"/>
    <w:uiPriority w:val="99"/>
    <w:semiHidden/>
    <w:unhideWhenUsed/>
    <w:rsid w:val="0097073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70732"/>
  </w:style>
  <w:style w:type="paragraph" w:styleId="Footer">
    <w:name w:val="footer"/>
    <w:basedOn w:val="Normal"/>
    <w:link w:val="FooterChar"/>
    <w:uiPriority w:val="99"/>
    <w:semiHidden/>
    <w:unhideWhenUsed/>
    <w:rsid w:val="00970732"/>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70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E7B"/>
    <w:pPr>
      <w:spacing w:after="0" w:line="240" w:lineRule="auto"/>
    </w:pPr>
  </w:style>
  <w:style w:type="paragraph" w:styleId="ListParagraph">
    <w:name w:val="List Paragraph"/>
    <w:basedOn w:val="Normal"/>
    <w:uiPriority w:val="34"/>
    <w:qFormat/>
    <w:rsid w:val="00E975F7"/>
    <w:pPr>
      <w:ind w:left="720"/>
      <w:contextualSpacing/>
    </w:pPr>
  </w:style>
  <w:style w:type="table" w:styleId="TableGrid">
    <w:name w:val="Table Grid"/>
    <w:basedOn w:val="TableNormal"/>
    <w:uiPriority w:val="59"/>
    <w:rsid w:val="00E97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132"/>
    <w:rPr>
      <w:rFonts w:ascii="Tahoma" w:hAnsi="Tahoma" w:cs="Tahoma"/>
      <w:sz w:val="16"/>
      <w:szCs w:val="16"/>
    </w:rPr>
  </w:style>
  <w:style w:type="paragraph" w:styleId="Header">
    <w:name w:val="header"/>
    <w:basedOn w:val="Normal"/>
    <w:link w:val="HeaderChar"/>
    <w:uiPriority w:val="99"/>
    <w:semiHidden/>
    <w:unhideWhenUsed/>
    <w:rsid w:val="0097073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70732"/>
  </w:style>
  <w:style w:type="paragraph" w:styleId="Footer">
    <w:name w:val="footer"/>
    <w:basedOn w:val="Normal"/>
    <w:link w:val="FooterChar"/>
    <w:uiPriority w:val="99"/>
    <w:semiHidden/>
    <w:unhideWhenUsed/>
    <w:rsid w:val="00970732"/>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7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08C9-8CF9-4C2C-9AB8-514EF572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5543</Words>
  <Characters>31599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MJ</cp:lastModifiedBy>
  <cp:revision>2</cp:revision>
  <cp:lastPrinted>2017-10-11T08:01:00Z</cp:lastPrinted>
  <dcterms:created xsi:type="dcterms:W3CDTF">2018-12-14T12:28:00Z</dcterms:created>
  <dcterms:modified xsi:type="dcterms:W3CDTF">2018-12-14T12:28:00Z</dcterms:modified>
</cp:coreProperties>
</file>