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781" w:rsidRPr="0048257F" w:rsidRDefault="00407781" w:rsidP="00407781">
      <w:pPr>
        <w:spacing w:after="160" w:line="259" w:lineRule="auto"/>
        <w:ind w:firstLine="72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</w:pP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На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основу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члана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40.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став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1,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тачке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6.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Статута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Општине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Ча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  <w:t>ј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етина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(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Службени</w:t>
      </w:r>
      <w:proofErr w:type="spellEnd"/>
      <w:proofErr w:type="gram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лист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Општине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Ча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  <w:t>ј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етина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",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бро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  <w:t>ј</w:t>
      </w:r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2/2019), и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члана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20,21 и 22.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Одлуке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о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утврђивању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доприноса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за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уређивање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гра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  <w:t>ђ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евинског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земљишта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( "</w:t>
      </w:r>
      <w:proofErr w:type="spellStart"/>
      <w:proofErr w:type="gram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Службени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лист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општине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Ча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  <w:t>ј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етина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" ,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бро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  <w:t>ј</w:t>
      </w:r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1/2015... 10/2022),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Скупштина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општине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Ча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  <w:t>ј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етина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на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седници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одржано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  <w:t>ј</w:t>
      </w:r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дана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  <w:t xml:space="preserve"> 24. августа </w:t>
      </w:r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2023.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године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донела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je</w:t>
      </w:r>
    </w:p>
    <w:p w:rsidR="00407781" w:rsidRPr="0048257F" w:rsidRDefault="00407781" w:rsidP="00407781">
      <w:pPr>
        <w:spacing w:after="160" w:line="259" w:lineRule="auto"/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</w:pPr>
    </w:p>
    <w:p w:rsidR="00407781" w:rsidRPr="0048257F" w:rsidRDefault="00407781" w:rsidP="00407781">
      <w:pPr>
        <w:spacing w:after="0" w:line="240" w:lineRule="auto"/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</w:pPr>
      <w:r w:rsidRPr="0048257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>ОДЛУКУ ИЗМЕНИ ОДЛУКЕ О УРЕ</w:t>
      </w:r>
      <w:r w:rsidRPr="0048257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sr-Cyrl-RS"/>
        </w:rPr>
        <w:t>Ђ</w:t>
      </w:r>
      <w:r w:rsidRPr="0048257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>ИВА</w:t>
      </w:r>
      <w:r w:rsidRPr="0048257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sr-Cyrl-RS"/>
        </w:rPr>
        <w:t>Њ</w:t>
      </w:r>
      <w:r w:rsidRPr="0048257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>У ГРА</w:t>
      </w:r>
      <w:r w:rsidRPr="0048257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sr-Cyrl-RS"/>
        </w:rPr>
        <w:t>Ђ</w:t>
      </w:r>
      <w:r w:rsidRPr="0048257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>ЕВИНСКОГ ЗЕМ</w:t>
      </w:r>
      <w:r w:rsidRPr="0048257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sr-Cyrl-RS"/>
        </w:rPr>
        <w:t>Љ</w:t>
      </w:r>
      <w:r w:rsidRPr="0048257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 xml:space="preserve">ИШТА СРЕДСТВИМА ИНВЕСТИТОРА </w:t>
      </w:r>
      <w:bookmarkStart w:id="0" w:name="_GoBack"/>
      <w:r w:rsidRPr="0048257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 xml:space="preserve">МАВ TEAM, GOMAX INVEST </w:t>
      </w:r>
      <w:bookmarkEnd w:id="0"/>
      <w:proofErr w:type="spellStart"/>
      <w:r w:rsidRPr="0048257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>d.о.о</w:t>
      </w:r>
      <w:proofErr w:type="spellEnd"/>
      <w:r w:rsidRPr="0048257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 xml:space="preserve">., PILATUS INVEST </w:t>
      </w:r>
      <w:proofErr w:type="spellStart"/>
      <w:r w:rsidRPr="0048257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>d.o.o</w:t>
      </w:r>
      <w:proofErr w:type="spellEnd"/>
      <w:r w:rsidRPr="0048257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48257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sr-Cyrl-RS"/>
        </w:rPr>
        <w:t xml:space="preserve">И </w:t>
      </w:r>
      <w:r w:rsidRPr="0048257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 xml:space="preserve">STROJ INVEST </w:t>
      </w:r>
      <w:proofErr w:type="spellStart"/>
      <w:r w:rsidRPr="0048257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>d.о.о</w:t>
      </w:r>
      <w:proofErr w:type="spellEnd"/>
      <w:r w:rsidRPr="0048257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>.</w:t>
      </w:r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</w:p>
    <w:p w:rsidR="00407781" w:rsidRPr="0048257F" w:rsidRDefault="00407781" w:rsidP="00407781">
      <w:pPr>
        <w:spacing w:after="0" w:line="240" w:lineRule="auto"/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</w:pPr>
    </w:p>
    <w:p w:rsidR="00407781" w:rsidRPr="0048257F" w:rsidRDefault="00407781" w:rsidP="00407781">
      <w:pPr>
        <w:spacing w:after="160" w:line="259" w:lineRule="auto"/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</w:pPr>
      <w:proofErr w:type="spellStart"/>
      <w:r w:rsidRPr="0048257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>Члан</w:t>
      </w:r>
      <w:proofErr w:type="spellEnd"/>
      <w:r w:rsidRPr="0048257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 xml:space="preserve"> 1. </w:t>
      </w:r>
    </w:p>
    <w:p w:rsidR="00407781" w:rsidRPr="0048257F" w:rsidRDefault="00407781" w:rsidP="00407781">
      <w:pPr>
        <w:spacing w:after="160" w:line="259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</w:pPr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  <w:t xml:space="preserve">          </w:t>
      </w:r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У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Одлуци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о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уређивању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гра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  <w:t>ђ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евинског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земљишта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бро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  <w:t>ј</w:t>
      </w:r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400-688/2023-01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од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22.06.2023.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године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ко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  <w:t>ј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ом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j</w:t>
      </w:r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  <w:t>е</w:t>
      </w:r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предви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  <w:t>ђ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ено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извођење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радова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на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изградњи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зацевљеног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дела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реке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Обудо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  <w:t>је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вица-фаза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3,</w:t>
      </w:r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врши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се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измена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у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члану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2.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тако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што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ће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износ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предвиђених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радова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након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извршене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стручне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контроле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према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предмеру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и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предрачуну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по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налогу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комиси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  <w:t>ј</w:t>
      </w:r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е,</w:t>
      </w:r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због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промена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висине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цена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износити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68.221.231,46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динара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без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ПДВ-а. </w:t>
      </w:r>
    </w:p>
    <w:p w:rsidR="00407781" w:rsidRPr="0048257F" w:rsidRDefault="00407781" w:rsidP="00407781">
      <w:pPr>
        <w:spacing w:after="160" w:line="259" w:lineRule="auto"/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</w:pPr>
      <w:proofErr w:type="spellStart"/>
      <w:r w:rsidRPr="0048257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>Члан</w:t>
      </w:r>
      <w:proofErr w:type="spellEnd"/>
      <w:r w:rsidRPr="0048257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 xml:space="preserve"> 2.</w:t>
      </w:r>
    </w:p>
    <w:p w:rsidR="00407781" w:rsidRPr="0048257F" w:rsidRDefault="00407781" w:rsidP="00407781">
      <w:pPr>
        <w:spacing w:after="160" w:line="259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</w:pPr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         У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осталом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делу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Одлука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о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уре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  <w:t>ђ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ивању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гра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  <w:t>ђ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евинског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земљишта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бро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  <w:t>ј</w:t>
      </w:r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400- 688/2023-01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од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22.06.2023.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године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оста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  <w:t>ј</w:t>
      </w:r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е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не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измењена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.</w:t>
      </w:r>
    </w:p>
    <w:p w:rsidR="00407781" w:rsidRPr="0048257F" w:rsidRDefault="00407781" w:rsidP="00407781">
      <w:pPr>
        <w:spacing w:after="160" w:line="259" w:lineRule="auto"/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</w:pPr>
    </w:p>
    <w:p w:rsidR="00407781" w:rsidRPr="0048257F" w:rsidRDefault="00407781" w:rsidP="00407781">
      <w:pPr>
        <w:spacing w:after="160" w:line="259" w:lineRule="auto"/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</w:pPr>
      <w:proofErr w:type="spellStart"/>
      <w:r w:rsidRPr="0048257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>Члан</w:t>
      </w:r>
      <w:proofErr w:type="spellEnd"/>
      <w:r w:rsidRPr="0048257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 xml:space="preserve"> 3.</w:t>
      </w:r>
    </w:p>
    <w:p w:rsidR="00407781" w:rsidRPr="0048257F" w:rsidRDefault="00407781" w:rsidP="00407781">
      <w:pPr>
        <w:spacing w:after="160" w:line="259" w:lineRule="auto"/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</w:pPr>
    </w:p>
    <w:p w:rsidR="00407781" w:rsidRPr="0048257F" w:rsidRDefault="00407781" w:rsidP="00407781">
      <w:pPr>
        <w:spacing w:after="160" w:line="259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</w:pPr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  <w:t xml:space="preserve">         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Ова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одлука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ступа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на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снагу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даном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доношења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а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би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  <w:t>ћ</w:t>
      </w:r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е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објављена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у "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Службеном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листу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општине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Ча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  <w:t>ј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етина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  <w:t>“</w:t>
      </w:r>
      <w:proofErr w:type="gram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  <w:t>.</w:t>
      </w:r>
    </w:p>
    <w:p w:rsidR="00407781" w:rsidRPr="0048257F" w:rsidRDefault="00407781" w:rsidP="00407781">
      <w:pPr>
        <w:spacing w:after="160" w:line="259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</w:pPr>
    </w:p>
    <w:p w:rsidR="00407781" w:rsidRPr="0048257F" w:rsidRDefault="00407781" w:rsidP="00407781">
      <w:pPr>
        <w:spacing w:after="0" w:line="240" w:lineRule="auto"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  <w:lang w:val="en-US"/>
        </w:rPr>
      </w:pPr>
      <w:r w:rsidRPr="0048257F">
        <w:rPr>
          <w:rFonts w:ascii="Arial" w:hAnsi="Arial" w:cs="Arial"/>
          <w:b/>
          <w:color w:val="222222"/>
          <w:sz w:val="28"/>
          <w:szCs w:val="28"/>
          <w:shd w:val="clear" w:color="auto" w:fill="FFFFFF"/>
          <w:lang w:val="en-US"/>
        </w:rPr>
        <w:t>СКУПШТИНА ОПШТИНЕ ЧА</w:t>
      </w:r>
      <w:r w:rsidRPr="0048257F">
        <w:rPr>
          <w:rFonts w:ascii="Arial" w:hAnsi="Arial" w:cs="Arial"/>
          <w:b/>
          <w:color w:val="222222"/>
          <w:sz w:val="28"/>
          <w:szCs w:val="28"/>
          <w:shd w:val="clear" w:color="auto" w:fill="FFFFFF"/>
          <w:lang w:val="sr-Cyrl-RS"/>
        </w:rPr>
        <w:t>Ј</w:t>
      </w:r>
      <w:r w:rsidRPr="0048257F">
        <w:rPr>
          <w:rFonts w:ascii="Arial" w:hAnsi="Arial" w:cs="Arial"/>
          <w:b/>
          <w:color w:val="222222"/>
          <w:sz w:val="28"/>
          <w:szCs w:val="28"/>
          <w:shd w:val="clear" w:color="auto" w:fill="FFFFFF"/>
          <w:lang w:val="en-US"/>
        </w:rPr>
        <w:t>ЕТИНА</w:t>
      </w:r>
    </w:p>
    <w:p w:rsidR="00407781" w:rsidRPr="0048257F" w:rsidRDefault="00407781" w:rsidP="00407781">
      <w:pPr>
        <w:spacing w:after="0" w:line="240" w:lineRule="auto"/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</w:pPr>
      <w:proofErr w:type="spellStart"/>
      <w:r w:rsidRPr="0048257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>Бро</w:t>
      </w:r>
      <w:proofErr w:type="spellEnd"/>
      <w:r w:rsidRPr="0048257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sr-Cyrl-RS"/>
        </w:rPr>
        <w:t>ј</w:t>
      </w:r>
      <w:r w:rsidRPr="0048257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>:</w:t>
      </w:r>
      <w:r w:rsidRPr="0048257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sr-Cyrl-RS"/>
        </w:rPr>
        <w:t xml:space="preserve"> 02-78/2023-</w:t>
      </w:r>
      <w:proofErr w:type="gramStart"/>
      <w:r w:rsidRPr="0048257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sr-Cyrl-RS"/>
        </w:rPr>
        <w:t xml:space="preserve">01 </w:t>
      </w:r>
      <w:r w:rsidRPr="0048257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>од</w:t>
      </w:r>
      <w:proofErr w:type="spellEnd"/>
      <w:proofErr w:type="gramEnd"/>
      <w:r w:rsidRPr="0048257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sr-Cyrl-RS"/>
        </w:rPr>
        <w:t xml:space="preserve">  24. августа </w:t>
      </w:r>
      <w:r w:rsidRPr="0048257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 xml:space="preserve"> 2023. </w:t>
      </w:r>
      <w:r w:rsidRPr="0048257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sr-Cyrl-RS"/>
        </w:rPr>
        <w:t>г</w:t>
      </w:r>
      <w:proofErr w:type="spellStart"/>
      <w:r w:rsidRPr="0048257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>одине</w:t>
      </w:r>
      <w:proofErr w:type="spellEnd"/>
    </w:p>
    <w:p w:rsidR="00407781" w:rsidRPr="0048257F" w:rsidRDefault="00407781" w:rsidP="00407781">
      <w:pPr>
        <w:spacing w:after="160" w:line="259" w:lineRule="auto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</w:pPr>
    </w:p>
    <w:p w:rsidR="00407781" w:rsidRPr="0048257F" w:rsidRDefault="00407781" w:rsidP="00407781">
      <w:pPr>
        <w:spacing w:after="0" w:line="259" w:lineRule="auto"/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</w:pPr>
      <w:r w:rsidRPr="0048257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sr-Cyrl-RS"/>
        </w:rPr>
        <w:t xml:space="preserve">                                                                                                         </w:t>
      </w:r>
      <w:r w:rsidRPr="0048257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 xml:space="preserve">ПРЕДСЕДНИК </w:t>
      </w:r>
    </w:p>
    <w:p w:rsidR="00407781" w:rsidRPr="0048257F" w:rsidRDefault="00407781" w:rsidP="00407781">
      <w:pPr>
        <w:spacing w:after="0" w:line="259" w:lineRule="auto"/>
        <w:jc w:val="right"/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</w:pPr>
      <w:proofErr w:type="spellStart"/>
      <w:r w:rsidRPr="0048257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>Скупштине</w:t>
      </w:r>
      <w:proofErr w:type="spellEnd"/>
      <w:r w:rsidRPr="0048257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>општине</w:t>
      </w:r>
      <w:proofErr w:type="spellEnd"/>
      <w:r w:rsidRPr="0048257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sr-Cyrl-RS"/>
        </w:rPr>
        <w:t>,</w:t>
      </w:r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</w:p>
    <w:p w:rsidR="00407781" w:rsidRPr="0048257F" w:rsidRDefault="00407781" w:rsidP="00407781">
      <w:pPr>
        <w:spacing w:after="160" w:line="259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48257F">
        <w:rPr>
          <w:rFonts w:ascii="Arial" w:hAnsi="Arial" w:cs="Arial"/>
          <w:i/>
          <w:color w:val="222222"/>
          <w:sz w:val="24"/>
          <w:szCs w:val="24"/>
          <w:shd w:val="clear" w:color="auto" w:fill="FFFFFF"/>
          <w:lang w:val="sr-Cyrl-RS"/>
        </w:rPr>
        <w:t xml:space="preserve">                                                                                                        </w:t>
      </w:r>
      <w:proofErr w:type="spellStart"/>
      <w:r w:rsidRPr="0048257F">
        <w:rPr>
          <w:rFonts w:ascii="Arial" w:hAnsi="Arial" w:cs="Arial"/>
          <w:i/>
          <w:color w:val="222222"/>
          <w:sz w:val="24"/>
          <w:szCs w:val="24"/>
          <w:shd w:val="clear" w:color="auto" w:fill="FFFFFF"/>
          <w:lang w:val="en-US"/>
        </w:rPr>
        <w:t>Арсен</w:t>
      </w:r>
      <w:proofErr w:type="spellEnd"/>
      <w:r w:rsidRPr="0048257F">
        <w:rPr>
          <w:rFonts w:ascii="Arial" w:hAnsi="Arial" w:cs="Arial"/>
          <w:i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48257F">
        <w:rPr>
          <w:rFonts w:ascii="Arial" w:hAnsi="Arial" w:cs="Arial"/>
          <w:i/>
          <w:color w:val="222222"/>
          <w:sz w:val="24"/>
          <w:szCs w:val="24"/>
          <w:shd w:val="clear" w:color="auto" w:fill="FFFFFF"/>
          <w:lang w:val="sr-Cyrl-RS"/>
        </w:rPr>
        <w:t>Ђ</w:t>
      </w:r>
      <w:proofErr w:type="spellStart"/>
      <w:r w:rsidRPr="0048257F">
        <w:rPr>
          <w:rFonts w:ascii="Arial" w:hAnsi="Arial" w:cs="Arial"/>
          <w:i/>
          <w:color w:val="222222"/>
          <w:sz w:val="24"/>
          <w:szCs w:val="24"/>
          <w:shd w:val="clear" w:color="auto" w:fill="FFFFFF"/>
          <w:lang w:val="en-US"/>
        </w:rPr>
        <w:t>ури</w:t>
      </w:r>
      <w:proofErr w:type="spellEnd"/>
      <w:r w:rsidRPr="0048257F">
        <w:rPr>
          <w:rFonts w:ascii="Arial" w:hAnsi="Arial" w:cs="Arial"/>
          <w:i/>
          <w:color w:val="222222"/>
          <w:sz w:val="24"/>
          <w:szCs w:val="24"/>
          <w:shd w:val="clear" w:color="auto" w:fill="FFFFFF"/>
          <w:lang w:val="sr-Cyrl-RS"/>
        </w:rPr>
        <w:t>ћ</w:t>
      </w:r>
    </w:p>
    <w:p w:rsidR="008A0E46" w:rsidRPr="00B1021C" w:rsidRDefault="008A0E46" w:rsidP="00B1021C">
      <w:pPr>
        <w:spacing w:after="160" w:line="259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sectPr w:rsidR="008A0E46" w:rsidRPr="00B102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D4776"/>
    <w:multiLevelType w:val="hybridMultilevel"/>
    <w:tmpl w:val="1F6A722C"/>
    <w:lvl w:ilvl="0" w:tplc="6C128252">
      <w:start w:val="46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78681F"/>
    <w:multiLevelType w:val="hybridMultilevel"/>
    <w:tmpl w:val="A0D8FAC8"/>
    <w:lvl w:ilvl="0" w:tplc="41D4CD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D3A8F"/>
    <w:multiLevelType w:val="hybridMultilevel"/>
    <w:tmpl w:val="11FE97E8"/>
    <w:lvl w:ilvl="0" w:tplc="BADE4F14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7D770379"/>
    <w:multiLevelType w:val="hybridMultilevel"/>
    <w:tmpl w:val="14185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3C"/>
    <w:rsid w:val="0015497E"/>
    <w:rsid w:val="0020508D"/>
    <w:rsid w:val="00407781"/>
    <w:rsid w:val="005B4FE6"/>
    <w:rsid w:val="005C07E4"/>
    <w:rsid w:val="008A0E46"/>
    <w:rsid w:val="008F700B"/>
    <w:rsid w:val="00B1021C"/>
    <w:rsid w:val="00BB353C"/>
    <w:rsid w:val="00C9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CCE6B"/>
  <w15:chartTrackingRefBased/>
  <w15:docId w15:val="{FE1717FB-3684-4BE6-AE9F-1D2825DD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53C"/>
    <w:pPr>
      <w:spacing w:after="200" w:line="276" w:lineRule="auto"/>
    </w:pPr>
    <w:rPr>
      <w:lang w:val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5C0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Arsic</dc:creator>
  <cp:keywords/>
  <dc:description/>
  <cp:lastModifiedBy>Tamara Arsic</cp:lastModifiedBy>
  <cp:revision>2</cp:revision>
  <dcterms:created xsi:type="dcterms:W3CDTF">2023-11-24T07:26:00Z</dcterms:created>
  <dcterms:modified xsi:type="dcterms:W3CDTF">2023-11-24T07:26:00Z</dcterms:modified>
</cp:coreProperties>
</file>