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06" w:rsidRPr="0022121D" w:rsidRDefault="00775906" w:rsidP="00775906">
      <w:pPr>
        <w:spacing w:after="0" w:line="240" w:lineRule="auto"/>
        <w:ind w:firstLine="708"/>
        <w:jc w:val="both"/>
        <w:rPr>
          <w:rFonts w:ascii="Arial" w:eastAsia="Times New Roman" w:hAnsi="Arial" w:cs="Arial"/>
          <w:bCs/>
          <w:sz w:val="24"/>
          <w:szCs w:val="24"/>
          <w:lang w:val="sr-Cyrl-CS"/>
        </w:rPr>
      </w:pPr>
      <w:r w:rsidRPr="0022121D">
        <w:rPr>
          <w:rFonts w:ascii="Arial" w:eastAsia="Times New Roman" w:hAnsi="Arial" w:cs="Arial"/>
          <w:bCs/>
          <w:sz w:val="24"/>
          <w:szCs w:val="24"/>
          <w:lang w:val="sr-Cyrl-CS"/>
        </w:rPr>
        <w:t>На  основу  члан</w:t>
      </w:r>
      <w:r w:rsidRPr="0022121D">
        <w:rPr>
          <w:rFonts w:ascii="Arial" w:eastAsia="Times New Roman" w:hAnsi="Arial" w:cs="Arial"/>
          <w:bCs/>
          <w:sz w:val="24"/>
          <w:szCs w:val="24"/>
        </w:rPr>
        <w:t>ова 92</w:t>
      </w:r>
      <w:r>
        <w:rPr>
          <w:rFonts w:ascii="Arial" w:eastAsia="Times New Roman" w:hAnsi="Arial" w:cs="Arial"/>
          <w:bCs/>
          <w:sz w:val="24"/>
          <w:szCs w:val="24"/>
        </w:rPr>
        <w:t>.</w:t>
      </w:r>
      <w:r w:rsidRPr="0022121D">
        <w:rPr>
          <w:rFonts w:ascii="Arial" w:eastAsia="Times New Roman" w:hAnsi="Arial" w:cs="Arial"/>
          <w:bCs/>
          <w:sz w:val="24"/>
          <w:szCs w:val="24"/>
        </w:rPr>
        <w:t xml:space="preserve"> и 97</w:t>
      </w:r>
      <w:r>
        <w:rPr>
          <w:rFonts w:ascii="Arial" w:eastAsia="Times New Roman" w:hAnsi="Arial" w:cs="Arial"/>
          <w:bCs/>
          <w:sz w:val="24"/>
          <w:szCs w:val="24"/>
        </w:rPr>
        <w:t>.</w:t>
      </w:r>
      <w:r w:rsidRPr="0022121D">
        <w:rPr>
          <w:rFonts w:ascii="Arial" w:eastAsia="Times New Roman" w:hAnsi="Arial" w:cs="Arial"/>
          <w:bCs/>
          <w:sz w:val="24"/>
          <w:szCs w:val="24"/>
        </w:rPr>
        <w:t xml:space="preserve"> став 4.</w:t>
      </w:r>
      <w:r w:rsidRPr="0022121D">
        <w:rPr>
          <w:rFonts w:ascii="Arial" w:eastAsia="Times New Roman" w:hAnsi="Arial" w:cs="Arial"/>
          <w:bCs/>
          <w:sz w:val="24"/>
          <w:szCs w:val="24"/>
          <w:lang w:val="sr-Cyrl-CS"/>
        </w:rPr>
        <w:t xml:space="preserve"> Закона о планирању и изградњи</w:t>
      </w:r>
      <w:r w:rsidRPr="0022121D">
        <w:rPr>
          <w:rFonts w:ascii="Arial" w:eastAsia="Times New Roman" w:hAnsi="Arial" w:cs="Arial"/>
          <w:bCs/>
          <w:sz w:val="24"/>
          <w:szCs w:val="24"/>
        </w:rPr>
        <w:t xml:space="preserve"> </w:t>
      </w:r>
      <w:r>
        <w:rPr>
          <w:rFonts w:ascii="Arial" w:eastAsia="Times New Roman" w:hAnsi="Arial" w:cs="Arial"/>
          <w:bCs/>
          <w:sz w:val="24"/>
          <w:szCs w:val="24"/>
        </w:rPr>
        <w:t>(„Сл. гласник РС'', бр 72/200,</w:t>
      </w:r>
      <w:r w:rsidRPr="0022121D">
        <w:rPr>
          <w:rFonts w:ascii="Arial" w:eastAsia="Times New Roman" w:hAnsi="Arial" w:cs="Arial"/>
          <w:bCs/>
          <w:sz w:val="24"/>
          <w:szCs w:val="24"/>
        </w:rPr>
        <w:t>145/2014</w:t>
      </w:r>
      <w:r>
        <w:rPr>
          <w:rFonts w:ascii="Arial" w:eastAsia="Times New Roman" w:hAnsi="Arial" w:cs="Arial"/>
          <w:bCs/>
          <w:sz w:val="24"/>
          <w:szCs w:val="24"/>
        </w:rPr>
        <w:t xml:space="preserve">…9/2020 </w:t>
      </w:r>
      <w:r w:rsidRPr="0022121D">
        <w:rPr>
          <w:rFonts w:ascii="Arial" w:eastAsia="Times New Roman" w:hAnsi="Arial" w:cs="Arial"/>
          <w:bCs/>
          <w:sz w:val="24"/>
          <w:szCs w:val="24"/>
        </w:rPr>
        <w:t>)</w:t>
      </w:r>
      <w:r w:rsidRPr="0022121D">
        <w:rPr>
          <w:rFonts w:ascii="Arial" w:eastAsia="Times New Roman" w:hAnsi="Arial" w:cs="Arial"/>
          <w:bCs/>
          <w:sz w:val="24"/>
          <w:szCs w:val="24"/>
          <w:lang w:val="sr-Cyrl-CS"/>
        </w:rPr>
        <w:t xml:space="preserve"> и члана </w:t>
      </w:r>
      <w:r w:rsidRPr="0022121D">
        <w:rPr>
          <w:rFonts w:ascii="Arial" w:eastAsia="Times New Roman" w:hAnsi="Arial" w:cs="Arial"/>
          <w:bCs/>
          <w:sz w:val="24"/>
          <w:szCs w:val="24"/>
        </w:rPr>
        <w:t>40.</w:t>
      </w:r>
      <w:r>
        <w:rPr>
          <w:rFonts w:ascii="Arial" w:eastAsia="Times New Roman" w:hAnsi="Arial" w:cs="Arial"/>
          <w:bCs/>
          <w:sz w:val="24"/>
          <w:szCs w:val="24"/>
          <w:lang w:val="sr-Cyrl-CS"/>
        </w:rPr>
        <w:t xml:space="preserve"> Статута О</w:t>
      </w:r>
      <w:r w:rsidRPr="0022121D">
        <w:rPr>
          <w:rFonts w:ascii="Arial" w:eastAsia="Times New Roman" w:hAnsi="Arial" w:cs="Arial"/>
          <w:bCs/>
          <w:sz w:val="24"/>
          <w:szCs w:val="24"/>
          <w:lang w:val="sr-Cyrl-CS"/>
        </w:rPr>
        <w:t>пштине Чајетина</w:t>
      </w:r>
      <w:r>
        <w:rPr>
          <w:rFonts w:ascii="Arial" w:eastAsia="Times New Roman" w:hAnsi="Arial" w:cs="Arial"/>
          <w:bCs/>
          <w:sz w:val="24"/>
          <w:szCs w:val="24"/>
        </w:rPr>
        <w:t xml:space="preserve"> („</w:t>
      </w:r>
      <w:r w:rsidRPr="0022121D">
        <w:rPr>
          <w:rFonts w:ascii="Arial" w:eastAsia="Times New Roman" w:hAnsi="Arial" w:cs="Arial"/>
          <w:bCs/>
          <w:sz w:val="24"/>
          <w:szCs w:val="24"/>
        </w:rPr>
        <w:t>Службени лист</w:t>
      </w:r>
      <w:r>
        <w:rPr>
          <w:rFonts w:ascii="Arial" w:eastAsia="Times New Roman" w:hAnsi="Arial" w:cs="Arial"/>
          <w:bCs/>
          <w:sz w:val="24"/>
          <w:szCs w:val="24"/>
        </w:rPr>
        <w:t xml:space="preserve"> Општине Чајетина'', број 2/2019) Скупштина </w:t>
      </w:r>
      <w:r w:rsidRPr="0022121D">
        <w:rPr>
          <w:rFonts w:ascii="Arial" w:eastAsia="Times New Roman" w:hAnsi="Arial" w:cs="Arial"/>
          <w:bCs/>
          <w:sz w:val="24"/>
          <w:szCs w:val="24"/>
          <w:lang w:val="sr-Cyrl-CS"/>
        </w:rPr>
        <w:t xml:space="preserve"> општине Чајетина</w:t>
      </w:r>
      <w:r w:rsidRPr="0022121D">
        <w:rPr>
          <w:rFonts w:ascii="Arial" w:eastAsia="Times New Roman" w:hAnsi="Arial" w:cs="Arial"/>
          <w:bCs/>
          <w:sz w:val="24"/>
          <w:szCs w:val="24"/>
        </w:rPr>
        <w:t xml:space="preserve"> на седници одржаној</w:t>
      </w:r>
      <w:r>
        <w:rPr>
          <w:rFonts w:ascii="Arial" w:eastAsia="Times New Roman" w:hAnsi="Arial" w:cs="Arial"/>
          <w:bCs/>
          <w:sz w:val="24"/>
          <w:szCs w:val="24"/>
        </w:rPr>
        <w:t xml:space="preserve"> 27. маја </w:t>
      </w:r>
      <w:r w:rsidRPr="0022121D">
        <w:rPr>
          <w:rFonts w:ascii="Arial" w:eastAsia="Times New Roman" w:hAnsi="Arial" w:cs="Arial"/>
          <w:bCs/>
          <w:sz w:val="24"/>
          <w:szCs w:val="24"/>
          <w:lang w:val="sr-Cyrl-CS"/>
        </w:rPr>
        <w:t>20</w:t>
      </w:r>
      <w:r>
        <w:rPr>
          <w:rFonts w:ascii="Arial" w:eastAsia="Times New Roman" w:hAnsi="Arial" w:cs="Arial"/>
          <w:bCs/>
          <w:sz w:val="24"/>
          <w:szCs w:val="24"/>
        </w:rPr>
        <w:t>21</w:t>
      </w:r>
      <w:r w:rsidRPr="0022121D">
        <w:rPr>
          <w:rFonts w:ascii="Arial" w:eastAsia="Times New Roman" w:hAnsi="Arial" w:cs="Arial"/>
          <w:bCs/>
          <w:sz w:val="24"/>
          <w:szCs w:val="24"/>
          <w:lang w:val="sr-Cyrl-CS"/>
        </w:rPr>
        <w:t>.</w:t>
      </w:r>
      <w:r w:rsidRPr="0022121D">
        <w:rPr>
          <w:rFonts w:ascii="Arial" w:eastAsia="Times New Roman" w:hAnsi="Arial" w:cs="Arial"/>
          <w:bCs/>
          <w:sz w:val="24"/>
          <w:szCs w:val="24"/>
        </w:rPr>
        <w:t xml:space="preserve"> </w:t>
      </w:r>
      <w:r w:rsidRPr="0022121D">
        <w:rPr>
          <w:rFonts w:ascii="Arial" w:eastAsia="Times New Roman" w:hAnsi="Arial" w:cs="Arial"/>
          <w:bCs/>
          <w:sz w:val="24"/>
          <w:szCs w:val="24"/>
          <w:lang w:val="sr-Cyrl-CS"/>
        </w:rPr>
        <w:t>године</w:t>
      </w:r>
      <w:r w:rsidRPr="0022121D">
        <w:rPr>
          <w:rFonts w:ascii="Arial" w:eastAsia="Times New Roman" w:hAnsi="Arial" w:cs="Arial"/>
          <w:bCs/>
          <w:sz w:val="24"/>
          <w:szCs w:val="24"/>
        </w:rPr>
        <w:t>,</w:t>
      </w:r>
      <w:r w:rsidRPr="0022121D">
        <w:rPr>
          <w:rFonts w:ascii="Arial" w:eastAsia="Times New Roman" w:hAnsi="Arial" w:cs="Arial"/>
          <w:bCs/>
          <w:sz w:val="24"/>
          <w:szCs w:val="24"/>
          <w:lang w:val="sr-Cyrl-CS"/>
        </w:rPr>
        <w:t xml:space="preserve"> донела је</w:t>
      </w:r>
    </w:p>
    <w:p w:rsidR="00775906" w:rsidRPr="0022121D" w:rsidRDefault="00775906" w:rsidP="00775906">
      <w:pPr>
        <w:spacing w:after="0" w:line="240" w:lineRule="auto"/>
        <w:jc w:val="both"/>
        <w:rPr>
          <w:rFonts w:ascii="Arial" w:eastAsia="Times New Roman" w:hAnsi="Arial" w:cs="Arial"/>
          <w:bCs/>
          <w:sz w:val="24"/>
          <w:szCs w:val="24"/>
          <w:lang w:val="sr-Cyrl-CS" w:eastAsia="sr-Latn-CS"/>
        </w:rPr>
      </w:pPr>
    </w:p>
    <w:p w:rsidR="00775906" w:rsidRPr="0022121D" w:rsidRDefault="00775906" w:rsidP="00775906">
      <w:pPr>
        <w:spacing w:after="0" w:line="240" w:lineRule="auto"/>
        <w:jc w:val="center"/>
        <w:rPr>
          <w:rFonts w:ascii="Arial" w:eastAsia="Times New Roman" w:hAnsi="Arial" w:cs="Arial"/>
          <w:b/>
          <w:sz w:val="28"/>
          <w:szCs w:val="28"/>
          <w:lang w:eastAsia="sr-Latn-CS"/>
        </w:rPr>
      </w:pPr>
      <w:r w:rsidRPr="0022121D">
        <w:rPr>
          <w:rFonts w:ascii="Arial" w:eastAsia="Times New Roman" w:hAnsi="Arial" w:cs="Arial"/>
          <w:b/>
          <w:sz w:val="28"/>
          <w:szCs w:val="28"/>
          <w:lang w:eastAsia="sr-Latn-CS"/>
        </w:rPr>
        <w:t>ОДЛУК</w:t>
      </w:r>
      <w:r>
        <w:rPr>
          <w:rFonts w:ascii="Arial" w:eastAsia="Times New Roman" w:hAnsi="Arial" w:cs="Arial"/>
          <w:b/>
          <w:sz w:val="28"/>
          <w:szCs w:val="28"/>
          <w:lang w:val="sr-Cyrl-CS" w:eastAsia="sr-Latn-CS"/>
        </w:rPr>
        <w:t xml:space="preserve">У </w:t>
      </w:r>
      <w:r w:rsidRPr="0022121D">
        <w:rPr>
          <w:rFonts w:ascii="Arial" w:eastAsia="Times New Roman" w:hAnsi="Arial" w:cs="Arial"/>
          <w:b/>
          <w:sz w:val="28"/>
          <w:szCs w:val="28"/>
          <w:lang w:eastAsia="sr-Latn-CS"/>
        </w:rPr>
        <w:t xml:space="preserve">  О</w:t>
      </w:r>
    </w:p>
    <w:p w:rsidR="00775906" w:rsidRPr="0022121D" w:rsidRDefault="00775906" w:rsidP="00775906">
      <w:pPr>
        <w:spacing w:after="0" w:line="240" w:lineRule="auto"/>
        <w:jc w:val="center"/>
        <w:rPr>
          <w:rFonts w:ascii="Arial" w:eastAsia="Times New Roman" w:hAnsi="Arial" w:cs="Arial"/>
          <w:b/>
          <w:caps/>
          <w:sz w:val="28"/>
          <w:szCs w:val="28"/>
          <w:lang w:eastAsia="sr-Latn-CS"/>
        </w:rPr>
      </w:pPr>
      <w:r w:rsidRPr="0022121D">
        <w:rPr>
          <w:rFonts w:ascii="Arial" w:eastAsia="Times New Roman" w:hAnsi="Arial" w:cs="Arial"/>
          <w:b/>
          <w:sz w:val="28"/>
          <w:szCs w:val="28"/>
          <w:lang w:eastAsia="sr-Latn-CS"/>
        </w:rPr>
        <w:t>УРЕЂИВАЊУ ГРАЂЕВИНСКОГ ЗЕМ</w:t>
      </w:r>
      <w:r>
        <w:rPr>
          <w:rFonts w:ascii="Arial" w:eastAsia="Times New Roman" w:hAnsi="Arial" w:cs="Arial"/>
          <w:b/>
          <w:sz w:val="28"/>
          <w:szCs w:val="28"/>
          <w:lang w:eastAsia="sr-Latn-CS"/>
        </w:rPr>
        <w:t>ЉИШТА СРЕДСТВИМА ИНВЕСТИТОРА  НИКОЛЕ УРОШЕВИЋА, ГОРАНА ВУКОМАНОВИЋА, ДАНКЕ ВУКОМАНОВИЋ И БРАНКА ГАЗДИЋА</w:t>
      </w:r>
    </w:p>
    <w:p w:rsidR="00775906" w:rsidRPr="00B11802" w:rsidRDefault="00775906" w:rsidP="00775906">
      <w:pPr>
        <w:spacing w:after="0" w:line="240" w:lineRule="auto"/>
        <w:rPr>
          <w:rFonts w:ascii="Arial" w:eastAsia="Times New Roman" w:hAnsi="Arial" w:cs="Arial"/>
          <w:sz w:val="24"/>
          <w:szCs w:val="24"/>
          <w:lang w:eastAsia="sr-Latn-CS"/>
        </w:rPr>
      </w:pPr>
    </w:p>
    <w:p w:rsidR="00775906" w:rsidRPr="0022121D" w:rsidRDefault="00775906" w:rsidP="00775906">
      <w:pPr>
        <w:spacing w:after="0" w:line="240" w:lineRule="auto"/>
        <w:jc w:val="center"/>
        <w:rPr>
          <w:rFonts w:ascii="Arial" w:eastAsia="Times New Roman" w:hAnsi="Arial" w:cs="Arial"/>
          <w:b/>
          <w:sz w:val="24"/>
          <w:szCs w:val="24"/>
          <w:lang w:val="sr-Cyrl-CS" w:eastAsia="sr-Latn-CS"/>
        </w:rPr>
      </w:pPr>
      <w:r w:rsidRPr="0022121D">
        <w:rPr>
          <w:rFonts w:ascii="Arial" w:eastAsia="Times New Roman" w:hAnsi="Arial" w:cs="Arial"/>
          <w:b/>
          <w:sz w:val="24"/>
          <w:szCs w:val="24"/>
          <w:lang w:val="sr-Cyrl-CS" w:eastAsia="sr-Latn-CS"/>
        </w:rPr>
        <w:t>Члан 1.</w:t>
      </w:r>
    </w:p>
    <w:p w:rsidR="00775906" w:rsidRPr="0022121D" w:rsidRDefault="00775906" w:rsidP="00775906">
      <w:pPr>
        <w:spacing w:after="0" w:line="240" w:lineRule="auto"/>
        <w:ind w:firstLine="708"/>
        <w:rPr>
          <w:rFonts w:ascii="Arial" w:eastAsia="Times New Roman" w:hAnsi="Arial" w:cs="Arial"/>
          <w:sz w:val="24"/>
          <w:szCs w:val="24"/>
          <w:lang w:val="sr-Cyrl-CS" w:eastAsia="sr-Latn-CS"/>
        </w:rPr>
      </w:pPr>
    </w:p>
    <w:p w:rsidR="00775906" w:rsidRPr="000E4545" w:rsidRDefault="00775906" w:rsidP="00775906">
      <w:pPr>
        <w:spacing w:after="0" w:line="240" w:lineRule="auto"/>
        <w:ind w:firstLine="708"/>
        <w:jc w:val="both"/>
        <w:rPr>
          <w:rFonts w:ascii="Arial" w:eastAsia="Times New Roman" w:hAnsi="Arial" w:cs="Arial"/>
          <w:sz w:val="24"/>
          <w:szCs w:val="24"/>
          <w:lang w:eastAsia="sr-Latn-CS"/>
        </w:rPr>
      </w:pPr>
      <w:r w:rsidRPr="0022121D">
        <w:rPr>
          <w:rFonts w:ascii="Arial" w:eastAsia="Times New Roman" w:hAnsi="Arial" w:cs="Arial"/>
          <w:sz w:val="24"/>
          <w:szCs w:val="24"/>
          <w:lang w:val="sr-Cyrl-CS" w:eastAsia="sr-Latn-CS"/>
        </w:rPr>
        <w:t>Овом о</w:t>
      </w:r>
      <w:r w:rsidRPr="0022121D">
        <w:rPr>
          <w:rFonts w:ascii="Arial" w:eastAsia="Times New Roman" w:hAnsi="Arial" w:cs="Arial"/>
          <w:sz w:val="24"/>
          <w:szCs w:val="24"/>
          <w:lang w:eastAsia="sr-Latn-CS"/>
        </w:rPr>
        <w:t>длуком</w:t>
      </w:r>
      <w:r w:rsidRPr="0022121D">
        <w:rPr>
          <w:rFonts w:ascii="Arial" w:eastAsia="Times New Roman" w:hAnsi="Arial" w:cs="Arial"/>
          <w:sz w:val="24"/>
          <w:szCs w:val="24"/>
          <w:lang w:val="sr-Latn-CS" w:eastAsia="sr-Latn-CS"/>
        </w:rPr>
        <w:t xml:space="preserve"> </w:t>
      </w:r>
      <w:r w:rsidRPr="0022121D">
        <w:rPr>
          <w:rFonts w:ascii="Arial" w:eastAsia="Times New Roman" w:hAnsi="Arial" w:cs="Arial"/>
          <w:sz w:val="24"/>
          <w:szCs w:val="24"/>
          <w:lang w:eastAsia="sr-Latn-CS"/>
        </w:rPr>
        <w:t xml:space="preserve">о уређивању грађевинског земљишта предвиђа се </w:t>
      </w:r>
      <w:r>
        <w:rPr>
          <w:rFonts w:ascii="Arial" w:eastAsia="Times New Roman" w:hAnsi="Arial" w:cs="Arial"/>
          <w:sz w:val="24"/>
          <w:szCs w:val="24"/>
          <w:lang w:eastAsia="sr-Latn-CS"/>
        </w:rPr>
        <w:t>уређивање путем опремања грађевинског земљишта у центру насељеног места Златибор, кроз изградњу</w:t>
      </w:r>
      <w:r w:rsidRPr="0022121D">
        <w:rPr>
          <w:rFonts w:ascii="Arial" w:eastAsia="Times New Roman" w:hAnsi="Arial" w:cs="Arial"/>
          <w:sz w:val="24"/>
          <w:szCs w:val="24"/>
          <w:lang w:eastAsia="sr-Latn-CS"/>
        </w:rPr>
        <w:t xml:space="preserve"> </w:t>
      </w:r>
      <w:r>
        <w:rPr>
          <w:rFonts w:ascii="Arial" w:eastAsia="Times New Roman" w:hAnsi="Arial" w:cs="Arial"/>
          <w:sz w:val="24"/>
          <w:szCs w:val="24"/>
          <w:lang w:eastAsia="sr-Latn-CS"/>
        </w:rPr>
        <w:t xml:space="preserve">инфраструктурних објеката и уређење површина јавне намене, који  би се финансирали </w:t>
      </w:r>
      <w:r w:rsidRPr="0022121D">
        <w:rPr>
          <w:rFonts w:ascii="Arial" w:eastAsia="Times New Roman" w:hAnsi="Arial" w:cs="Arial"/>
          <w:sz w:val="24"/>
          <w:szCs w:val="24"/>
          <w:lang w:eastAsia="sr-Latn-CS"/>
        </w:rPr>
        <w:t xml:space="preserve"> средствима инве</w:t>
      </w:r>
      <w:r>
        <w:rPr>
          <w:rFonts w:ascii="Arial" w:eastAsia="Times New Roman" w:hAnsi="Arial" w:cs="Arial"/>
          <w:sz w:val="24"/>
          <w:szCs w:val="24"/>
          <w:lang w:eastAsia="sr-Latn-CS"/>
        </w:rPr>
        <w:t>с</w:t>
      </w:r>
      <w:r w:rsidRPr="0022121D">
        <w:rPr>
          <w:rFonts w:ascii="Arial" w:eastAsia="Times New Roman" w:hAnsi="Arial" w:cs="Arial"/>
          <w:sz w:val="24"/>
          <w:szCs w:val="24"/>
          <w:lang w:eastAsia="sr-Latn-CS"/>
        </w:rPr>
        <w:t xml:space="preserve">титора </w:t>
      </w:r>
      <w:r w:rsidRPr="000E4545">
        <w:rPr>
          <w:rFonts w:ascii="Arial" w:eastAsia="Times New Roman" w:hAnsi="Arial" w:cs="Arial"/>
          <w:sz w:val="24"/>
          <w:szCs w:val="24"/>
          <w:lang w:eastAsia="sr-Latn-CS"/>
        </w:rPr>
        <w:t>Николе Урошевића из Крагујевца, ул. 19. октобра број 137, Горана Вукомановића из Ужица, ул. Исидоре Секулић бр. 1, Данке Вукомановић из Ужица, ул. Исидоре Секулић бр. 1и Бранка Газдића из Ужица, ул. Курсулина бр. 20 и то:</w:t>
      </w:r>
    </w:p>
    <w:p w:rsidR="00775906" w:rsidRPr="000E4545" w:rsidRDefault="00775906" w:rsidP="00775906">
      <w:pPr>
        <w:spacing w:after="0" w:line="240" w:lineRule="auto"/>
        <w:jc w:val="both"/>
        <w:rPr>
          <w:rFonts w:ascii="Arial" w:eastAsia="Times New Roman" w:hAnsi="Arial" w:cs="Arial"/>
          <w:caps/>
          <w:sz w:val="24"/>
          <w:szCs w:val="24"/>
          <w:lang w:eastAsia="sr-Latn-CS"/>
        </w:rPr>
      </w:pPr>
    </w:p>
    <w:p w:rsidR="00775906" w:rsidRDefault="00775906" w:rsidP="00775906">
      <w:pPr>
        <w:pStyle w:val="Pasussalistom"/>
        <w:numPr>
          <w:ilvl w:val="0"/>
          <w:numId w:val="1"/>
        </w:numPr>
        <w:spacing w:after="0" w:line="240" w:lineRule="auto"/>
        <w:jc w:val="both"/>
        <w:rPr>
          <w:rFonts w:ascii="Arial" w:eastAsia="Times New Roman" w:hAnsi="Arial" w:cs="Arial"/>
          <w:sz w:val="24"/>
          <w:szCs w:val="24"/>
          <w:lang w:eastAsia="sr-Latn-CS"/>
        </w:rPr>
      </w:pPr>
      <w:r>
        <w:rPr>
          <w:rFonts w:ascii="Arial" w:eastAsia="Times New Roman" w:hAnsi="Arial" w:cs="Arial"/>
          <w:sz w:val="24"/>
          <w:szCs w:val="24"/>
          <w:lang w:eastAsia="sr-Latn-CS"/>
        </w:rPr>
        <w:t>део радова на уређењу шеталишта у центру Златибора у предрачунској вредности од  4.127.188,71 динара;</w:t>
      </w:r>
    </w:p>
    <w:p w:rsidR="00775906" w:rsidRDefault="00775906" w:rsidP="00775906">
      <w:pPr>
        <w:pStyle w:val="Pasussalistom"/>
        <w:numPr>
          <w:ilvl w:val="0"/>
          <w:numId w:val="1"/>
        </w:numPr>
        <w:spacing w:after="0" w:line="240" w:lineRule="auto"/>
        <w:jc w:val="both"/>
        <w:rPr>
          <w:rFonts w:ascii="Arial" w:eastAsia="Times New Roman" w:hAnsi="Arial" w:cs="Arial"/>
          <w:sz w:val="24"/>
          <w:szCs w:val="24"/>
          <w:lang w:eastAsia="sr-Latn-CS"/>
        </w:rPr>
      </w:pPr>
      <w:r>
        <w:rPr>
          <w:rFonts w:ascii="Arial" w:eastAsia="Times New Roman" w:hAnsi="Arial" w:cs="Arial"/>
          <w:sz w:val="24"/>
          <w:szCs w:val="24"/>
          <w:lang w:eastAsia="sr-Latn-CS"/>
        </w:rPr>
        <w:t>део радова на зацевљењу дела корита реке Обудовице – део канала од језера до моста код мултифунксионалног парка- преко пута хотела „Олимп“, у предрачунској вредности од  5.714.404,29 динара;</w:t>
      </w:r>
    </w:p>
    <w:p w:rsidR="00775906" w:rsidRDefault="00775906" w:rsidP="00775906">
      <w:pPr>
        <w:pStyle w:val="Pasussalistom"/>
        <w:numPr>
          <w:ilvl w:val="0"/>
          <w:numId w:val="1"/>
        </w:numPr>
        <w:spacing w:after="0" w:line="240" w:lineRule="auto"/>
        <w:jc w:val="both"/>
        <w:rPr>
          <w:rFonts w:ascii="Arial" w:eastAsia="Times New Roman" w:hAnsi="Arial" w:cs="Arial"/>
          <w:sz w:val="24"/>
          <w:szCs w:val="24"/>
          <w:lang w:eastAsia="sr-Latn-CS"/>
        </w:rPr>
      </w:pPr>
      <w:r>
        <w:rPr>
          <w:rFonts w:ascii="Arial" w:eastAsia="Times New Roman" w:hAnsi="Arial" w:cs="Arial"/>
          <w:sz w:val="24"/>
          <w:szCs w:val="24"/>
          <w:lang w:eastAsia="sr-Latn-CS"/>
        </w:rPr>
        <w:t>радови на привременим објектима на шеталишту у центру Златибора и то:</w:t>
      </w:r>
    </w:p>
    <w:p w:rsidR="00775906" w:rsidRDefault="00775906" w:rsidP="00775906">
      <w:pPr>
        <w:pStyle w:val="Pasussalistom"/>
        <w:numPr>
          <w:ilvl w:val="0"/>
          <w:numId w:val="2"/>
        </w:numPr>
        <w:spacing w:after="0" w:line="240" w:lineRule="auto"/>
        <w:jc w:val="both"/>
        <w:rPr>
          <w:rFonts w:ascii="Arial" w:eastAsia="Times New Roman" w:hAnsi="Arial" w:cs="Arial"/>
          <w:sz w:val="24"/>
          <w:szCs w:val="24"/>
          <w:lang w:eastAsia="sr-Latn-CS"/>
        </w:rPr>
      </w:pPr>
      <w:r w:rsidRPr="00C723D5">
        <w:rPr>
          <w:rFonts w:ascii="Arial" w:eastAsia="Times New Roman" w:hAnsi="Arial" w:cs="Arial"/>
          <w:sz w:val="24"/>
          <w:szCs w:val="24"/>
          <w:lang w:eastAsia="sr-Latn-CS"/>
        </w:rPr>
        <w:t>набавка материјала, израда и монтажа жалузина дим 1400x380 мм за смећару у раму од профилних цеви, у предрачунској вредности од 31.200,00 динара</w:t>
      </w:r>
    </w:p>
    <w:p w:rsidR="00775906" w:rsidRPr="00C723D5" w:rsidRDefault="00775906" w:rsidP="00775906">
      <w:pPr>
        <w:pStyle w:val="Pasussalistom"/>
        <w:numPr>
          <w:ilvl w:val="0"/>
          <w:numId w:val="2"/>
        </w:numPr>
        <w:spacing w:after="0" w:line="240" w:lineRule="auto"/>
        <w:jc w:val="both"/>
        <w:rPr>
          <w:rFonts w:ascii="Arial" w:eastAsia="Times New Roman" w:hAnsi="Arial" w:cs="Arial"/>
          <w:sz w:val="24"/>
          <w:szCs w:val="24"/>
          <w:lang w:eastAsia="sr-Latn-CS"/>
        </w:rPr>
      </w:pPr>
      <w:r>
        <w:rPr>
          <w:rFonts w:ascii="Arial" w:eastAsia="Times New Roman" w:hAnsi="Arial" w:cs="Arial"/>
          <w:sz w:val="24"/>
          <w:szCs w:val="24"/>
          <w:lang w:eastAsia="sr-Latn-CS"/>
        </w:rPr>
        <w:t>израда и монтажа врата од ПВЦ профила димензија 95</w:t>
      </w:r>
      <w:r w:rsidRPr="00C723D5">
        <w:rPr>
          <w:rFonts w:ascii="Arial" w:eastAsia="Times New Roman" w:hAnsi="Arial" w:cs="Arial"/>
          <w:sz w:val="24"/>
          <w:szCs w:val="24"/>
          <w:lang w:eastAsia="sr-Latn-CS"/>
        </w:rPr>
        <w:t xml:space="preserve"> x </w:t>
      </w:r>
      <w:r>
        <w:rPr>
          <w:rFonts w:ascii="Arial" w:eastAsia="Times New Roman" w:hAnsi="Arial" w:cs="Arial"/>
          <w:sz w:val="24"/>
          <w:szCs w:val="24"/>
          <w:lang w:eastAsia="sr-Latn-CS"/>
        </w:rPr>
        <w:t xml:space="preserve">229 цм </w:t>
      </w:r>
      <w:r w:rsidRPr="00C723D5">
        <w:rPr>
          <w:rFonts w:ascii="Arial" w:eastAsia="Times New Roman" w:hAnsi="Arial" w:cs="Arial"/>
          <w:sz w:val="24"/>
          <w:szCs w:val="24"/>
          <w:lang w:eastAsia="sr-Latn-CS"/>
        </w:rPr>
        <w:t xml:space="preserve">у боји дрвета, у предрачунској вредности од </w:t>
      </w:r>
      <w:r>
        <w:rPr>
          <w:rFonts w:ascii="Arial" w:eastAsia="Times New Roman" w:hAnsi="Arial" w:cs="Arial"/>
          <w:sz w:val="24"/>
          <w:szCs w:val="24"/>
          <w:lang w:eastAsia="sr-Latn-CS"/>
        </w:rPr>
        <w:t xml:space="preserve"> </w:t>
      </w:r>
      <w:r w:rsidRPr="00C723D5">
        <w:rPr>
          <w:rFonts w:ascii="Arial" w:eastAsia="Times New Roman" w:hAnsi="Arial" w:cs="Arial"/>
          <w:sz w:val="24"/>
          <w:szCs w:val="24"/>
          <w:lang w:eastAsia="sr-Latn-CS"/>
        </w:rPr>
        <w:t>81.000,00 динара</w:t>
      </w:r>
      <w:r>
        <w:rPr>
          <w:rFonts w:ascii="Arial" w:eastAsia="Times New Roman" w:hAnsi="Arial" w:cs="Arial"/>
          <w:sz w:val="24"/>
          <w:szCs w:val="24"/>
          <w:lang w:eastAsia="sr-Latn-CS"/>
        </w:rPr>
        <w:t>.</w:t>
      </w:r>
    </w:p>
    <w:p w:rsidR="00775906" w:rsidRPr="0022121D" w:rsidRDefault="00775906" w:rsidP="00775906">
      <w:pPr>
        <w:spacing w:after="0" w:line="240" w:lineRule="auto"/>
        <w:contextualSpacing/>
        <w:jc w:val="both"/>
        <w:rPr>
          <w:rFonts w:ascii="Arial" w:eastAsia="Times New Roman" w:hAnsi="Arial" w:cs="Arial"/>
          <w:sz w:val="24"/>
          <w:szCs w:val="24"/>
          <w:lang w:eastAsia="sr-Latn-CS"/>
        </w:rPr>
      </w:pPr>
    </w:p>
    <w:p w:rsidR="00775906" w:rsidRPr="0022121D" w:rsidRDefault="00775906" w:rsidP="00775906">
      <w:pPr>
        <w:spacing w:after="0" w:line="240" w:lineRule="auto"/>
        <w:jc w:val="center"/>
        <w:rPr>
          <w:rFonts w:ascii="Arial" w:eastAsia="Times New Roman" w:hAnsi="Arial" w:cs="Arial"/>
          <w:b/>
          <w:sz w:val="24"/>
          <w:szCs w:val="24"/>
          <w:lang w:val="sr-Cyrl-CS" w:eastAsia="sr-Latn-CS"/>
        </w:rPr>
      </w:pPr>
      <w:r w:rsidRPr="0022121D">
        <w:rPr>
          <w:rFonts w:ascii="Arial" w:eastAsia="Times New Roman" w:hAnsi="Arial" w:cs="Arial"/>
          <w:b/>
          <w:sz w:val="24"/>
          <w:szCs w:val="24"/>
          <w:lang w:val="sr-Cyrl-CS" w:eastAsia="sr-Latn-CS"/>
        </w:rPr>
        <w:t>Члан 2.</w:t>
      </w:r>
    </w:p>
    <w:p w:rsidR="00775906" w:rsidRDefault="00775906" w:rsidP="00775906">
      <w:pPr>
        <w:spacing w:after="0" w:line="240" w:lineRule="auto"/>
        <w:jc w:val="both"/>
        <w:rPr>
          <w:rFonts w:ascii="Arial" w:eastAsia="Times New Roman" w:hAnsi="Arial" w:cs="Arial"/>
          <w:sz w:val="24"/>
          <w:szCs w:val="24"/>
          <w:lang w:val="sr-Cyrl-CS" w:eastAsia="sr-Latn-CS"/>
        </w:rPr>
      </w:pPr>
    </w:p>
    <w:p w:rsidR="00775906" w:rsidRPr="004D7366" w:rsidRDefault="00775906" w:rsidP="00775906">
      <w:pPr>
        <w:spacing w:after="0" w:line="240" w:lineRule="auto"/>
        <w:ind w:firstLine="708"/>
        <w:jc w:val="both"/>
        <w:rPr>
          <w:rFonts w:ascii="Arial" w:hAnsi="Arial" w:cs="Arial"/>
          <w:sz w:val="24"/>
          <w:szCs w:val="24"/>
          <w:lang w:eastAsia="sr-Latn-CS"/>
        </w:rPr>
      </w:pPr>
      <w:r w:rsidRPr="00036243">
        <w:rPr>
          <w:rFonts w:ascii="Arial" w:eastAsia="Times New Roman" w:hAnsi="Arial" w:cs="Arial"/>
          <w:sz w:val="24"/>
          <w:szCs w:val="24"/>
          <w:lang w:val="sr-Cyrl-CS" w:eastAsia="sr-Latn-CS"/>
        </w:rPr>
        <w:t xml:space="preserve">На основу достављених предмера и предрачуна од стране Инвеститора и извршене стручне контроле предмера и предрачуна по налогу Општинске управе, укупна вредност </w:t>
      </w:r>
      <w:r>
        <w:rPr>
          <w:rFonts w:ascii="Arial" w:eastAsia="Times New Roman" w:hAnsi="Arial" w:cs="Arial"/>
          <w:sz w:val="24"/>
          <w:szCs w:val="24"/>
          <w:lang w:val="sr-Cyrl-CS" w:eastAsia="sr-Latn-CS"/>
        </w:rPr>
        <w:t xml:space="preserve">предметних </w:t>
      </w:r>
      <w:r w:rsidRPr="00036243">
        <w:rPr>
          <w:rFonts w:ascii="Arial" w:eastAsia="Times New Roman" w:hAnsi="Arial" w:cs="Arial"/>
          <w:sz w:val="24"/>
          <w:szCs w:val="24"/>
          <w:lang w:val="sr-Cyrl-CS" w:eastAsia="sr-Latn-CS"/>
        </w:rPr>
        <w:t xml:space="preserve">радова </w:t>
      </w:r>
      <w:r>
        <w:rPr>
          <w:rFonts w:ascii="Arial" w:eastAsia="Times New Roman" w:hAnsi="Arial" w:cs="Arial"/>
          <w:sz w:val="24"/>
          <w:szCs w:val="24"/>
          <w:lang w:val="sr-Cyrl-CS" w:eastAsia="sr-Latn-CS"/>
        </w:rPr>
        <w:t>износи</w:t>
      </w:r>
      <w:r w:rsidRPr="00036243">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9.922.593,00 </w:t>
      </w:r>
      <w:r w:rsidRPr="0022121D">
        <w:rPr>
          <w:rFonts w:ascii="Arial" w:eastAsia="Times New Roman" w:hAnsi="Arial" w:cs="Arial"/>
          <w:sz w:val="24"/>
          <w:szCs w:val="24"/>
          <w:lang w:val="sr-Cyrl-CS" w:eastAsia="sr-Latn-CS"/>
        </w:rPr>
        <w:t xml:space="preserve"> динара, </w:t>
      </w:r>
      <w:r w:rsidRPr="00F8113E">
        <w:rPr>
          <w:rFonts w:ascii="Arial" w:hAnsi="Arial" w:cs="Arial"/>
          <w:sz w:val="24"/>
          <w:szCs w:val="24"/>
          <w:lang w:eastAsia="sr-Latn-CS"/>
        </w:rPr>
        <w:t xml:space="preserve">без </w:t>
      </w:r>
      <w:r w:rsidRPr="0022121D">
        <w:rPr>
          <w:rFonts w:ascii="Arial" w:eastAsia="Times New Roman" w:hAnsi="Arial" w:cs="Arial"/>
          <w:sz w:val="24"/>
          <w:szCs w:val="24"/>
          <w:lang w:val="sr-Cyrl-CS" w:eastAsia="sr-Latn-CS"/>
        </w:rPr>
        <w:t>припадајућег</w:t>
      </w:r>
      <w:r w:rsidRPr="00F8113E">
        <w:rPr>
          <w:rFonts w:ascii="Arial" w:hAnsi="Arial" w:cs="Arial"/>
          <w:sz w:val="24"/>
          <w:szCs w:val="24"/>
          <w:lang w:eastAsia="sr-Latn-CS"/>
        </w:rPr>
        <w:t xml:space="preserve"> ПДВ-а.</w:t>
      </w:r>
    </w:p>
    <w:p w:rsidR="00775906" w:rsidRPr="0022121D" w:rsidRDefault="00775906" w:rsidP="00775906">
      <w:pPr>
        <w:spacing w:after="0" w:line="240" w:lineRule="auto"/>
        <w:jc w:val="both"/>
        <w:rPr>
          <w:rFonts w:ascii="Arial" w:eastAsia="Times New Roman" w:hAnsi="Arial" w:cs="Arial"/>
          <w:sz w:val="24"/>
          <w:szCs w:val="24"/>
          <w:lang w:val="sr-Cyrl-CS" w:eastAsia="sr-Latn-CS"/>
        </w:rPr>
      </w:pPr>
    </w:p>
    <w:p w:rsidR="00775906" w:rsidRPr="0022121D" w:rsidRDefault="00775906" w:rsidP="00775906">
      <w:pPr>
        <w:spacing w:after="0" w:line="240" w:lineRule="auto"/>
        <w:jc w:val="center"/>
        <w:rPr>
          <w:rFonts w:ascii="Arial" w:eastAsia="Times New Roman" w:hAnsi="Arial" w:cs="Arial"/>
          <w:b/>
          <w:sz w:val="24"/>
          <w:szCs w:val="24"/>
          <w:lang w:val="sr-Cyrl-CS" w:eastAsia="sr-Latn-CS"/>
        </w:rPr>
      </w:pPr>
      <w:r w:rsidRPr="0022121D">
        <w:rPr>
          <w:rFonts w:ascii="Arial" w:eastAsia="Times New Roman" w:hAnsi="Arial" w:cs="Arial"/>
          <w:b/>
          <w:sz w:val="24"/>
          <w:szCs w:val="24"/>
          <w:lang w:val="sr-Cyrl-CS" w:eastAsia="sr-Latn-CS"/>
        </w:rPr>
        <w:t>Члан 3.</w:t>
      </w:r>
    </w:p>
    <w:p w:rsidR="00775906" w:rsidRPr="0022121D" w:rsidRDefault="00775906" w:rsidP="00775906">
      <w:pPr>
        <w:autoSpaceDE w:val="0"/>
        <w:autoSpaceDN w:val="0"/>
        <w:adjustRightInd w:val="0"/>
        <w:spacing w:after="0" w:line="240" w:lineRule="auto"/>
        <w:jc w:val="both"/>
        <w:rPr>
          <w:rFonts w:ascii="Arial" w:eastAsia="Times New Roman" w:hAnsi="Arial" w:cs="Arial"/>
          <w:b/>
          <w:sz w:val="24"/>
          <w:szCs w:val="24"/>
          <w:lang w:val="sr-Cyrl-CS" w:eastAsia="sr-Latn-CS"/>
        </w:rPr>
      </w:pPr>
    </w:p>
    <w:p w:rsidR="00775906" w:rsidRDefault="00775906" w:rsidP="00775906">
      <w:pPr>
        <w:spacing w:after="0" w:line="240" w:lineRule="auto"/>
        <w:ind w:firstLine="708"/>
        <w:jc w:val="both"/>
        <w:rPr>
          <w:rFonts w:ascii="Arial" w:eastAsia="Times New Roman" w:hAnsi="Arial" w:cs="Arial"/>
          <w:sz w:val="24"/>
          <w:szCs w:val="24"/>
          <w:lang w:eastAsia="sr-Latn-CS"/>
        </w:rPr>
      </w:pPr>
      <w:r>
        <w:rPr>
          <w:rFonts w:ascii="Arial" w:eastAsia="Times New Roman" w:hAnsi="Arial" w:cs="Arial"/>
          <w:sz w:val="24"/>
          <w:szCs w:val="24"/>
          <w:lang w:eastAsia="sr-Latn-CS"/>
        </w:rPr>
        <w:t>Рeшењем ROP-CAJ-579-CPI-2/2021, заводни број 351-135/2021-03 од 5. априла 2021. године издатим од стране Општинске управе, Одељења за урбанизам и имовинско-правне послове, именованим и</w:t>
      </w:r>
      <w:r w:rsidRPr="0022121D">
        <w:rPr>
          <w:rFonts w:ascii="Arial" w:eastAsia="Times New Roman" w:hAnsi="Arial" w:cs="Arial"/>
          <w:sz w:val="24"/>
          <w:szCs w:val="24"/>
          <w:lang w:eastAsia="sr-Latn-CS"/>
        </w:rPr>
        <w:t>нвеститор</w:t>
      </w:r>
      <w:r>
        <w:rPr>
          <w:rFonts w:ascii="Arial" w:eastAsia="Times New Roman" w:hAnsi="Arial" w:cs="Arial"/>
          <w:sz w:val="24"/>
          <w:szCs w:val="24"/>
          <w:lang w:eastAsia="sr-Latn-CS"/>
        </w:rPr>
        <w:t xml:space="preserve">има издата је грађевинска дозвола за изградњу стамбеног објекта на катастарској парцели број 4554/42 КО Чајетина. Наведеним решењем суинвеститори су обавезани да пре подношења </w:t>
      </w:r>
      <w:r>
        <w:rPr>
          <w:rFonts w:ascii="Arial" w:eastAsia="Times New Roman" w:hAnsi="Arial" w:cs="Arial"/>
          <w:sz w:val="24"/>
          <w:szCs w:val="24"/>
          <w:lang w:eastAsia="sr-Latn-CS"/>
        </w:rPr>
        <w:lastRenderedPageBreak/>
        <w:t xml:space="preserve">пријаве почетка извођења радова на име доприноса за уређивање грађевинског земљишта ради изградње објекта, плате износ од </w:t>
      </w:r>
      <w:r>
        <w:rPr>
          <w:rFonts w:ascii="Arial" w:eastAsia="Times New Roman" w:hAnsi="Arial" w:cs="Arial"/>
          <w:sz w:val="24"/>
          <w:szCs w:val="24"/>
          <w:lang w:val="sr-Cyrl-CS" w:eastAsia="sr-Latn-CS"/>
        </w:rPr>
        <w:t xml:space="preserve">9.922.593,00 </w:t>
      </w:r>
      <w:r w:rsidRPr="0022121D">
        <w:rPr>
          <w:rFonts w:ascii="Arial" w:eastAsia="Times New Roman" w:hAnsi="Arial" w:cs="Arial"/>
          <w:sz w:val="24"/>
          <w:szCs w:val="24"/>
          <w:lang w:val="sr-Cyrl-CS" w:eastAsia="sr-Latn-CS"/>
        </w:rPr>
        <w:t xml:space="preserve"> динара</w:t>
      </w:r>
      <w:r>
        <w:rPr>
          <w:rFonts w:ascii="Arial" w:eastAsia="Times New Roman" w:hAnsi="Arial" w:cs="Arial"/>
          <w:sz w:val="24"/>
          <w:szCs w:val="24"/>
          <w:lang w:val="sr-Cyrl-CS" w:eastAsia="sr-Latn-CS"/>
        </w:rPr>
        <w:t>.</w:t>
      </w:r>
    </w:p>
    <w:p w:rsidR="00775906" w:rsidRPr="0022121D" w:rsidRDefault="00775906" w:rsidP="00775906">
      <w:pPr>
        <w:spacing w:after="0" w:line="240" w:lineRule="auto"/>
        <w:jc w:val="both"/>
        <w:rPr>
          <w:rFonts w:ascii="Arial" w:eastAsia="Times New Roman" w:hAnsi="Arial" w:cs="Arial"/>
          <w:sz w:val="24"/>
          <w:szCs w:val="24"/>
          <w:lang w:val="sr-Cyrl-CS" w:eastAsia="sr-Latn-CS"/>
        </w:rPr>
      </w:pPr>
    </w:p>
    <w:p w:rsidR="00775906" w:rsidRDefault="00775906" w:rsidP="00775906">
      <w:pPr>
        <w:spacing w:after="0" w:line="240" w:lineRule="auto"/>
        <w:jc w:val="center"/>
        <w:rPr>
          <w:rFonts w:ascii="Arial" w:eastAsia="Times New Roman" w:hAnsi="Arial" w:cs="Arial"/>
          <w:b/>
          <w:sz w:val="24"/>
          <w:szCs w:val="24"/>
          <w:lang w:val="sr-Cyrl-CS" w:eastAsia="sr-Latn-CS"/>
        </w:rPr>
      </w:pPr>
      <w:r w:rsidRPr="0022121D">
        <w:rPr>
          <w:rFonts w:ascii="Arial" w:eastAsia="Times New Roman" w:hAnsi="Arial" w:cs="Arial"/>
          <w:b/>
          <w:sz w:val="24"/>
          <w:szCs w:val="24"/>
          <w:lang w:val="sr-Cyrl-CS" w:eastAsia="sr-Latn-CS"/>
        </w:rPr>
        <w:t>Члан 4.</w:t>
      </w:r>
    </w:p>
    <w:p w:rsidR="00775906" w:rsidRPr="0022121D" w:rsidRDefault="00775906" w:rsidP="00775906">
      <w:pPr>
        <w:spacing w:after="0" w:line="240" w:lineRule="auto"/>
        <w:jc w:val="center"/>
        <w:rPr>
          <w:rFonts w:ascii="Arial" w:eastAsia="Times New Roman" w:hAnsi="Arial" w:cs="Arial"/>
          <w:b/>
          <w:sz w:val="24"/>
          <w:szCs w:val="24"/>
          <w:lang w:val="sr-Cyrl-CS" w:eastAsia="sr-Latn-CS"/>
        </w:rPr>
      </w:pPr>
    </w:p>
    <w:p w:rsidR="00775906" w:rsidRPr="0022121D" w:rsidRDefault="00775906" w:rsidP="00775906">
      <w:pPr>
        <w:spacing w:after="0" w:line="240" w:lineRule="auto"/>
        <w:ind w:firstLine="708"/>
        <w:jc w:val="both"/>
        <w:rPr>
          <w:rFonts w:ascii="Arial" w:eastAsia="Times New Roman" w:hAnsi="Arial" w:cs="Arial"/>
          <w:sz w:val="24"/>
          <w:szCs w:val="24"/>
          <w:lang w:eastAsia="sr-Latn-CS"/>
        </w:rPr>
      </w:pPr>
      <w:r w:rsidRPr="0022121D">
        <w:rPr>
          <w:rFonts w:ascii="Arial" w:eastAsia="Times New Roman" w:hAnsi="Arial" w:cs="Arial"/>
          <w:sz w:val="24"/>
          <w:szCs w:val="24"/>
          <w:lang w:val="sr-Cyrl-CS" w:eastAsia="sr-Latn-CS"/>
        </w:rPr>
        <w:t>Овлашћује се Општинс</w:t>
      </w:r>
      <w:r>
        <w:rPr>
          <w:rFonts w:ascii="Arial" w:eastAsia="Times New Roman" w:hAnsi="Arial" w:cs="Arial"/>
          <w:sz w:val="24"/>
          <w:szCs w:val="24"/>
          <w:lang w:val="sr-Cyrl-CS" w:eastAsia="sr-Latn-CS"/>
        </w:rPr>
        <w:t>ка управа да закључи уговор са Финансијери</w:t>
      </w:r>
      <w:r w:rsidRPr="0022121D">
        <w:rPr>
          <w:rFonts w:ascii="Arial" w:eastAsia="Times New Roman" w:hAnsi="Arial" w:cs="Arial"/>
          <w:sz w:val="24"/>
          <w:szCs w:val="24"/>
          <w:lang w:val="sr-Cyrl-CS" w:eastAsia="sr-Latn-CS"/>
        </w:rPr>
        <w:t>м</w:t>
      </w:r>
      <w:r>
        <w:rPr>
          <w:rFonts w:ascii="Arial" w:eastAsia="Times New Roman" w:hAnsi="Arial" w:cs="Arial"/>
          <w:sz w:val="24"/>
          <w:szCs w:val="24"/>
          <w:lang w:val="sr-Cyrl-CS" w:eastAsia="sr-Latn-CS"/>
        </w:rPr>
        <w:t>а</w:t>
      </w:r>
      <w:r w:rsidRPr="0022121D">
        <w:rPr>
          <w:rFonts w:ascii="Arial" w:eastAsia="Times New Roman" w:hAnsi="Arial" w:cs="Arial"/>
          <w:sz w:val="24"/>
          <w:szCs w:val="24"/>
          <w:lang w:val="sr-Cyrl-CS" w:eastAsia="sr-Latn-CS"/>
        </w:rPr>
        <w:t xml:space="preserve"> у смислу члана 92</w:t>
      </w:r>
      <w:r>
        <w:rPr>
          <w:rFonts w:ascii="Arial" w:eastAsia="Times New Roman" w:hAnsi="Arial" w:cs="Arial"/>
          <w:sz w:val="24"/>
          <w:szCs w:val="24"/>
          <w:lang w:val="sr-Cyrl-CS" w:eastAsia="sr-Latn-CS"/>
        </w:rPr>
        <w:t>.</w:t>
      </w:r>
      <w:r w:rsidRPr="0022121D">
        <w:rPr>
          <w:rFonts w:ascii="Arial" w:eastAsia="Times New Roman" w:hAnsi="Arial" w:cs="Arial"/>
          <w:sz w:val="24"/>
          <w:szCs w:val="24"/>
          <w:lang w:val="sr-Cyrl-CS" w:eastAsia="sr-Latn-CS"/>
        </w:rPr>
        <w:t xml:space="preserve"> </w:t>
      </w:r>
      <w:r w:rsidRPr="0022121D">
        <w:rPr>
          <w:rFonts w:ascii="Arial" w:eastAsia="Times New Roman" w:hAnsi="Arial" w:cs="Arial"/>
          <w:sz w:val="24"/>
          <w:szCs w:val="24"/>
          <w:lang w:eastAsia="sr-Latn-CS"/>
        </w:rPr>
        <w:t>Закона о планирању и изградњи, у свему према предмеру и предрачуну за предметне радове, с тим што ће се коначан обрачун извршити након завршетка радова.</w:t>
      </w:r>
    </w:p>
    <w:p w:rsidR="00775906" w:rsidRDefault="00775906" w:rsidP="00775906">
      <w:pPr>
        <w:spacing w:after="0" w:line="240" w:lineRule="auto"/>
        <w:jc w:val="both"/>
        <w:rPr>
          <w:rFonts w:ascii="Arial" w:eastAsia="Times New Roman" w:hAnsi="Arial" w:cs="Arial"/>
          <w:sz w:val="24"/>
          <w:szCs w:val="24"/>
          <w:lang w:eastAsia="sr-Latn-CS"/>
        </w:rPr>
      </w:pPr>
    </w:p>
    <w:p w:rsidR="00775906" w:rsidRPr="0022121D" w:rsidRDefault="00775906" w:rsidP="00775906">
      <w:pPr>
        <w:spacing w:after="0" w:line="240" w:lineRule="auto"/>
        <w:jc w:val="center"/>
        <w:rPr>
          <w:rFonts w:ascii="Arial" w:eastAsia="Times New Roman" w:hAnsi="Arial" w:cs="Arial"/>
          <w:b/>
          <w:sz w:val="24"/>
          <w:szCs w:val="24"/>
          <w:lang w:val="sr-Cyrl-CS" w:eastAsia="sr-Latn-CS"/>
        </w:rPr>
      </w:pPr>
    </w:p>
    <w:p w:rsidR="00775906" w:rsidRPr="003F0FAF" w:rsidRDefault="00775906" w:rsidP="00775906">
      <w:pPr>
        <w:spacing w:after="0" w:line="240" w:lineRule="auto"/>
        <w:jc w:val="center"/>
        <w:rPr>
          <w:rFonts w:ascii="Arial" w:eastAsia="Times New Roman" w:hAnsi="Arial" w:cs="Arial"/>
          <w:b/>
          <w:sz w:val="24"/>
          <w:szCs w:val="24"/>
          <w:lang w:val="sr-Cyrl-CS" w:eastAsia="sr-Latn-CS"/>
        </w:rPr>
      </w:pPr>
      <w:r w:rsidRPr="0022121D">
        <w:rPr>
          <w:rFonts w:ascii="Arial" w:eastAsia="Times New Roman" w:hAnsi="Arial" w:cs="Arial"/>
          <w:b/>
          <w:sz w:val="24"/>
          <w:szCs w:val="24"/>
          <w:lang w:val="sr-Cyrl-CS" w:eastAsia="sr-Latn-CS"/>
        </w:rPr>
        <w:t>Члан 5.</w:t>
      </w:r>
    </w:p>
    <w:p w:rsidR="00775906" w:rsidRDefault="00775906" w:rsidP="00775906">
      <w:pPr>
        <w:spacing w:after="0" w:line="240" w:lineRule="auto"/>
        <w:jc w:val="both"/>
        <w:rPr>
          <w:rFonts w:ascii="Arial" w:eastAsia="Times New Roman" w:hAnsi="Arial" w:cs="Arial"/>
          <w:sz w:val="24"/>
          <w:szCs w:val="24"/>
          <w:lang w:eastAsia="sr-Latn-CS"/>
        </w:rPr>
      </w:pPr>
      <w:r w:rsidRPr="0022121D">
        <w:rPr>
          <w:rFonts w:ascii="Arial" w:eastAsia="Times New Roman" w:hAnsi="Arial" w:cs="Arial"/>
          <w:sz w:val="24"/>
          <w:szCs w:val="24"/>
          <w:lang w:val="sr-Cyrl-CS" w:eastAsia="sr-Latn-CS"/>
        </w:rPr>
        <w:tab/>
      </w:r>
    </w:p>
    <w:p w:rsidR="00775906" w:rsidRPr="0022121D" w:rsidRDefault="00775906" w:rsidP="00775906">
      <w:pPr>
        <w:autoSpaceDE w:val="0"/>
        <w:autoSpaceDN w:val="0"/>
        <w:adjustRightInd w:val="0"/>
        <w:spacing w:after="0" w:line="240" w:lineRule="auto"/>
        <w:ind w:firstLine="708"/>
        <w:jc w:val="both"/>
        <w:rPr>
          <w:rFonts w:ascii="Arial" w:eastAsia="Times New Roman" w:hAnsi="Arial" w:cs="Arial"/>
          <w:sz w:val="24"/>
          <w:szCs w:val="24"/>
          <w:lang w:eastAsia="sr-Latn-CS"/>
        </w:rPr>
      </w:pPr>
      <w:r>
        <w:rPr>
          <w:rFonts w:ascii="Arial" w:eastAsia="Times New Roman" w:hAnsi="Arial" w:cs="Arial"/>
          <w:sz w:val="24"/>
          <w:szCs w:val="24"/>
          <w:lang w:eastAsia="sr-Latn-CS"/>
        </w:rPr>
        <w:t xml:space="preserve">На основу ове одлуке и закљученог уговора у смислу </w:t>
      </w:r>
      <w:r w:rsidRPr="0022121D">
        <w:rPr>
          <w:rFonts w:ascii="Arial" w:eastAsia="Times New Roman" w:hAnsi="Arial" w:cs="Arial"/>
          <w:sz w:val="24"/>
          <w:szCs w:val="24"/>
          <w:lang w:val="sr-Cyrl-CS" w:eastAsia="sr-Latn-CS"/>
        </w:rPr>
        <w:t>члана 92</w:t>
      </w:r>
      <w:r>
        <w:rPr>
          <w:rFonts w:ascii="Arial" w:eastAsia="Times New Roman" w:hAnsi="Arial" w:cs="Arial"/>
          <w:sz w:val="24"/>
          <w:szCs w:val="24"/>
          <w:lang w:val="sr-Cyrl-CS" w:eastAsia="sr-Latn-CS"/>
        </w:rPr>
        <w:t>.</w:t>
      </w:r>
      <w:r w:rsidRPr="0022121D">
        <w:rPr>
          <w:rFonts w:ascii="Arial" w:eastAsia="Times New Roman" w:hAnsi="Arial" w:cs="Arial"/>
          <w:sz w:val="24"/>
          <w:szCs w:val="24"/>
          <w:lang w:val="sr-Cyrl-CS" w:eastAsia="sr-Latn-CS"/>
        </w:rPr>
        <w:t xml:space="preserve"> </w:t>
      </w:r>
      <w:r w:rsidRPr="0022121D">
        <w:rPr>
          <w:rFonts w:ascii="Arial" w:eastAsia="Times New Roman" w:hAnsi="Arial" w:cs="Arial"/>
          <w:sz w:val="24"/>
          <w:szCs w:val="24"/>
          <w:lang w:eastAsia="sr-Latn-CS"/>
        </w:rPr>
        <w:t>Закона о планирању и изградњи</w:t>
      </w:r>
      <w:r>
        <w:rPr>
          <w:rFonts w:ascii="Arial" w:eastAsia="Times New Roman" w:hAnsi="Arial" w:cs="Arial"/>
          <w:sz w:val="24"/>
          <w:szCs w:val="24"/>
          <w:lang w:eastAsia="sr-Latn-CS"/>
        </w:rPr>
        <w:t xml:space="preserve"> инвеститори ће својим средствима финансирати извођење радова из члана 1. Одлуке и након </w:t>
      </w:r>
      <w:r w:rsidRPr="0022121D">
        <w:rPr>
          <w:rFonts w:ascii="Arial" w:eastAsia="Times New Roman" w:hAnsi="Arial" w:cs="Arial"/>
          <w:sz w:val="24"/>
          <w:szCs w:val="24"/>
          <w:lang w:eastAsia="sr-Latn-CS"/>
        </w:rPr>
        <w:t xml:space="preserve">потврде надлежног надзорног органа </w:t>
      </w:r>
      <w:r>
        <w:rPr>
          <w:rFonts w:ascii="Arial" w:eastAsia="Times New Roman" w:hAnsi="Arial" w:cs="Arial"/>
          <w:sz w:val="24"/>
          <w:szCs w:val="24"/>
          <w:lang w:eastAsia="sr-Latn-CS"/>
        </w:rPr>
        <w:t xml:space="preserve">по завршетку предметних радова </w:t>
      </w:r>
      <w:r w:rsidRPr="0022121D">
        <w:rPr>
          <w:rFonts w:ascii="Arial" w:eastAsia="Times New Roman" w:hAnsi="Arial" w:cs="Arial"/>
          <w:sz w:val="24"/>
          <w:szCs w:val="24"/>
          <w:lang w:eastAsia="sr-Latn-CS"/>
        </w:rPr>
        <w:t>извршиће се коначни обрачун који</w:t>
      </w:r>
      <w:r>
        <w:rPr>
          <w:rFonts w:ascii="Arial" w:eastAsia="Times New Roman" w:hAnsi="Arial" w:cs="Arial"/>
          <w:sz w:val="24"/>
          <w:szCs w:val="24"/>
          <w:lang w:eastAsia="sr-Latn-CS"/>
        </w:rPr>
        <w:t>м</w:t>
      </w:r>
      <w:r w:rsidRPr="0022121D">
        <w:rPr>
          <w:rFonts w:ascii="Arial" w:eastAsia="Times New Roman" w:hAnsi="Arial" w:cs="Arial"/>
          <w:sz w:val="24"/>
          <w:szCs w:val="24"/>
          <w:lang w:eastAsia="sr-Latn-CS"/>
        </w:rPr>
        <w:t xml:space="preserve"> ће </w:t>
      </w:r>
      <w:r>
        <w:rPr>
          <w:rFonts w:ascii="Arial" w:eastAsia="Times New Roman" w:hAnsi="Arial" w:cs="Arial"/>
          <w:sz w:val="24"/>
          <w:szCs w:val="24"/>
          <w:lang w:eastAsia="sr-Latn-CS"/>
        </w:rPr>
        <w:t xml:space="preserve">вредност изведених радова </w:t>
      </w:r>
      <w:r w:rsidRPr="0022121D">
        <w:rPr>
          <w:rFonts w:ascii="Arial" w:eastAsia="Times New Roman" w:hAnsi="Arial" w:cs="Arial"/>
          <w:sz w:val="24"/>
          <w:szCs w:val="24"/>
          <w:lang w:eastAsia="sr-Latn-CS"/>
        </w:rPr>
        <w:t>бити умањен</w:t>
      </w:r>
      <w:r>
        <w:rPr>
          <w:rFonts w:ascii="Arial" w:eastAsia="Times New Roman" w:hAnsi="Arial" w:cs="Arial"/>
          <w:sz w:val="24"/>
          <w:szCs w:val="24"/>
          <w:lang w:eastAsia="sr-Latn-CS"/>
        </w:rPr>
        <w:t>а од утврђеног доприноса за уређива</w:t>
      </w:r>
      <w:r w:rsidRPr="0022121D">
        <w:rPr>
          <w:rFonts w:ascii="Arial" w:eastAsia="Times New Roman" w:hAnsi="Arial" w:cs="Arial"/>
          <w:sz w:val="24"/>
          <w:szCs w:val="24"/>
          <w:lang w:eastAsia="sr-Latn-CS"/>
        </w:rPr>
        <w:t xml:space="preserve">ње грађевинског </w:t>
      </w:r>
      <w:r>
        <w:rPr>
          <w:rFonts w:ascii="Arial" w:eastAsia="Times New Roman" w:hAnsi="Arial" w:cs="Arial"/>
          <w:sz w:val="24"/>
          <w:szCs w:val="24"/>
          <w:lang w:eastAsia="sr-Latn-CS"/>
        </w:rPr>
        <w:t>земљишта</w:t>
      </w:r>
      <w:r w:rsidRPr="003F0FAF">
        <w:rPr>
          <w:rFonts w:ascii="Arial" w:eastAsia="Times New Roman" w:hAnsi="Arial" w:cs="Arial"/>
          <w:sz w:val="24"/>
          <w:szCs w:val="24"/>
          <w:lang w:eastAsia="sr-Latn-CS"/>
        </w:rPr>
        <w:t xml:space="preserve"> </w:t>
      </w:r>
      <w:r>
        <w:rPr>
          <w:rFonts w:ascii="Arial" w:eastAsia="Times New Roman" w:hAnsi="Arial" w:cs="Arial"/>
          <w:sz w:val="24"/>
          <w:szCs w:val="24"/>
          <w:lang w:eastAsia="sr-Latn-CS"/>
        </w:rPr>
        <w:t>за изградњу стамбеног објекта на катастарској парцели број 4554/42 КО Чајетина</w:t>
      </w:r>
      <w:r w:rsidRPr="0022121D">
        <w:rPr>
          <w:rFonts w:ascii="Arial" w:eastAsia="Times New Roman" w:hAnsi="Arial" w:cs="Arial"/>
          <w:sz w:val="24"/>
          <w:szCs w:val="24"/>
          <w:lang w:eastAsia="sr-Latn-CS"/>
        </w:rPr>
        <w:t>.</w:t>
      </w:r>
    </w:p>
    <w:p w:rsidR="00775906" w:rsidRPr="003F0FAF" w:rsidRDefault="00775906" w:rsidP="00775906">
      <w:pPr>
        <w:spacing w:after="0" w:line="240" w:lineRule="auto"/>
        <w:jc w:val="both"/>
        <w:rPr>
          <w:rFonts w:ascii="Arial" w:eastAsia="Times New Roman" w:hAnsi="Arial" w:cs="Arial"/>
          <w:sz w:val="24"/>
          <w:szCs w:val="24"/>
          <w:lang w:eastAsia="sr-Latn-CS"/>
        </w:rPr>
      </w:pPr>
    </w:p>
    <w:p w:rsidR="00775906" w:rsidRPr="00F030C6" w:rsidRDefault="00775906" w:rsidP="00775906">
      <w:pPr>
        <w:spacing w:after="0" w:line="240" w:lineRule="auto"/>
        <w:jc w:val="center"/>
        <w:rPr>
          <w:rFonts w:ascii="Arial" w:eastAsia="Times New Roman" w:hAnsi="Arial" w:cs="Arial"/>
          <w:b/>
          <w:sz w:val="24"/>
          <w:szCs w:val="24"/>
          <w:lang w:eastAsia="sr-Latn-CS"/>
        </w:rPr>
      </w:pPr>
      <w:r w:rsidRPr="00F030C6">
        <w:rPr>
          <w:rFonts w:ascii="Arial" w:eastAsia="Times New Roman" w:hAnsi="Arial" w:cs="Arial"/>
          <w:b/>
          <w:sz w:val="24"/>
          <w:szCs w:val="24"/>
          <w:lang w:eastAsia="sr-Latn-CS"/>
        </w:rPr>
        <w:t>Члан 6.</w:t>
      </w:r>
    </w:p>
    <w:p w:rsidR="00775906" w:rsidRPr="00F030C6" w:rsidRDefault="00775906" w:rsidP="00775906">
      <w:pPr>
        <w:widowControl w:val="0"/>
        <w:suppressAutoHyphens/>
        <w:spacing w:after="0" w:line="240" w:lineRule="auto"/>
        <w:rPr>
          <w:rFonts w:ascii="Arial" w:eastAsia="Times New Roman" w:hAnsi="Arial" w:cs="Arial"/>
          <w:b/>
          <w:color w:val="000000"/>
          <w:kern w:val="22"/>
          <w:sz w:val="24"/>
          <w:szCs w:val="24"/>
          <w:lang w:val="sr-Cyrl-CS" w:eastAsia="ar-SA"/>
        </w:rPr>
      </w:pPr>
    </w:p>
    <w:p w:rsidR="00775906" w:rsidRDefault="00775906" w:rsidP="00775906">
      <w:pPr>
        <w:widowControl w:val="0"/>
        <w:suppressAutoHyphens/>
        <w:spacing w:after="0" w:line="240" w:lineRule="auto"/>
        <w:jc w:val="center"/>
        <w:rPr>
          <w:rFonts w:ascii="Arial" w:eastAsia="Times New Roman" w:hAnsi="Arial" w:cs="Arial"/>
          <w:color w:val="000000"/>
          <w:kern w:val="22"/>
          <w:sz w:val="24"/>
          <w:szCs w:val="24"/>
          <w:lang w:val="sr-Cyrl-CS" w:eastAsia="ar-SA"/>
        </w:rPr>
      </w:pPr>
    </w:p>
    <w:p w:rsidR="00775906" w:rsidRPr="00914E5A" w:rsidRDefault="00775906" w:rsidP="00775906">
      <w:pPr>
        <w:widowControl w:val="0"/>
        <w:suppressAutoHyphens/>
        <w:spacing w:after="0" w:line="240" w:lineRule="auto"/>
        <w:jc w:val="both"/>
        <w:rPr>
          <w:rFonts w:ascii="Arial" w:eastAsia="Times New Roman" w:hAnsi="Arial" w:cs="Arial"/>
          <w:color w:val="000000"/>
          <w:kern w:val="1"/>
          <w:sz w:val="24"/>
          <w:szCs w:val="24"/>
          <w:lang w:val="ru-RU" w:eastAsia="ar-SA"/>
        </w:rPr>
      </w:pPr>
      <w:r>
        <w:rPr>
          <w:rFonts w:ascii="Arial" w:eastAsia="Times New Roman" w:hAnsi="Arial" w:cs="Arial"/>
          <w:color w:val="000000"/>
          <w:kern w:val="22"/>
          <w:sz w:val="24"/>
          <w:szCs w:val="24"/>
          <w:lang w:val="sr-Cyrl-CS" w:eastAsia="ar-SA"/>
        </w:rPr>
        <w:tab/>
        <w:t>Ова одлука ступа на снагу</w:t>
      </w:r>
      <w:r>
        <w:rPr>
          <w:rFonts w:ascii="Arial" w:eastAsia="Times New Roman" w:hAnsi="Arial" w:cs="Arial"/>
          <w:color w:val="000000"/>
          <w:kern w:val="22"/>
          <w:sz w:val="24"/>
          <w:szCs w:val="24"/>
          <w:lang w:eastAsia="ar-SA"/>
        </w:rPr>
        <w:t xml:space="preserve"> даном доношења а  биће </w:t>
      </w:r>
      <w:r>
        <w:rPr>
          <w:rFonts w:ascii="Arial" w:eastAsia="Times New Roman" w:hAnsi="Arial" w:cs="Arial"/>
          <w:color w:val="000000"/>
          <w:kern w:val="22"/>
          <w:sz w:val="24"/>
          <w:szCs w:val="24"/>
          <w:lang w:val="sr-Cyrl-CS" w:eastAsia="ar-SA"/>
        </w:rPr>
        <w:t xml:space="preserve"> објављена  у ''Службеном листу општине Чајетина''.</w:t>
      </w:r>
    </w:p>
    <w:p w:rsidR="00775906" w:rsidRPr="0022121D" w:rsidRDefault="00775906" w:rsidP="00775906">
      <w:pPr>
        <w:spacing w:after="0" w:line="240" w:lineRule="auto"/>
        <w:jc w:val="both"/>
        <w:rPr>
          <w:rFonts w:ascii="Arial" w:eastAsia="Times New Roman" w:hAnsi="Arial" w:cs="Arial"/>
          <w:sz w:val="24"/>
          <w:szCs w:val="24"/>
          <w:lang w:eastAsia="sr-Latn-CS"/>
        </w:rPr>
      </w:pPr>
    </w:p>
    <w:p w:rsidR="00775906" w:rsidRDefault="00775906" w:rsidP="00775906">
      <w:pPr>
        <w:spacing w:after="0" w:line="240" w:lineRule="auto"/>
        <w:jc w:val="both"/>
        <w:rPr>
          <w:rFonts w:ascii="Arial" w:eastAsia="Times New Roman" w:hAnsi="Arial" w:cs="Arial"/>
          <w:sz w:val="24"/>
          <w:szCs w:val="24"/>
          <w:lang w:val="sr-Cyrl-CS" w:eastAsia="sr-Latn-CS"/>
        </w:rPr>
      </w:pPr>
    </w:p>
    <w:p w:rsidR="00775906" w:rsidRPr="0022121D" w:rsidRDefault="00775906" w:rsidP="00775906">
      <w:pPr>
        <w:spacing w:after="0" w:line="240" w:lineRule="auto"/>
        <w:jc w:val="both"/>
        <w:rPr>
          <w:rFonts w:ascii="Arial" w:eastAsia="Times New Roman" w:hAnsi="Arial" w:cs="Arial"/>
          <w:sz w:val="24"/>
          <w:szCs w:val="24"/>
          <w:lang w:val="sr-Cyrl-CS" w:eastAsia="sr-Latn-CS"/>
        </w:rPr>
      </w:pPr>
    </w:p>
    <w:p w:rsidR="00775906" w:rsidRPr="0022121D" w:rsidRDefault="00775906" w:rsidP="00775906">
      <w:pPr>
        <w:autoSpaceDE w:val="0"/>
        <w:autoSpaceDN w:val="0"/>
        <w:adjustRightInd w:val="0"/>
        <w:spacing w:after="0" w:line="240" w:lineRule="auto"/>
        <w:jc w:val="center"/>
        <w:rPr>
          <w:rFonts w:ascii="Arial" w:eastAsia="Times New Roman" w:hAnsi="Arial" w:cs="Arial"/>
          <w:b/>
          <w:color w:val="000000"/>
          <w:sz w:val="28"/>
          <w:szCs w:val="28"/>
          <w:lang w:val="sr-Cyrl-CS" w:eastAsia="sr-Cyrl-CS"/>
        </w:rPr>
      </w:pPr>
      <w:r w:rsidRPr="00BF493C">
        <w:rPr>
          <w:rFonts w:ascii="Arial" w:eastAsia="Times New Roman" w:hAnsi="Arial" w:cs="Arial"/>
          <w:b/>
          <w:color w:val="000000"/>
          <w:sz w:val="28"/>
          <w:szCs w:val="28"/>
          <w:lang w:val="sr-Cyrl-CS" w:eastAsia="sr-Cyrl-CS"/>
        </w:rPr>
        <w:t xml:space="preserve">СКУПШТИНА ОПШТИНЕ ЧАЈЕТИНА </w:t>
      </w:r>
    </w:p>
    <w:p w:rsidR="00775906" w:rsidRPr="0022121D" w:rsidRDefault="00775906" w:rsidP="00775906">
      <w:pPr>
        <w:autoSpaceDE w:val="0"/>
        <w:autoSpaceDN w:val="0"/>
        <w:adjustRightInd w:val="0"/>
        <w:spacing w:after="0" w:line="240" w:lineRule="auto"/>
        <w:jc w:val="center"/>
        <w:rPr>
          <w:rFonts w:ascii="Arial" w:eastAsia="Times New Roman" w:hAnsi="Arial" w:cs="Arial"/>
          <w:b/>
          <w:color w:val="000000"/>
          <w:sz w:val="24"/>
          <w:szCs w:val="24"/>
          <w:lang w:val="en-US" w:eastAsia="sr-Cyrl-CS"/>
        </w:rPr>
      </w:pPr>
      <w:r>
        <w:rPr>
          <w:rFonts w:ascii="Arial" w:eastAsia="Times New Roman" w:hAnsi="Arial" w:cs="Arial"/>
          <w:b/>
          <w:color w:val="000000"/>
          <w:sz w:val="24"/>
          <w:szCs w:val="24"/>
          <w:lang w:val="sr-Cyrl-CS" w:eastAsia="sr-Cyrl-CS"/>
        </w:rPr>
        <w:t xml:space="preserve">Број: 02-73/2021-01 </w:t>
      </w:r>
      <w:r w:rsidRPr="0022121D">
        <w:rPr>
          <w:rFonts w:ascii="Arial" w:eastAsia="Times New Roman" w:hAnsi="Arial" w:cs="Arial"/>
          <w:b/>
          <w:color w:val="000000"/>
          <w:sz w:val="24"/>
          <w:szCs w:val="24"/>
          <w:lang w:val="sr-Cyrl-CS" w:eastAsia="sr-Cyrl-CS"/>
        </w:rPr>
        <w:t xml:space="preserve">од </w:t>
      </w:r>
      <w:r>
        <w:rPr>
          <w:rFonts w:ascii="Arial" w:eastAsia="Times New Roman" w:hAnsi="Arial" w:cs="Arial"/>
          <w:b/>
          <w:color w:val="000000"/>
          <w:sz w:val="24"/>
          <w:szCs w:val="24"/>
          <w:lang w:val="sr-Cyrl-CS" w:eastAsia="sr-Cyrl-CS"/>
        </w:rPr>
        <w:t>27.маја  2021</w:t>
      </w:r>
      <w:r w:rsidRPr="0022121D">
        <w:rPr>
          <w:rFonts w:ascii="Arial" w:eastAsia="Times New Roman" w:hAnsi="Arial" w:cs="Arial"/>
          <w:b/>
          <w:color w:val="000000"/>
          <w:sz w:val="24"/>
          <w:szCs w:val="24"/>
          <w:lang w:val="sr-Cyrl-CS" w:eastAsia="sr-Cyrl-CS"/>
        </w:rPr>
        <w:t>. године</w:t>
      </w:r>
    </w:p>
    <w:p w:rsidR="00775906" w:rsidRPr="0022121D" w:rsidRDefault="00775906" w:rsidP="00775906">
      <w:pPr>
        <w:autoSpaceDE w:val="0"/>
        <w:autoSpaceDN w:val="0"/>
        <w:adjustRightInd w:val="0"/>
        <w:spacing w:after="0" w:line="240" w:lineRule="auto"/>
        <w:jc w:val="center"/>
        <w:rPr>
          <w:rFonts w:ascii="Arial" w:eastAsia="Times New Roman" w:hAnsi="Arial" w:cs="Arial"/>
          <w:b/>
          <w:color w:val="000000"/>
          <w:sz w:val="24"/>
          <w:szCs w:val="24"/>
          <w:lang w:eastAsia="sr-Cyrl-CS"/>
        </w:rPr>
      </w:pPr>
    </w:p>
    <w:p w:rsidR="00775906" w:rsidRPr="0022121D" w:rsidRDefault="00775906" w:rsidP="00775906">
      <w:pPr>
        <w:autoSpaceDE w:val="0"/>
        <w:autoSpaceDN w:val="0"/>
        <w:adjustRightInd w:val="0"/>
        <w:spacing w:after="0" w:line="240" w:lineRule="auto"/>
        <w:rPr>
          <w:rFonts w:ascii="Arial" w:eastAsia="Times New Roman" w:hAnsi="Arial" w:cs="Arial"/>
          <w:b/>
          <w:color w:val="000000"/>
          <w:sz w:val="24"/>
          <w:szCs w:val="24"/>
          <w:lang w:eastAsia="sr-Cyrl-CS"/>
        </w:rPr>
      </w:pPr>
    </w:p>
    <w:p w:rsidR="00775906" w:rsidRPr="0022121D" w:rsidRDefault="00775906" w:rsidP="00775906">
      <w:pPr>
        <w:spacing w:before="240" w:after="0" w:line="240" w:lineRule="auto"/>
        <w:jc w:val="both"/>
        <w:outlineLvl w:val="7"/>
        <w:rPr>
          <w:rFonts w:ascii="Arial" w:eastAsia="Times New Roman" w:hAnsi="Arial" w:cs="Arial"/>
          <w:b/>
          <w:iCs/>
          <w:sz w:val="24"/>
          <w:szCs w:val="24"/>
          <w:lang w:eastAsia="sr-Latn-CS"/>
        </w:rPr>
      </w:pP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r>
      <w:r w:rsidRPr="0022121D">
        <w:rPr>
          <w:rFonts w:ascii="Arial" w:eastAsia="Times New Roman" w:hAnsi="Arial" w:cs="Arial"/>
          <w:b/>
          <w:i/>
          <w:iCs/>
          <w:sz w:val="24"/>
          <w:szCs w:val="24"/>
          <w:lang w:eastAsia="sr-Latn-CS"/>
        </w:rPr>
        <w:tab/>
        <w:t xml:space="preserve">  </w:t>
      </w:r>
      <w:r w:rsidRPr="0022121D">
        <w:rPr>
          <w:rFonts w:ascii="Arial" w:eastAsia="Times New Roman" w:hAnsi="Arial" w:cs="Arial"/>
          <w:b/>
          <w:iCs/>
          <w:sz w:val="24"/>
          <w:szCs w:val="24"/>
          <w:lang w:eastAsia="sr-Latn-CS"/>
        </w:rPr>
        <w:t>ПРЕДСЕДНИК</w:t>
      </w:r>
    </w:p>
    <w:p w:rsidR="00775906" w:rsidRDefault="00775906" w:rsidP="00775906">
      <w:pPr>
        <w:autoSpaceDE w:val="0"/>
        <w:autoSpaceDN w:val="0"/>
        <w:adjustRightInd w:val="0"/>
        <w:spacing w:after="0" w:line="240" w:lineRule="auto"/>
        <w:jc w:val="both"/>
        <w:rPr>
          <w:rFonts w:ascii="Arial" w:eastAsia="Times New Roman" w:hAnsi="Arial" w:cs="Arial"/>
          <w:b/>
          <w:color w:val="000000"/>
          <w:sz w:val="24"/>
          <w:szCs w:val="24"/>
          <w:lang w:val="sr-Cyrl-CS" w:eastAsia="sr-Cyrl-CS"/>
        </w:rPr>
      </w:pPr>
      <w:r w:rsidRPr="0022121D">
        <w:rPr>
          <w:rFonts w:ascii="Arial" w:eastAsia="Times New Roman" w:hAnsi="Arial" w:cs="Arial"/>
          <w:b/>
          <w:color w:val="000000"/>
          <w:sz w:val="24"/>
          <w:szCs w:val="24"/>
          <w:lang w:val="sr-Cyrl-CS" w:eastAsia="sr-Cyrl-CS"/>
        </w:rPr>
        <w:t xml:space="preserve">                                                                                          </w:t>
      </w:r>
      <w:r>
        <w:rPr>
          <w:rFonts w:ascii="Arial" w:eastAsia="Times New Roman" w:hAnsi="Arial" w:cs="Arial"/>
          <w:b/>
          <w:color w:val="000000"/>
          <w:sz w:val="24"/>
          <w:szCs w:val="24"/>
          <w:lang w:val="sr-Cyrl-CS" w:eastAsia="sr-Cyrl-CS"/>
        </w:rPr>
        <w:t>Скупштине општине,</w:t>
      </w:r>
    </w:p>
    <w:p w:rsidR="00775906" w:rsidRPr="0022121D" w:rsidRDefault="00775906" w:rsidP="00775906">
      <w:pPr>
        <w:autoSpaceDE w:val="0"/>
        <w:autoSpaceDN w:val="0"/>
        <w:adjustRightInd w:val="0"/>
        <w:spacing w:after="0" w:line="240" w:lineRule="auto"/>
        <w:jc w:val="both"/>
        <w:rPr>
          <w:rFonts w:ascii="Arial" w:eastAsia="Times New Roman" w:hAnsi="Arial" w:cs="Arial"/>
          <w:i/>
          <w:color w:val="000000"/>
          <w:sz w:val="24"/>
          <w:szCs w:val="24"/>
          <w:lang w:val="sr-Cyrl-CS" w:eastAsia="sr-Cyrl-CS"/>
        </w:rPr>
      </w:pPr>
      <w:r>
        <w:rPr>
          <w:rFonts w:ascii="Arial" w:eastAsia="Times New Roman" w:hAnsi="Arial" w:cs="Arial"/>
          <w:b/>
          <w:color w:val="000000"/>
          <w:sz w:val="24"/>
          <w:szCs w:val="24"/>
          <w:lang w:val="sr-Cyrl-CS" w:eastAsia="sr-Cyrl-CS"/>
        </w:rPr>
        <w:t xml:space="preserve">                                                                                                  </w:t>
      </w:r>
      <w:r>
        <w:rPr>
          <w:rFonts w:ascii="Arial" w:eastAsia="Times New Roman" w:hAnsi="Arial" w:cs="Arial"/>
          <w:i/>
          <w:color w:val="000000"/>
          <w:sz w:val="24"/>
          <w:szCs w:val="24"/>
          <w:lang w:val="sr-Cyrl-CS" w:eastAsia="sr-Cyrl-CS"/>
        </w:rPr>
        <w:t>Арсен  Ђурић</w:t>
      </w:r>
    </w:p>
    <w:p w:rsidR="00032794" w:rsidRPr="00A80DBE" w:rsidRDefault="00032794" w:rsidP="001F135B">
      <w:bookmarkStart w:id="0" w:name="_GoBack"/>
      <w:bookmarkEnd w:id="0"/>
    </w:p>
    <w:sectPr w:rsidR="00032794" w:rsidRPr="00A80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38A"/>
    <w:multiLevelType w:val="hybridMultilevel"/>
    <w:tmpl w:val="1C101360"/>
    <w:lvl w:ilvl="0" w:tplc="D48A369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28F75AD"/>
    <w:multiLevelType w:val="hybridMultilevel"/>
    <w:tmpl w:val="7EB2D34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5B"/>
    <w:rsid w:val="00032794"/>
    <w:rsid w:val="001F135B"/>
    <w:rsid w:val="00233FF7"/>
    <w:rsid w:val="00775906"/>
    <w:rsid w:val="00A80DBE"/>
    <w:rsid w:val="00D45249"/>
    <w:rsid w:val="00E3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636B"/>
  <w15:chartTrackingRefBased/>
  <w15:docId w15:val="{0D511063-8B3B-43F7-812E-9960BCA9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906"/>
    <w:pPr>
      <w:spacing w:after="200" w:line="276" w:lineRule="auto"/>
    </w:pPr>
    <w:rPr>
      <w:lang w:val="sr-Latn-RS"/>
    </w:rPr>
  </w:style>
  <w:style w:type="paragraph" w:styleId="Naslov1">
    <w:name w:val="heading 1"/>
    <w:basedOn w:val="Normal"/>
    <w:link w:val="Naslov1Char"/>
    <w:uiPriority w:val="9"/>
    <w:qFormat/>
    <w:rsid w:val="00032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032794"/>
    <w:rPr>
      <w:rFonts w:ascii="Times New Roman" w:eastAsia="Times New Roman" w:hAnsi="Times New Roman" w:cs="Times New Roman"/>
      <w:b/>
      <w:bCs/>
      <w:kern w:val="36"/>
      <w:sz w:val="48"/>
      <w:szCs w:val="48"/>
    </w:rPr>
  </w:style>
  <w:style w:type="paragraph" w:customStyle="1" w:styleId="text-align-justify">
    <w:name w:val="text-align-justify"/>
    <w:basedOn w:val="Normal"/>
    <w:rsid w:val="00032794"/>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Podrazumevanifontpasusa"/>
    <w:uiPriority w:val="22"/>
    <w:qFormat/>
    <w:rsid w:val="00032794"/>
    <w:rPr>
      <w:b/>
      <w:bCs/>
    </w:rPr>
  </w:style>
  <w:style w:type="paragraph" w:styleId="Tekstubaloniu">
    <w:name w:val="Balloon Text"/>
    <w:basedOn w:val="Normal"/>
    <w:link w:val="TekstubaloniuChar"/>
    <w:uiPriority w:val="99"/>
    <w:semiHidden/>
    <w:unhideWhenUsed/>
    <w:rsid w:val="00775906"/>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775906"/>
    <w:rPr>
      <w:rFonts w:ascii="Segoe UI" w:hAnsi="Segoe UI" w:cs="Segoe UI"/>
      <w:sz w:val="18"/>
      <w:szCs w:val="18"/>
    </w:rPr>
  </w:style>
  <w:style w:type="paragraph" w:styleId="Pasussalistom">
    <w:name w:val="List Paragraph"/>
    <w:basedOn w:val="Normal"/>
    <w:uiPriority w:val="34"/>
    <w:qFormat/>
    <w:rsid w:val="0077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78592">
      <w:bodyDiv w:val="1"/>
      <w:marLeft w:val="0"/>
      <w:marRight w:val="0"/>
      <w:marTop w:val="0"/>
      <w:marBottom w:val="0"/>
      <w:divBdr>
        <w:top w:val="none" w:sz="0" w:space="0" w:color="auto"/>
        <w:left w:val="none" w:sz="0" w:space="0" w:color="auto"/>
        <w:bottom w:val="none" w:sz="0" w:space="0" w:color="auto"/>
        <w:right w:val="none" w:sz="0" w:space="0" w:color="auto"/>
      </w:divBdr>
      <w:divsChild>
        <w:div w:id="966280692">
          <w:marLeft w:val="0"/>
          <w:marRight w:val="0"/>
          <w:marTop w:val="0"/>
          <w:marBottom w:val="150"/>
          <w:divBdr>
            <w:top w:val="none" w:sz="0" w:space="0" w:color="auto"/>
            <w:left w:val="none" w:sz="0" w:space="0" w:color="auto"/>
            <w:bottom w:val="none" w:sz="0" w:space="0" w:color="auto"/>
            <w:right w:val="none" w:sz="0" w:space="0" w:color="auto"/>
          </w:divBdr>
        </w:div>
        <w:div w:id="248778652">
          <w:marLeft w:val="0"/>
          <w:marRight w:val="0"/>
          <w:marTop w:val="150"/>
          <w:marBottom w:val="300"/>
          <w:divBdr>
            <w:top w:val="none" w:sz="0" w:space="0" w:color="auto"/>
            <w:left w:val="none" w:sz="0" w:space="0" w:color="auto"/>
            <w:bottom w:val="none" w:sz="0" w:space="0" w:color="auto"/>
            <w:right w:val="none" w:sz="0" w:space="0" w:color="auto"/>
          </w:divBdr>
          <w:divsChild>
            <w:div w:id="1087339119">
              <w:marLeft w:val="0"/>
              <w:marRight w:val="0"/>
              <w:marTop w:val="0"/>
              <w:marBottom w:val="0"/>
              <w:divBdr>
                <w:top w:val="none" w:sz="0" w:space="0" w:color="auto"/>
                <w:left w:val="none" w:sz="0" w:space="0" w:color="auto"/>
                <w:bottom w:val="none" w:sz="0" w:space="0" w:color="auto"/>
                <w:right w:val="none" w:sz="0" w:space="0" w:color="auto"/>
              </w:divBdr>
            </w:div>
          </w:divsChild>
        </w:div>
        <w:div w:id="677997613">
          <w:marLeft w:val="0"/>
          <w:marRight w:val="0"/>
          <w:marTop w:val="0"/>
          <w:marBottom w:val="0"/>
          <w:divBdr>
            <w:top w:val="none" w:sz="0" w:space="0" w:color="auto"/>
            <w:left w:val="none" w:sz="0" w:space="0" w:color="auto"/>
            <w:bottom w:val="none" w:sz="0" w:space="0" w:color="auto"/>
            <w:right w:val="none" w:sz="0" w:space="0" w:color="auto"/>
          </w:divBdr>
          <w:divsChild>
            <w:div w:id="10880098">
              <w:marLeft w:val="0"/>
              <w:marRight w:val="0"/>
              <w:marTop w:val="0"/>
              <w:marBottom w:val="0"/>
              <w:divBdr>
                <w:top w:val="none" w:sz="0" w:space="0" w:color="auto"/>
                <w:left w:val="none" w:sz="0" w:space="0" w:color="auto"/>
                <w:bottom w:val="none" w:sz="0" w:space="0" w:color="auto"/>
                <w:right w:val="none" w:sz="0" w:space="0" w:color="auto"/>
              </w:divBdr>
              <w:divsChild>
                <w:div w:id="160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517</Words>
  <Characters>2951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1</cp:revision>
  <cp:lastPrinted>2022-11-29T08:49:00Z</cp:lastPrinted>
  <dcterms:created xsi:type="dcterms:W3CDTF">2022-11-29T06:39:00Z</dcterms:created>
  <dcterms:modified xsi:type="dcterms:W3CDTF">2022-11-29T08:54:00Z</dcterms:modified>
</cp:coreProperties>
</file>