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17" w:rsidRPr="00AB5905" w:rsidRDefault="00CA5717" w:rsidP="00CA5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AB5905">
        <w:rPr>
          <w:rFonts w:ascii="Arial" w:eastAsia="Times New Roman" w:hAnsi="Arial" w:cs="Arial"/>
          <w:bCs/>
          <w:sz w:val="24"/>
          <w:szCs w:val="24"/>
          <w:lang w:val="sr-Cyrl-CS"/>
        </w:rPr>
        <w:t>На  основу  члан</w:t>
      </w:r>
      <w:r w:rsidRPr="00AB5905">
        <w:rPr>
          <w:rFonts w:ascii="Arial" w:eastAsia="Times New Roman" w:hAnsi="Arial" w:cs="Arial"/>
          <w:bCs/>
          <w:sz w:val="24"/>
          <w:szCs w:val="24"/>
          <w:lang w:val="sr-Cyrl-RS"/>
        </w:rPr>
        <w:t>ова 92. и 97. став 4.</w:t>
      </w:r>
      <w:r w:rsidRPr="00AB5905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Закона о планирању и изградњи</w:t>
      </w:r>
      <w:r w:rsidRPr="00AB5905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(''Сл. гласник РС'', бр 72/200,145/2014…9/2020 )</w:t>
      </w:r>
      <w:r w:rsidRPr="00AB5905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и члана </w:t>
      </w:r>
      <w:r w:rsidRPr="00AB5905">
        <w:rPr>
          <w:rFonts w:ascii="Arial" w:eastAsia="Times New Roman" w:hAnsi="Arial" w:cs="Arial"/>
          <w:bCs/>
          <w:sz w:val="24"/>
          <w:szCs w:val="24"/>
          <w:lang w:val="sr-Cyrl-RS"/>
        </w:rPr>
        <w:t>40</w:t>
      </w:r>
      <w:r w:rsidRPr="00AB5905">
        <w:rPr>
          <w:rFonts w:ascii="Arial" w:eastAsia="Times New Roman" w:hAnsi="Arial" w:cs="Arial"/>
          <w:bCs/>
          <w:sz w:val="24"/>
          <w:szCs w:val="24"/>
          <w:lang w:val="sr-Latn-RS"/>
        </w:rPr>
        <w:t>.</w:t>
      </w:r>
      <w:r w:rsidRPr="00AB5905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</w:t>
      </w:r>
      <w:proofErr w:type="spellStart"/>
      <w:r w:rsidRPr="00AB5905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AB5905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(„Службени лист Општине </w:t>
      </w:r>
      <w:proofErr w:type="spellStart"/>
      <w:r w:rsidRPr="00AB5905">
        <w:rPr>
          <w:rFonts w:ascii="Arial" w:eastAsia="Times New Roman" w:hAnsi="Arial" w:cs="Arial"/>
          <w:bCs/>
          <w:sz w:val="24"/>
          <w:szCs w:val="24"/>
          <w:lang w:val="sr-Cyrl-RS"/>
        </w:rPr>
        <w:t>Чајетина</w:t>
      </w:r>
      <w:proofErr w:type="spellEnd"/>
      <w:r w:rsidRPr="00AB5905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'', број 2/2019) Скупштина </w:t>
      </w:r>
      <w:r w:rsidRPr="00AB5905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општине </w:t>
      </w:r>
      <w:proofErr w:type="spellStart"/>
      <w:r w:rsidRPr="00AB5905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AB5905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на седници одржаној 16. децембра  </w:t>
      </w:r>
      <w:r w:rsidRPr="00AB5905"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 w:rsidRPr="00AB5905">
        <w:rPr>
          <w:rFonts w:ascii="Arial" w:eastAsia="Times New Roman" w:hAnsi="Arial" w:cs="Arial"/>
          <w:bCs/>
          <w:sz w:val="24"/>
          <w:szCs w:val="24"/>
          <w:lang w:val="sr-Cyrl-RS"/>
        </w:rPr>
        <w:t>21</w:t>
      </w:r>
      <w:r w:rsidRPr="00AB5905">
        <w:rPr>
          <w:rFonts w:ascii="Arial" w:eastAsia="Times New Roman" w:hAnsi="Arial" w:cs="Arial"/>
          <w:bCs/>
          <w:sz w:val="24"/>
          <w:szCs w:val="24"/>
          <w:lang w:val="sr-Cyrl-CS"/>
        </w:rPr>
        <w:t>.</w:t>
      </w:r>
      <w:r w:rsidRPr="00AB5905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Pr="00AB5905">
        <w:rPr>
          <w:rFonts w:ascii="Arial" w:eastAsia="Times New Roman" w:hAnsi="Arial" w:cs="Arial"/>
          <w:bCs/>
          <w:sz w:val="24"/>
          <w:szCs w:val="24"/>
          <w:lang w:val="sr-Cyrl-CS"/>
        </w:rPr>
        <w:t>године</w:t>
      </w:r>
      <w:r w:rsidRPr="00AB5905">
        <w:rPr>
          <w:rFonts w:ascii="Arial" w:eastAsia="Times New Roman" w:hAnsi="Arial" w:cs="Arial"/>
          <w:bCs/>
          <w:sz w:val="24"/>
          <w:szCs w:val="24"/>
          <w:lang w:val="sr-Cyrl-RS"/>
        </w:rPr>
        <w:t>,</w:t>
      </w:r>
      <w:r w:rsidRPr="00AB5905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донела је</w:t>
      </w:r>
    </w:p>
    <w:p w:rsidR="00CA5717" w:rsidRPr="00AB5905" w:rsidRDefault="00CA5717" w:rsidP="00CA57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CA5717" w:rsidRPr="00AB5905" w:rsidRDefault="00CA5717" w:rsidP="00CA57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AB5905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>ОДЛУК</w:t>
      </w:r>
      <w:r w:rsidRPr="00AB5905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У</w:t>
      </w:r>
      <w:r w:rsidRPr="00AB5905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 О</w:t>
      </w:r>
      <w:r w:rsidRPr="00AB590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ДОПУНИ ОДЛУКЕ О </w:t>
      </w:r>
    </w:p>
    <w:p w:rsidR="00CA5717" w:rsidRPr="00AB5905" w:rsidRDefault="00CA5717" w:rsidP="00CA57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AB590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УРЕЂИВАЊУ ГРАЂЕВИНСКОГ ЗЕМЉИШТА СРЕДСТВИМА ИНВЕСТИТОРА  </w:t>
      </w:r>
    </w:p>
    <w:p w:rsidR="00CA5717" w:rsidRPr="00AB5905" w:rsidRDefault="00CA5717" w:rsidP="00CA571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val="sr-Cyrl-RS" w:eastAsia="sr-Latn-CS"/>
        </w:rPr>
      </w:pPr>
      <w:r w:rsidRPr="00AB5905">
        <w:rPr>
          <w:rFonts w:ascii="Arial" w:eastAsia="Times New Roman" w:hAnsi="Arial" w:cs="Arial"/>
          <w:b/>
          <w:sz w:val="28"/>
          <w:szCs w:val="28"/>
          <w:lang w:val="sr-Cyrl-RS" w:eastAsia="sr-Latn-CS"/>
        </w:rPr>
        <w:t xml:space="preserve">GАLЕNS </w:t>
      </w:r>
      <w:proofErr w:type="spellStart"/>
      <w:r w:rsidRPr="00AB5905">
        <w:rPr>
          <w:rFonts w:ascii="Arial" w:eastAsia="Times New Roman" w:hAnsi="Arial" w:cs="Arial"/>
          <w:b/>
          <w:sz w:val="28"/>
          <w:szCs w:val="28"/>
          <w:lang w:val="sr-Cyrl-RS" w:eastAsia="sr-Latn-CS"/>
        </w:rPr>
        <w:t>invеsт</w:t>
      </w:r>
      <w:proofErr w:type="spellEnd"/>
      <w:r w:rsidRPr="00AB5905">
        <w:rPr>
          <w:rFonts w:ascii="Arial" w:eastAsia="Times New Roman" w:hAnsi="Arial" w:cs="Arial"/>
          <w:b/>
          <w:sz w:val="28"/>
          <w:szCs w:val="28"/>
          <w:lang w:val="sr-Cyrl-RS" w:eastAsia="sr-Latn-CS"/>
        </w:rPr>
        <w:t xml:space="preserve"> Нови Сад</w:t>
      </w:r>
    </w:p>
    <w:p w:rsidR="00CA5717" w:rsidRPr="00AB5905" w:rsidRDefault="00CA5717" w:rsidP="00CA57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sr-Cyrl-CS"/>
        </w:rPr>
      </w:pPr>
    </w:p>
    <w:p w:rsidR="00CA5717" w:rsidRPr="00AB5905" w:rsidRDefault="00CA5717" w:rsidP="00CA57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A5717" w:rsidRPr="00AB5905" w:rsidRDefault="00CA5717" w:rsidP="00CA57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AB5905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CA5717" w:rsidRPr="00AB5905" w:rsidRDefault="00CA5717" w:rsidP="00CA5717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A5717" w:rsidRPr="00AB5905" w:rsidRDefault="00CA5717" w:rsidP="00CA571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lang w:val="sr-Cyrl-RS" w:eastAsia="sr-Latn-CS"/>
        </w:rPr>
      </w:pPr>
      <w:r w:rsidRPr="00AB590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одлуци </w:t>
      </w:r>
      <w:r w:rsidRPr="00AB5905">
        <w:rPr>
          <w:rFonts w:ascii="Arial" w:eastAsia="Times New Roman" w:hAnsi="Arial" w:cs="Arial"/>
          <w:bCs/>
          <w:sz w:val="24"/>
          <w:szCs w:val="24"/>
          <w:lang w:val="sr-Latn-RS" w:eastAsia="sr-Latn-CS"/>
        </w:rPr>
        <w:t>о</w:t>
      </w:r>
      <w:r w:rsidRPr="00AB5905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 xml:space="preserve"> уређивању грађевинског земљишта средствима инвеститора  GАLЕNS </w:t>
      </w:r>
      <w:proofErr w:type="spellStart"/>
      <w:r w:rsidRPr="00AB5905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>Invеsт</w:t>
      </w:r>
      <w:proofErr w:type="spellEnd"/>
      <w:r w:rsidRPr="00AB5905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 xml:space="preserve"> Нови Сад број 02-104/2021-01 од 05. августа 2021. године којом се </w:t>
      </w:r>
      <w:r w:rsidRPr="00AB590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предвиђа  извођење радова на изградњи цевовода </w:t>
      </w:r>
      <w:proofErr w:type="spellStart"/>
      <w:r w:rsidRPr="00AB5905">
        <w:rPr>
          <w:rFonts w:ascii="Arial" w:eastAsia="Times New Roman" w:hAnsi="Arial" w:cs="Arial"/>
          <w:sz w:val="24"/>
          <w:szCs w:val="24"/>
          <w:lang w:val="sr-Cyrl-RS" w:eastAsia="sr-Latn-CS"/>
        </w:rPr>
        <w:t>Дуктил</w:t>
      </w:r>
      <w:proofErr w:type="spellEnd"/>
      <w:r w:rsidRPr="00AB590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дужине 4200 м                          ( </w:t>
      </w:r>
      <w:proofErr w:type="spellStart"/>
      <w:r w:rsidRPr="00AB5905">
        <w:rPr>
          <w:rFonts w:ascii="Arial" w:eastAsia="Times New Roman" w:hAnsi="Arial" w:cs="Arial"/>
          <w:sz w:val="24"/>
          <w:szCs w:val="24"/>
          <w:lang w:val="sr-Cyrl-RS" w:eastAsia="sr-Latn-CS"/>
        </w:rPr>
        <w:t>Сушичко</w:t>
      </w:r>
      <w:proofErr w:type="spellEnd"/>
      <w:r w:rsidRPr="00AB590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врело )  и мултимедијалне фонтане 120 х 20  м у језеру поред Краљевог трга на Златибору који ће се </w:t>
      </w:r>
      <w:proofErr w:type="spellStart"/>
      <w:r w:rsidRPr="00AB5905">
        <w:rPr>
          <w:rFonts w:ascii="Arial" w:eastAsia="Times New Roman" w:hAnsi="Arial" w:cs="Arial"/>
          <w:sz w:val="24"/>
          <w:szCs w:val="24"/>
          <w:lang w:val="sr-Cyrl-RS" w:eastAsia="sr-Latn-CS"/>
        </w:rPr>
        <w:t>финсирати</w:t>
      </w:r>
      <w:proofErr w:type="spellEnd"/>
      <w:r w:rsidRPr="00AB590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средствима инвеститора </w:t>
      </w:r>
      <w:r w:rsidRPr="00AB5905">
        <w:rPr>
          <w:rFonts w:ascii="Arial" w:eastAsia="Times New Roman" w:hAnsi="Arial" w:cs="Arial"/>
          <w:bCs/>
          <w:sz w:val="28"/>
          <w:szCs w:val="28"/>
          <w:lang w:val="sr-Cyrl-RS" w:eastAsia="sr-Latn-CS"/>
        </w:rPr>
        <w:t xml:space="preserve">GАLЕNS </w:t>
      </w:r>
      <w:proofErr w:type="spellStart"/>
      <w:r w:rsidRPr="00AB5905">
        <w:rPr>
          <w:rFonts w:ascii="Arial" w:eastAsia="Times New Roman" w:hAnsi="Arial" w:cs="Arial"/>
          <w:bCs/>
          <w:sz w:val="28"/>
          <w:szCs w:val="28"/>
          <w:lang w:val="sr-Cyrl-RS" w:eastAsia="sr-Latn-CS"/>
        </w:rPr>
        <w:t>invеsт</w:t>
      </w:r>
      <w:proofErr w:type="spellEnd"/>
      <w:r w:rsidRPr="00AB5905">
        <w:rPr>
          <w:rFonts w:ascii="Arial" w:eastAsia="Times New Roman" w:hAnsi="Arial" w:cs="Arial"/>
          <w:bCs/>
          <w:sz w:val="28"/>
          <w:szCs w:val="28"/>
          <w:lang w:val="sr-Cyrl-RS" w:eastAsia="sr-Latn-CS"/>
        </w:rPr>
        <w:t xml:space="preserve"> </w:t>
      </w:r>
      <w:r w:rsidRPr="00AB5905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 xml:space="preserve">Нови Сад  у члану 1. врши се допуна  </w:t>
      </w:r>
      <w:r w:rsidRPr="00AB590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'' и изградња 42 паркинг места на к. п. број 4572/16 КО </w:t>
      </w:r>
      <w:proofErr w:type="spellStart"/>
      <w:r w:rsidRPr="00AB590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Чајетина</w:t>
      </w:r>
      <w:proofErr w:type="spellEnd"/>
      <w:r w:rsidRPr="00AB590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''.</w:t>
      </w:r>
    </w:p>
    <w:p w:rsidR="00CA5717" w:rsidRPr="00AB5905" w:rsidRDefault="00CA5717" w:rsidP="00CA5717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AB5905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CA5717" w:rsidRPr="00AB5905" w:rsidRDefault="00CA5717" w:rsidP="00CA57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AB590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AB5905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У истој одлуци у члану 2.  врши се допуна  '' </w:t>
      </w:r>
      <w:r w:rsidRPr="00AB5905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и изградња паркинг места укупне</w:t>
      </w:r>
      <w:r w:rsidRPr="00AB590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AB5905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вредности 3. 252.816,00 динара без ПДВ</w:t>
      </w:r>
      <w:r w:rsidRPr="00AB590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'' , према </w:t>
      </w:r>
      <w:proofErr w:type="spellStart"/>
      <w:r w:rsidRPr="00AB5905">
        <w:rPr>
          <w:rFonts w:ascii="Arial" w:eastAsia="Times New Roman" w:hAnsi="Arial" w:cs="Arial"/>
          <w:sz w:val="24"/>
          <w:szCs w:val="24"/>
          <w:lang w:val="sr-Cyrl-CS" w:eastAsia="sr-Latn-CS"/>
        </w:rPr>
        <w:t>предмеру</w:t>
      </w:r>
      <w:proofErr w:type="spellEnd"/>
      <w:r w:rsidRPr="00AB590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 и предрачуну овереном од стране овлашћеног лица.</w:t>
      </w:r>
    </w:p>
    <w:p w:rsidR="00CA5717" w:rsidRPr="00AB5905" w:rsidRDefault="00CA5717" w:rsidP="00CA57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A5717" w:rsidRPr="00AB5905" w:rsidRDefault="00CA5717" w:rsidP="00CA57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AB5905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CA5717" w:rsidRPr="00AB5905" w:rsidRDefault="00CA5717" w:rsidP="00CA57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A5717" w:rsidRPr="00AB5905" w:rsidRDefault="00CA5717" w:rsidP="00CA57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A5717" w:rsidRPr="00AB5905" w:rsidRDefault="00CA5717" w:rsidP="00CA57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AB5905">
        <w:rPr>
          <w:rFonts w:ascii="Arial" w:eastAsia="Times New Roman" w:hAnsi="Arial" w:cs="Arial"/>
          <w:sz w:val="24"/>
          <w:szCs w:val="24"/>
          <w:lang w:val="sr-Cyrl-RS" w:eastAsia="sr-Latn-CS"/>
        </w:rPr>
        <w:tab/>
        <w:t>У осталом делу одлука остаје  неизмењена.</w:t>
      </w:r>
    </w:p>
    <w:p w:rsidR="00CA5717" w:rsidRPr="00AB5905" w:rsidRDefault="00CA5717" w:rsidP="00CA57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A5717" w:rsidRPr="00AB5905" w:rsidRDefault="00CA5717" w:rsidP="00CA57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AB5905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4.</w:t>
      </w:r>
    </w:p>
    <w:p w:rsidR="00CA5717" w:rsidRPr="00AB5905" w:rsidRDefault="00CA5717" w:rsidP="00CA57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A5717" w:rsidRPr="00AB5905" w:rsidRDefault="00CA5717" w:rsidP="00CA571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CA5717" w:rsidRPr="00AB5905" w:rsidRDefault="00CA5717" w:rsidP="00CA571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  <w:r w:rsidRPr="00AB5905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 w:rsidRPr="00AB5905">
        <w:rPr>
          <w:rFonts w:ascii="Arial" w:eastAsia="Times New Roman" w:hAnsi="Arial" w:cs="Arial"/>
          <w:color w:val="000000"/>
          <w:kern w:val="22"/>
          <w:sz w:val="24"/>
          <w:szCs w:val="24"/>
          <w:lang w:val="sr-Latn-RS" w:eastAsia="ar-SA"/>
        </w:rPr>
        <w:t xml:space="preserve"> </w:t>
      </w:r>
      <w:r w:rsidRPr="00AB5905">
        <w:rPr>
          <w:rFonts w:ascii="Arial" w:eastAsia="Times New Roman" w:hAnsi="Arial" w:cs="Arial"/>
          <w:color w:val="000000"/>
          <w:kern w:val="22"/>
          <w:sz w:val="24"/>
          <w:szCs w:val="24"/>
          <w:lang w:val="sr-Cyrl-RS" w:eastAsia="ar-SA"/>
        </w:rPr>
        <w:t xml:space="preserve">даном доношења а биће </w:t>
      </w:r>
      <w:r w:rsidRPr="00AB5905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објављена у ''Службеном листу општине </w:t>
      </w:r>
      <w:proofErr w:type="spellStart"/>
      <w:r w:rsidRPr="00AB5905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 w:rsidRPr="00AB5905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CA5717" w:rsidRPr="00AB5905" w:rsidRDefault="00CA5717" w:rsidP="00CA57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A5717" w:rsidRPr="00AB5905" w:rsidRDefault="00CA5717" w:rsidP="00CA571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AB5905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CA5717" w:rsidRPr="00AB5905" w:rsidRDefault="00CA5717" w:rsidP="00CA571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  <w:r w:rsidRPr="00AB5905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400-1081/2021-01  од  16. децембра  2021. године</w:t>
      </w:r>
    </w:p>
    <w:p w:rsidR="00CA5717" w:rsidRPr="00AB5905" w:rsidRDefault="00CA5717" w:rsidP="00CA571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Cyrl-RS" w:eastAsia="sr-Cyrl-CS"/>
        </w:rPr>
      </w:pPr>
    </w:p>
    <w:p w:rsidR="00CA5717" w:rsidRPr="00AB5905" w:rsidRDefault="00CA5717" w:rsidP="00CA5717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</w:pPr>
      <w:r w:rsidRPr="00AB5905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B5905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B5905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B5905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B5905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B5905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B5905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B5905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B5905">
        <w:rPr>
          <w:rFonts w:ascii="Arial" w:eastAsia="Times New Roman" w:hAnsi="Arial" w:cs="Arial"/>
          <w:b/>
          <w:i/>
          <w:iCs/>
          <w:sz w:val="24"/>
          <w:szCs w:val="24"/>
          <w:lang w:val="sr-Cyrl-RS" w:eastAsia="sr-Latn-CS"/>
        </w:rPr>
        <w:t xml:space="preserve">           </w:t>
      </w:r>
      <w:r w:rsidRPr="00AB5905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 xml:space="preserve"> </w:t>
      </w:r>
      <w:r w:rsidRPr="00AB5905"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  <w:t>ПРЕДСЕДНИК</w:t>
      </w:r>
    </w:p>
    <w:p w:rsidR="00CA5717" w:rsidRPr="00AB5905" w:rsidRDefault="00CA5717" w:rsidP="00CA57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AB5905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CA5717" w:rsidRPr="00AB5905" w:rsidRDefault="00CA5717" w:rsidP="00CA57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AB5905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AB5905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>Арсен  Ђурић</w:t>
      </w:r>
    </w:p>
    <w:p w:rsidR="00D45249" w:rsidRPr="0066252F" w:rsidRDefault="0066252F" w:rsidP="00C148FE">
      <w:pPr>
        <w:spacing w:after="200" w:line="276" w:lineRule="auto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bookmarkStart w:id="0" w:name="_GoBack"/>
      <w:bookmarkEnd w:id="0"/>
      <w:r w:rsidRPr="00A16186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 </w:t>
      </w:r>
    </w:p>
    <w:sectPr w:rsidR="00D45249" w:rsidRPr="006625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D6799"/>
    <w:multiLevelType w:val="hybridMultilevel"/>
    <w:tmpl w:val="8ED4CE3E"/>
    <w:lvl w:ilvl="0" w:tplc="D55EF5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2E"/>
    <w:rsid w:val="000E14F9"/>
    <w:rsid w:val="00173DBC"/>
    <w:rsid w:val="00302FC4"/>
    <w:rsid w:val="003F2033"/>
    <w:rsid w:val="0041122E"/>
    <w:rsid w:val="0058491F"/>
    <w:rsid w:val="0066252F"/>
    <w:rsid w:val="00812152"/>
    <w:rsid w:val="00AF5CF0"/>
    <w:rsid w:val="00C148FE"/>
    <w:rsid w:val="00CA5717"/>
    <w:rsid w:val="00D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4625"/>
  <w15:chartTrackingRefBased/>
  <w15:docId w15:val="{46A52EC6-2858-4804-996A-8FA87D4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17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2022-11-29T13:02:00Z</dcterms:created>
  <dcterms:modified xsi:type="dcterms:W3CDTF">2022-11-29T13:02:00Z</dcterms:modified>
</cp:coreProperties>
</file>