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C4" w:rsidRPr="002A275E" w:rsidRDefault="00302FC4" w:rsidP="00302FC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2A275E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 w:rsidRPr="002A275E">
        <w:rPr>
          <w:rFonts w:ascii="Arial" w:eastAsia="Times New Roman" w:hAnsi="Arial" w:cs="Arial"/>
          <w:bCs/>
          <w:sz w:val="24"/>
          <w:szCs w:val="24"/>
          <w:lang w:val="sr-Cyrl-RS"/>
        </w:rPr>
        <w:t>92. и члана 97</w:t>
      </w:r>
      <w:r w:rsidRPr="002A275E">
        <w:rPr>
          <w:rFonts w:ascii="Arial" w:eastAsia="Times New Roman" w:hAnsi="Arial" w:cs="Arial"/>
          <w:bCs/>
          <w:sz w:val="24"/>
          <w:szCs w:val="24"/>
          <w:lang w:val="sr-Latn-RS"/>
        </w:rPr>
        <w:t>.</w:t>
      </w:r>
      <w:r w:rsidRPr="002A275E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став 4. Закона о планирању и изградњи </w:t>
      </w:r>
      <w:r w:rsidRPr="002A275E">
        <w:rPr>
          <w:rFonts w:ascii="Arial" w:eastAsia="Times New Roman" w:hAnsi="Arial" w:cs="Arial"/>
          <w:bCs/>
          <w:sz w:val="24"/>
          <w:szCs w:val="24"/>
          <w:lang w:val="sr-Cyrl-CS"/>
        </w:rPr>
        <w:t>(„Службени гласник РС'', бр. 72/2009, 81/2009-исправка, 64/2010 - одлука УС, 24/2011, 121/2012, 42/2013 – одлука УС, 50/2013- одлука УС, 98/2013 – одлука УС ,132/2014…9/2020)</w:t>
      </w:r>
      <w:r w:rsidRPr="002A275E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и члана  40.</w:t>
      </w:r>
      <w:r w:rsidRPr="002A275E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 w:rsidRPr="002A275E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2A275E">
        <w:rPr>
          <w:rFonts w:ascii="Arial" w:eastAsia="Times New Roman" w:hAnsi="Arial" w:cs="Arial"/>
          <w:bCs/>
          <w:sz w:val="24"/>
          <w:szCs w:val="24"/>
          <w:lang w:val="sr-Cyrl-RS"/>
        </w:rPr>
        <w:t>, („Службени лист</w:t>
      </w:r>
      <w:r w:rsidRPr="002A275E">
        <w:rPr>
          <w:rFonts w:ascii="Arial" w:eastAsia="Times New Roman" w:hAnsi="Arial" w:cs="Arial"/>
          <w:bCs/>
          <w:sz w:val="24"/>
          <w:szCs w:val="24"/>
          <w:lang w:val="sr-Latn-RS"/>
        </w:rPr>
        <w:t xml:space="preserve"> </w:t>
      </w:r>
      <w:r w:rsidRPr="002A275E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општине </w:t>
      </w:r>
      <w:proofErr w:type="spellStart"/>
      <w:r w:rsidRPr="002A275E">
        <w:rPr>
          <w:rFonts w:ascii="Arial" w:eastAsia="Times New Roman" w:hAnsi="Arial" w:cs="Arial"/>
          <w:bCs/>
          <w:sz w:val="24"/>
          <w:szCs w:val="24"/>
          <w:lang w:val="sr-Cyrl-RS"/>
        </w:rPr>
        <w:t>Чајетина</w:t>
      </w:r>
      <w:proofErr w:type="spellEnd"/>
      <w:r w:rsidRPr="002A275E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“  бр.2/2019 )  </w:t>
      </w:r>
      <w:r w:rsidRPr="002A275E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</w:t>
      </w:r>
      <w:proofErr w:type="spellStart"/>
      <w:r w:rsidRPr="002A275E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2A275E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на седници одржаној  </w:t>
      </w:r>
      <w:r w:rsidRPr="002A275E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16. децембра 2021. </w:t>
      </w:r>
      <w:r w:rsidRPr="002A275E"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 w:rsidRPr="002A275E">
        <w:rPr>
          <w:rFonts w:ascii="Arial" w:eastAsia="Times New Roman" w:hAnsi="Arial" w:cs="Arial"/>
          <w:bCs/>
          <w:sz w:val="24"/>
          <w:szCs w:val="24"/>
          <w:lang w:val="sr-Cyrl-RS"/>
        </w:rPr>
        <w:t>,</w:t>
      </w:r>
      <w:r w:rsidRPr="002A275E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302FC4" w:rsidRPr="002A275E" w:rsidRDefault="00302FC4" w:rsidP="00302FC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:rsidR="00302FC4" w:rsidRPr="002A275E" w:rsidRDefault="00302FC4" w:rsidP="00302FC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Latn-RS" w:eastAsia="sr-Latn-CS"/>
        </w:rPr>
      </w:pPr>
      <w:r w:rsidRPr="002A275E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 xml:space="preserve">  </w:t>
      </w:r>
      <w:r w:rsidRPr="002A275E">
        <w:rPr>
          <w:rFonts w:ascii="Arial" w:eastAsia="Times New Roman" w:hAnsi="Arial" w:cs="Arial"/>
          <w:b/>
          <w:sz w:val="28"/>
          <w:szCs w:val="28"/>
          <w:lang w:val="sr-Latn-RS" w:eastAsia="sr-Latn-CS"/>
        </w:rPr>
        <w:t>ОДЛУК</w:t>
      </w:r>
      <w:r w:rsidRPr="002A275E">
        <w:rPr>
          <w:rFonts w:ascii="Arial" w:eastAsia="Times New Roman" w:hAnsi="Arial" w:cs="Arial"/>
          <w:b/>
          <w:sz w:val="28"/>
          <w:szCs w:val="28"/>
          <w:lang w:val="sr-Cyrl-CS" w:eastAsia="sr-Latn-CS"/>
        </w:rPr>
        <w:t>У</w:t>
      </w:r>
      <w:r w:rsidRPr="002A275E">
        <w:rPr>
          <w:rFonts w:ascii="Arial" w:eastAsia="Times New Roman" w:hAnsi="Arial" w:cs="Arial"/>
          <w:b/>
          <w:sz w:val="28"/>
          <w:szCs w:val="28"/>
          <w:lang w:val="sr-Latn-RS" w:eastAsia="sr-Latn-CS"/>
        </w:rPr>
        <w:t xml:space="preserve">  О</w:t>
      </w:r>
    </w:p>
    <w:p w:rsidR="00302FC4" w:rsidRPr="002A275E" w:rsidRDefault="00302FC4" w:rsidP="00302F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2A275E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 xml:space="preserve">УРЕЂИВАЊУ ГРАЂЕВИНСКОГ ЗЕМЉИШТА СРЕДСТВИМА ИНВЕСТИТОРА </w:t>
      </w:r>
      <w:r w:rsidRPr="002A275E">
        <w:rPr>
          <w:rFonts w:ascii="Arial" w:hAnsi="Arial" w:cs="Arial"/>
          <w:b/>
          <w:sz w:val="28"/>
          <w:szCs w:val="28"/>
          <w:lang w:val="sr-Cyrl-RS"/>
        </w:rPr>
        <w:t>„</w:t>
      </w:r>
      <w:r w:rsidRPr="002A275E">
        <w:rPr>
          <w:rFonts w:ascii="Arial" w:hAnsi="Arial" w:cs="Arial"/>
          <w:b/>
          <w:sz w:val="28"/>
          <w:szCs w:val="28"/>
          <w:lang w:val="de-DE"/>
        </w:rPr>
        <w:t>BALKAN G.S. CHANCE“</w:t>
      </w:r>
      <w:r w:rsidRPr="002A275E">
        <w:rPr>
          <w:rFonts w:ascii="Arial" w:hAnsi="Arial" w:cs="Arial"/>
          <w:b/>
          <w:sz w:val="28"/>
          <w:szCs w:val="28"/>
          <w:lang w:val="sr-Cyrl-RS"/>
        </w:rPr>
        <w:t xml:space="preserve">  ДОО БЕОГРАД</w:t>
      </w:r>
    </w:p>
    <w:p w:rsidR="00302FC4" w:rsidRPr="002A275E" w:rsidRDefault="00302FC4" w:rsidP="00302FC4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val="sr-Cyrl-CS" w:eastAsia="sr-Latn-CS"/>
        </w:rPr>
      </w:pPr>
    </w:p>
    <w:p w:rsidR="00302FC4" w:rsidRPr="002A275E" w:rsidRDefault="00302FC4" w:rsidP="00302F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A275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302FC4" w:rsidRPr="002A275E" w:rsidRDefault="00302FC4" w:rsidP="00302F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302FC4" w:rsidRPr="002A275E" w:rsidRDefault="00302FC4" w:rsidP="00302F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>Овом о</w:t>
      </w:r>
      <w:proofErr w:type="spellStart"/>
      <w:r w:rsidRPr="002A275E">
        <w:rPr>
          <w:rFonts w:ascii="Arial" w:eastAsia="Times New Roman" w:hAnsi="Arial" w:cs="Arial"/>
          <w:sz w:val="24"/>
          <w:szCs w:val="24"/>
          <w:lang w:val="sr-Latn-RS" w:eastAsia="sr-Latn-CS"/>
        </w:rPr>
        <w:t>длук</w:t>
      </w:r>
      <w:proofErr w:type="spellEnd"/>
      <w:r w:rsidRPr="002A275E">
        <w:rPr>
          <w:rFonts w:ascii="Arial" w:eastAsia="Times New Roman" w:hAnsi="Arial" w:cs="Arial"/>
          <w:sz w:val="24"/>
          <w:szCs w:val="24"/>
          <w:lang w:val="sr-Cyrl-RS" w:eastAsia="sr-Latn-CS"/>
        </w:rPr>
        <w:t>ом</w:t>
      </w:r>
      <w:r w:rsidRPr="002A275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A275E">
        <w:rPr>
          <w:rFonts w:ascii="Arial" w:eastAsia="Times New Roman" w:hAnsi="Arial" w:cs="Arial"/>
          <w:sz w:val="24"/>
          <w:szCs w:val="24"/>
          <w:lang w:val="sr-Cyrl-RS" w:eastAsia="sr-Latn-CS"/>
        </w:rPr>
        <w:t>о уређивању грађевинског земљишта предвиђа се извођење радова на реконструкцији улица у  насељеном месту Златибор, који би се финансирали  средствима инвеститора Привредног друштва</w:t>
      </w:r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A275E">
        <w:rPr>
          <w:rFonts w:ascii="Arial" w:hAnsi="Arial" w:cs="Arial"/>
          <w:sz w:val="24"/>
          <w:szCs w:val="24"/>
          <w:lang w:val="sr-Cyrl-RS"/>
        </w:rPr>
        <w:t>„</w:t>
      </w:r>
      <w:r w:rsidRPr="002A275E">
        <w:rPr>
          <w:rFonts w:ascii="Arial" w:hAnsi="Arial" w:cs="Arial"/>
          <w:sz w:val="24"/>
          <w:szCs w:val="24"/>
          <w:lang w:val="de-DE"/>
        </w:rPr>
        <w:t>Balkan G.S. Chance“</w:t>
      </w:r>
      <w:r w:rsidRPr="002A275E">
        <w:rPr>
          <w:rFonts w:ascii="Arial" w:hAnsi="Arial" w:cs="Arial"/>
          <w:sz w:val="24"/>
          <w:szCs w:val="24"/>
          <w:lang w:val="sr-Cyrl-RS"/>
        </w:rPr>
        <w:t xml:space="preserve">  </w:t>
      </w:r>
      <w:proofErr w:type="spellStart"/>
      <w:r w:rsidRPr="002A275E">
        <w:rPr>
          <w:rFonts w:ascii="Arial" w:hAnsi="Arial" w:cs="Arial"/>
          <w:sz w:val="24"/>
          <w:szCs w:val="24"/>
          <w:lang w:val="sr-Cyrl-RS"/>
        </w:rPr>
        <w:t>д.о.о</w:t>
      </w:r>
      <w:proofErr w:type="spellEnd"/>
      <w:r w:rsidRPr="002A275E">
        <w:rPr>
          <w:rFonts w:ascii="Arial" w:hAnsi="Arial" w:cs="Arial"/>
          <w:sz w:val="24"/>
          <w:szCs w:val="24"/>
          <w:lang w:val="sr-Cyrl-RS"/>
        </w:rPr>
        <w:t xml:space="preserve">. из Београда, ул. Марка </w:t>
      </w:r>
      <w:proofErr w:type="spellStart"/>
      <w:r w:rsidRPr="002A275E">
        <w:rPr>
          <w:rFonts w:ascii="Arial" w:hAnsi="Arial" w:cs="Arial"/>
          <w:sz w:val="24"/>
          <w:szCs w:val="24"/>
          <w:lang w:val="sr-Cyrl-RS"/>
        </w:rPr>
        <w:t>Орешковића</w:t>
      </w:r>
      <w:proofErr w:type="spellEnd"/>
      <w:r w:rsidRPr="002A275E">
        <w:rPr>
          <w:rFonts w:ascii="Arial" w:hAnsi="Arial" w:cs="Arial"/>
          <w:sz w:val="24"/>
          <w:szCs w:val="24"/>
          <w:lang w:val="sr-Cyrl-RS"/>
        </w:rPr>
        <w:t xml:space="preserve"> 50, </w:t>
      </w:r>
      <w:proofErr w:type="spellStart"/>
      <w:r w:rsidRPr="002A275E">
        <w:rPr>
          <w:rFonts w:ascii="Arial" w:hAnsi="Arial" w:cs="Arial"/>
          <w:sz w:val="24"/>
          <w:szCs w:val="24"/>
          <w:lang w:val="sr-Cyrl-RS"/>
        </w:rPr>
        <w:t>мат.бр</w:t>
      </w:r>
      <w:proofErr w:type="spellEnd"/>
      <w:r w:rsidRPr="002A275E">
        <w:rPr>
          <w:rFonts w:ascii="Arial" w:hAnsi="Arial" w:cs="Arial"/>
          <w:sz w:val="24"/>
          <w:szCs w:val="24"/>
          <w:lang w:val="sr-Cyrl-RS"/>
        </w:rPr>
        <w:t>. 20888873, ПИБ : 107877607,</w:t>
      </w:r>
      <w:r w:rsidRPr="002A275E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и то за следеће радове:</w:t>
      </w:r>
    </w:p>
    <w:p w:rsidR="00302FC4" w:rsidRPr="002A275E" w:rsidRDefault="00302FC4" w:rsidP="00302FC4">
      <w:pPr>
        <w:spacing w:after="0" w:line="240" w:lineRule="auto"/>
        <w:ind w:left="709" w:firstLine="11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- реконструкција улице '' Нарциса''  укупне предрачунске вредности 33.469.369,83  динара , а према </w:t>
      </w:r>
      <w:proofErr w:type="spellStart"/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предмеру</w:t>
      </w:r>
      <w:proofErr w:type="spellEnd"/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предрачуну овереном од стране овлашћеног лица;</w:t>
      </w:r>
    </w:p>
    <w:p w:rsidR="00302FC4" w:rsidRPr="002A275E" w:rsidRDefault="00302FC4" w:rsidP="00302FC4">
      <w:pPr>
        <w:spacing w:after="0" w:line="240" w:lineRule="auto"/>
        <w:ind w:left="709" w:firstLine="11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- реконструкцији улице ''Катунска'' ,укупне  предрачунске вредности  15.126.356,50 динара  , а према </w:t>
      </w:r>
      <w:proofErr w:type="spellStart"/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предмеру</w:t>
      </w:r>
      <w:proofErr w:type="spellEnd"/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предрачуну овереном од стране овлашћеног лица;</w:t>
      </w: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FC4" w:rsidRPr="002A275E" w:rsidRDefault="00302FC4" w:rsidP="00302FC4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  <w:r w:rsidRPr="002A275E"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  <w:t>Члан 2.</w:t>
      </w:r>
    </w:p>
    <w:p w:rsidR="00302FC4" w:rsidRPr="002A275E" w:rsidRDefault="00302FC4" w:rsidP="00302F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02FC4" w:rsidRPr="002A275E" w:rsidRDefault="00302FC4" w:rsidP="00302F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Предрачунска вредност радова наведених у члану 1. Одлуке утврђена је на основу достављених и оверених </w:t>
      </w:r>
      <w:proofErr w:type="spellStart"/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предмера</w:t>
      </w:r>
      <w:proofErr w:type="spellEnd"/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предрачуна и од стране вештака грађевинске струке и извршене </w:t>
      </w:r>
      <w:r w:rsidRPr="002A275E">
        <w:rPr>
          <w:rFonts w:ascii="Arial" w:hAnsi="Arial" w:cs="Arial"/>
          <w:sz w:val="24"/>
          <w:szCs w:val="24"/>
          <w:lang w:val="sr-Cyrl-RS"/>
        </w:rPr>
        <w:t>контроле цена за предметне радове</w:t>
      </w:r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>, у укупном износу од  48.595.726,33 динара, без припадајућег ПДВ-а.</w:t>
      </w:r>
    </w:p>
    <w:p w:rsidR="00302FC4" w:rsidRPr="002A275E" w:rsidRDefault="00302FC4" w:rsidP="00302F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02FC4" w:rsidRPr="002A275E" w:rsidRDefault="00302FC4" w:rsidP="00302F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A275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302FC4" w:rsidRPr="002A275E" w:rsidRDefault="00302FC4" w:rsidP="00302F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A275E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Инвеститор  ће извести радове предвиђене чланом 1. Одлуке и након потврде надлежног надзорног органа извршиће се коначни обрачун који ће бити умањен од утврђеног доприноса за уређивање грађевинског земљишта  за изградњу објекта на </w:t>
      </w:r>
      <w:proofErr w:type="spellStart"/>
      <w:r w:rsidRPr="002A275E">
        <w:rPr>
          <w:rFonts w:ascii="Arial" w:eastAsia="Times New Roman" w:hAnsi="Arial" w:cs="Arial"/>
          <w:sz w:val="24"/>
          <w:szCs w:val="24"/>
          <w:lang w:val="sr-Cyrl-RS" w:eastAsia="sr-Latn-CS"/>
        </w:rPr>
        <w:t>к.п</w:t>
      </w:r>
      <w:proofErr w:type="spellEnd"/>
      <w:r w:rsidRPr="002A275E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. број 4577 /442 КО </w:t>
      </w:r>
      <w:proofErr w:type="spellStart"/>
      <w:r w:rsidRPr="002A275E">
        <w:rPr>
          <w:rFonts w:ascii="Arial" w:eastAsia="Times New Roman" w:hAnsi="Arial" w:cs="Arial"/>
          <w:sz w:val="24"/>
          <w:szCs w:val="24"/>
          <w:lang w:val="sr-Cyrl-RS" w:eastAsia="sr-Latn-CS"/>
        </w:rPr>
        <w:t>Чајетина</w:t>
      </w:r>
      <w:proofErr w:type="spellEnd"/>
      <w:r w:rsidRPr="002A275E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.</w:t>
      </w: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02FC4" w:rsidRDefault="00302FC4" w:rsidP="00302F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02FC4" w:rsidRPr="002A275E" w:rsidRDefault="00302FC4" w:rsidP="00302F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A275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lastRenderedPageBreak/>
        <w:t>Члан 4.</w:t>
      </w:r>
    </w:p>
    <w:p w:rsidR="00302FC4" w:rsidRPr="002A275E" w:rsidRDefault="00302FC4" w:rsidP="00302F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302FC4" w:rsidRPr="002A275E" w:rsidRDefault="00302FC4" w:rsidP="00302F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A275E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Овлашћује се Општинска управа да закључи уговор са финансијером у смислу члана 92. </w:t>
      </w:r>
      <w:proofErr w:type="spellStart"/>
      <w:r w:rsidRPr="002A275E">
        <w:rPr>
          <w:rFonts w:ascii="Arial" w:eastAsia="Times New Roman" w:hAnsi="Arial" w:cs="Arial"/>
          <w:sz w:val="24"/>
          <w:szCs w:val="24"/>
          <w:lang w:val="sr-Latn-RS" w:eastAsia="sr-Latn-CS"/>
        </w:rPr>
        <w:t>Закона</w:t>
      </w:r>
      <w:proofErr w:type="spellEnd"/>
      <w:r w:rsidRPr="002A275E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о </w:t>
      </w:r>
      <w:proofErr w:type="spellStart"/>
      <w:r w:rsidRPr="002A275E">
        <w:rPr>
          <w:rFonts w:ascii="Arial" w:eastAsia="Times New Roman" w:hAnsi="Arial" w:cs="Arial"/>
          <w:sz w:val="24"/>
          <w:szCs w:val="24"/>
          <w:lang w:val="sr-Latn-RS" w:eastAsia="sr-Latn-CS"/>
        </w:rPr>
        <w:t>планирању</w:t>
      </w:r>
      <w:proofErr w:type="spellEnd"/>
      <w:r w:rsidRPr="002A275E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и </w:t>
      </w:r>
      <w:proofErr w:type="spellStart"/>
      <w:r w:rsidRPr="002A275E">
        <w:rPr>
          <w:rFonts w:ascii="Arial" w:eastAsia="Times New Roman" w:hAnsi="Arial" w:cs="Arial"/>
          <w:sz w:val="24"/>
          <w:szCs w:val="24"/>
          <w:lang w:val="sr-Latn-RS" w:eastAsia="sr-Latn-CS"/>
        </w:rPr>
        <w:t>изградњи</w:t>
      </w:r>
      <w:proofErr w:type="spellEnd"/>
      <w:r w:rsidRPr="002A275E">
        <w:rPr>
          <w:rFonts w:ascii="Arial" w:eastAsia="Times New Roman" w:hAnsi="Arial" w:cs="Arial"/>
          <w:sz w:val="24"/>
          <w:szCs w:val="24"/>
          <w:lang w:val="sr-Cyrl-RS" w:eastAsia="sr-Latn-CS"/>
        </w:rPr>
        <w:t>, којим ће се регулисати међусобна права и обавезе уговорних страна поводом ове одлуке.</w:t>
      </w:r>
    </w:p>
    <w:p w:rsidR="00302FC4" w:rsidRPr="002A275E" w:rsidRDefault="00302FC4" w:rsidP="00302FC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RS" w:eastAsia="sr-Latn-CS"/>
        </w:rPr>
      </w:pPr>
    </w:p>
    <w:p w:rsidR="00302FC4" w:rsidRPr="002A275E" w:rsidRDefault="00302FC4" w:rsidP="00302F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302FC4" w:rsidRPr="002A275E" w:rsidRDefault="00302FC4" w:rsidP="00302F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A275E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Члан 5.</w:t>
      </w:r>
    </w:p>
    <w:p w:rsidR="00302FC4" w:rsidRPr="002A275E" w:rsidRDefault="00302FC4" w:rsidP="00302FC4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302FC4" w:rsidRPr="002A275E" w:rsidRDefault="00302FC4" w:rsidP="00302FC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2A275E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2A275E">
        <w:rPr>
          <w:rFonts w:ascii="Arial" w:eastAsia="Times New Roman" w:hAnsi="Arial" w:cs="Arial"/>
          <w:color w:val="000000"/>
          <w:kern w:val="22"/>
          <w:sz w:val="24"/>
          <w:szCs w:val="24"/>
          <w:lang w:val="sr-Latn-RS" w:eastAsia="ar-SA"/>
        </w:rPr>
        <w:t xml:space="preserve"> </w:t>
      </w:r>
      <w:r w:rsidRPr="002A275E">
        <w:rPr>
          <w:rFonts w:ascii="Arial" w:eastAsia="Times New Roman" w:hAnsi="Arial" w:cs="Arial"/>
          <w:color w:val="000000"/>
          <w:kern w:val="22"/>
          <w:sz w:val="24"/>
          <w:szCs w:val="24"/>
          <w:lang w:val="sr-Cyrl-RS" w:eastAsia="ar-SA"/>
        </w:rPr>
        <w:t xml:space="preserve">даном доношења а  биће </w:t>
      </w:r>
      <w:r w:rsidRPr="002A275E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 објављена  у ''Службеном листу општине </w:t>
      </w:r>
      <w:proofErr w:type="spellStart"/>
      <w:r w:rsidRPr="002A275E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 w:rsidRPr="002A275E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302FC4" w:rsidRPr="002A275E" w:rsidRDefault="00302FC4" w:rsidP="00302FC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</w:p>
    <w:p w:rsidR="00302FC4" w:rsidRPr="002A275E" w:rsidRDefault="00302FC4" w:rsidP="00302F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2A275E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 w:rsidRPr="002A275E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Број:02-155/2021-01 од  16. децембра  2021. године</w:t>
      </w: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</w:pP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</w:pPr>
    </w:p>
    <w:p w:rsidR="00302FC4" w:rsidRPr="002A275E" w:rsidRDefault="00302FC4" w:rsidP="00302FC4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</w:pPr>
      <w:r w:rsidRPr="002A275E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2A275E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2A275E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2A275E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2A275E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2A275E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2A275E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2A275E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2A275E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  <w:t xml:space="preserve">  </w:t>
      </w:r>
      <w:r w:rsidRPr="002A275E"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  <w:t>ПРЕДСЕДНИК</w:t>
      </w:r>
    </w:p>
    <w:p w:rsidR="00302FC4" w:rsidRPr="002A275E" w:rsidRDefault="00302FC4" w:rsidP="00302F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2A275E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302FC4" w:rsidRPr="002A275E" w:rsidRDefault="00302FC4" w:rsidP="00302FC4">
      <w:pPr>
        <w:spacing w:after="200" w:line="276" w:lineRule="auto"/>
        <w:rPr>
          <w:lang w:val="sr-Cyrl-RS"/>
        </w:rPr>
      </w:pPr>
      <w:r w:rsidRPr="002A275E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2A275E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 Ђурић                                           </w:t>
      </w:r>
    </w:p>
    <w:p w:rsidR="00D45249" w:rsidRPr="0066252F" w:rsidRDefault="0066252F" w:rsidP="0066252F">
      <w:pPr>
        <w:spacing w:after="200" w:line="276" w:lineRule="auto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A16186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</w:t>
      </w:r>
    </w:p>
    <w:sectPr w:rsidR="00D45249" w:rsidRPr="006625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D6799"/>
    <w:multiLevelType w:val="hybridMultilevel"/>
    <w:tmpl w:val="8ED4CE3E"/>
    <w:lvl w:ilvl="0" w:tplc="D55EF5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0E14F9"/>
    <w:rsid w:val="00173DBC"/>
    <w:rsid w:val="00302FC4"/>
    <w:rsid w:val="003F2033"/>
    <w:rsid w:val="0041122E"/>
    <w:rsid w:val="0058491F"/>
    <w:rsid w:val="0066252F"/>
    <w:rsid w:val="00812152"/>
    <w:rsid w:val="00AF5CF0"/>
    <w:rsid w:val="00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4625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FC4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2022-11-29T13:00:00Z</dcterms:created>
  <dcterms:modified xsi:type="dcterms:W3CDTF">2022-11-29T13:00:00Z</dcterms:modified>
</cp:coreProperties>
</file>