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EBB" w:rsidRPr="00AC48F8" w:rsidRDefault="001C4EBB" w:rsidP="001C4EBB">
      <w:pPr>
        <w:widowControl w:val="0"/>
        <w:numPr>
          <w:ilvl w:val="0"/>
          <w:numId w:val="6"/>
        </w:numPr>
        <w:suppressAutoHyphens/>
        <w:spacing w:after="0" w:line="240" w:lineRule="auto"/>
        <w:ind w:firstLine="567"/>
        <w:contextualSpacing/>
        <w:jc w:val="both"/>
        <w:rPr>
          <w:rFonts w:ascii="Arial" w:eastAsia="Times New Roman" w:hAnsi="Arial" w:cs="Arial"/>
          <w:i/>
          <w:iCs/>
          <w:kern w:val="2"/>
          <w:sz w:val="24"/>
          <w:szCs w:val="24"/>
          <w:lang w:val="en-US" w:eastAsia="hi-IN" w:bidi="hi-IN"/>
        </w:rPr>
      </w:pPr>
      <w:r w:rsidRPr="00AC48F8">
        <w:rPr>
          <w:rFonts w:ascii="Arial" w:eastAsia="Times New Roman" w:hAnsi="Arial" w:cs="Arial"/>
          <w:bCs/>
          <w:kern w:val="2"/>
          <w:sz w:val="24"/>
          <w:szCs w:val="24"/>
          <w:lang w:val="en-US" w:eastAsia="ar-SA"/>
        </w:rPr>
        <w:t xml:space="preserve">На основу </w:t>
      </w:r>
      <w:r w:rsidRPr="00AC48F8">
        <w:rPr>
          <w:rFonts w:ascii="Arial" w:eastAsia="Times New Roman" w:hAnsi="Arial" w:cs="Arial"/>
          <w:bCs/>
          <w:kern w:val="2"/>
          <w:sz w:val="24"/>
          <w:szCs w:val="24"/>
          <w:lang w:val="sr-Cyrl-CS" w:eastAsia="ar-SA"/>
        </w:rPr>
        <w:t>члана 29. ст. 4</w:t>
      </w:r>
      <w:r w:rsidRPr="00AC48F8">
        <w:rPr>
          <w:rFonts w:ascii="Arial" w:eastAsia="Times New Roman" w:hAnsi="Arial" w:cs="Arial"/>
          <w:bCs/>
          <w:kern w:val="2"/>
          <w:sz w:val="24"/>
          <w:szCs w:val="24"/>
          <w:lang w:val="en-US" w:eastAsia="ar-SA"/>
        </w:rPr>
        <w:t xml:space="preserve"> Закона о јавној својини („Службени</w:t>
      </w:r>
      <w:r w:rsidRPr="00AC48F8">
        <w:rPr>
          <w:rFonts w:ascii="Arial" w:eastAsia="Times New Roman" w:hAnsi="Arial" w:cs="Arial"/>
          <w:bCs/>
          <w:kern w:val="2"/>
          <w:sz w:val="24"/>
          <w:szCs w:val="24"/>
          <w:lang w:val="sr-Cyrl-RS" w:eastAsia="ar-SA"/>
        </w:rPr>
        <w:t xml:space="preserve"> </w:t>
      </w:r>
      <w:r w:rsidRPr="00AC48F8">
        <w:rPr>
          <w:rFonts w:ascii="Arial" w:eastAsia="Times New Roman" w:hAnsi="Arial" w:cs="Arial"/>
          <w:bCs/>
          <w:kern w:val="2"/>
          <w:sz w:val="24"/>
          <w:szCs w:val="24"/>
          <w:lang w:val="en-US" w:eastAsia="ar-SA"/>
        </w:rPr>
        <w:t xml:space="preserve"> гласник</w:t>
      </w:r>
      <w:r w:rsidRPr="00AC48F8">
        <w:rPr>
          <w:rFonts w:ascii="Arial" w:eastAsia="Times New Roman" w:hAnsi="Arial" w:cs="Arial"/>
          <w:bCs/>
          <w:kern w:val="2"/>
          <w:sz w:val="24"/>
          <w:szCs w:val="24"/>
          <w:lang w:val="sr-Cyrl-RS" w:eastAsia="ar-SA"/>
        </w:rPr>
        <w:t xml:space="preserve">   </w:t>
      </w:r>
      <w:r w:rsidRPr="00AC48F8">
        <w:rPr>
          <w:rFonts w:ascii="Arial" w:eastAsia="Times New Roman" w:hAnsi="Arial" w:cs="Arial"/>
          <w:bCs/>
          <w:kern w:val="2"/>
          <w:sz w:val="24"/>
          <w:szCs w:val="24"/>
          <w:lang w:val="en-US" w:eastAsia="ar-SA"/>
        </w:rPr>
        <w:t>РС“, број 72/2011</w:t>
      </w:r>
      <w:r w:rsidRPr="00AC48F8">
        <w:rPr>
          <w:rFonts w:ascii="Arial" w:eastAsia="Times New Roman" w:hAnsi="Arial" w:cs="Arial"/>
          <w:bCs/>
          <w:kern w:val="2"/>
          <w:sz w:val="24"/>
          <w:szCs w:val="24"/>
          <w:lang w:val="sr-Cyrl-CS" w:eastAsia="ar-SA"/>
        </w:rPr>
        <w:t xml:space="preserve"> и 88/2013</w:t>
      </w:r>
      <w:r w:rsidRPr="00AC48F8">
        <w:rPr>
          <w:rFonts w:ascii="Arial" w:eastAsia="Times New Roman" w:hAnsi="Arial" w:cs="Arial"/>
          <w:b/>
          <w:bCs/>
          <w:iCs/>
          <w:color w:val="FFE8BF"/>
          <w:sz w:val="24"/>
          <w:szCs w:val="24"/>
          <w:lang w:val="en-US"/>
        </w:rPr>
        <w:t xml:space="preserve"> </w:t>
      </w:r>
      <w:r w:rsidRPr="00AC48F8">
        <w:rPr>
          <w:rFonts w:ascii="Arial" w:eastAsia="Times New Roman" w:hAnsi="Arial" w:cs="Arial"/>
          <w:iCs/>
          <w:kern w:val="2"/>
          <w:sz w:val="24"/>
          <w:szCs w:val="24"/>
          <w:lang w:val="en-US" w:eastAsia="ar-SA"/>
        </w:rPr>
        <w:t xml:space="preserve">05/2014, 104/2016 – </w:t>
      </w:r>
      <w:r w:rsidRPr="00AC48F8">
        <w:rPr>
          <w:rFonts w:ascii="Arial" w:eastAsia="Times New Roman" w:hAnsi="Arial" w:cs="Arial"/>
          <w:iCs/>
          <w:kern w:val="2"/>
          <w:sz w:val="24"/>
          <w:szCs w:val="24"/>
          <w:lang w:val="sr-Cyrl-RS" w:eastAsia="ar-SA"/>
        </w:rPr>
        <w:t>др.закон</w:t>
      </w:r>
      <w:r w:rsidRPr="00AC48F8">
        <w:rPr>
          <w:rFonts w:ascii="Arial" w:eastAsia="Times New Roman" w:hAnsi="Arial" w:cs="Arial"/>
          <w:iCs/>
          <w:kern w:val="2"/>
          <w:sz w:val="24"/>
          <w:szCs w:val="24"/>
          <w:lang w:val="en-US" w:eastAsia="ar-SA"/>
        </w:rPr>
        <w:t xml:space="preserve">, 108/2016, 113/2017 </w:t>
      </w:r>
      <w:r w:rsidRPr="00AC48F8">
        <w:rPr>
          <w:rFonts w:ascii="Arial" w:eastAsia="Times New Roman" w:hAnsi="Arial" w:cs="Arial"/>
          <w:iCs/>
          <w:kern w:val="2"/>
          <w:sz w:val="24"/>
          <w:szCs w:val="24"/>
          <w:lang w:val="sr-Cyrl-RS" w:eastAsia="ar-SA"/>
        </w:rPr>
        <w:t>и</w:t>
      </w:r>
      <w:r w:rsidRPr="00AC48F8">
        <w:rPr>
          <w:rFonts w:ascii="Arial" w:eastAsia="Times New Roman" w:hAnsi="Arial" w:cs="Arial"/>
          <w:iCs/>
          <w:kern w:val="2"/>
          <w:sz w:val="24"/>
          <w:szCs w:val="24"/>
          <w:lang w:val="en-US" w:eastAsia="ar-SA"/>
        </w:rPr>
        <w:t xml:space="preserve"> 95/2018)</w:t>
      </w:r>
      <w:r w:rsidRPr="00AC48F8">
        <w:rPr>
          <w:rFonts w:ascii="Arial" w:eastAsia="Times New Roman" w:hAnsi="Arial" w:cs="Arial"/>
          <w:iCs/>
          <w:kern w:val="2"/>
          <w:sz w:val="24"/>
          <w:szCs w:val="24"/>
          <w:lang w:val="sr-Cyrl-RS" w:eastAsia="ar-SA"/>
        </w:rPr>
        <w:t xml:space="preserve"> </w:t>
      </w:r>
      <w:r w:rsidRPr="00AC48F8">
        <w:rPr>
          <w:rFonts w:ascii="Arial" w:eastAsia="Times New Roman" w:hAnsi="Arial" w:cs="Arial"/>
          <w:bCs/>
          <w:kern w:val="2"/>
          <w:sz w:val="24"/>
          <w:szCs w:val="24"/>
          <w:lang w:val="sr-Cyrl-RS" w:eastAsia="ar-SA"/>
        </w:rPr>
        <w:t xml:space="preserve">,члана </w:t>
      </w:r>
      <w:r w:rsidRPr="00AC48F8">
        <w:rPr>
          <w:rFonts w:ascii="Arial" w:eastAsia="Times New Roman" w:hAnsi="Arial" w:cs="Arial"/>
          <w:kern w:val="2"/>
          <w:sz w:val="24"/>
          <w:szCs w:val="24"/>
          <w:lang w:val="sr-Cyrl-RS" w:eastAsia="hi-IN" w:bidi="hi-IN"/>
        </w:rPr>
        <w:t>99.став 20 Закона о планирању и изградњи ("Сл. гласник РС", бр. 72/2009, 81/2009 - испр., 64/2010 - одлука УС, 24/2011, 121/2012, 42/2013 - одлука УС, 50/2013 - одлука УС, 98/2013 - одлука УС, 132/2014, 145/2014, 83/2018, 31/2019 и 37/2019 - др. закон</w:t>
      </w:r>
      <w:r w:rsidRPr="00AC48F8">
        <w:rPr>
          <w:rFonts w:ascii="Arial" w:eastAsia="Times New Roman" w:hAnsi="Arial" w:cs="Arial"/>
          <w:b/>
          <w:bCs/>
          <w:i/>
          <w:iCs/>
          <w:color w:val="FFE8BF"/>
          <w:sz w:val="24"/>
          <w:szCs w:val="24"/>
          <w:lang w:val="en-US"/>
        </w:rPr>
        <w:t xml:space="preserve"> </w:t>
      </w:r>
      <w:r w:rsidRPr="00AC48F8">
        <w:rPr>
          <w:rFonts w:ascii="Arial" w:eastAsia="Times New Roman" w:hAnsi="Arial" w:cs="Arial"/>
          <w:i/>
          <w:iCs/>
          <w:kern w:val="2"/>
          <w:sz w:val="24"/>
          <w:szCs w:val="24"/>
          <w:lang w:val="en-US" w:eastAsia="hi-IN" w:bidi="hi-IN"/>
        </w:rPr>
        <w:t> -</w:t>
      </w:r>
      <w:r w:rsidRPr="00AC48F8">
        <w:rPr>
          <w:rFonts w:ascii="Arial" w:eastAsia="Times New Roman" w:hAnsi="Arial" w:cs="Arial"/>
          <w:iCs/>
          <w:kern w:val="2"/>
          <w:sz w:val="24"/>
          <w:szCs w:val="24"/>
          <w:lang w:val="sr-Cyrl-RS" w:eastAsia="hi-IN" w:bidi="hi-IN"/>
        </w:rPr>
        <w:t xml:space="preserve">и </w:t>
      </w:r>
      <w:r w:rsidRPr="00AC48F8">
        <w:rPr>
          <w:rFonts w:ascii="Arial" w:eastAsia="Times New Roman" w:hAnsi="Arial" w:cs="Arial"/>
          <w:iCs/>
          <w:kern w:val="2"/>
          <w:sz w:val="24"/>
          <w:szCs w:val="24"/>
          <w:lang w:val="en-US" w:eastAsia="hi-IN" w:bidi="hi-IN"/>
        </w:rPr>
        <w:t>9/2020)</w:t>
      </w:r>
      <w:r w:rsidRPr="00AC48F8">
        <w:rPr>
          <w:rFonts w:ascii="Arial" w:eastAsia="Times New Roman" w:hAnsi="Arial" w:cs="Arial"/>
          <w:kern w:val="2"/>
          <w:sz w:val="24"/>
          <w:szCs w:val="24"/>
          <w:lang w:val="sr-Cyrl-RS" w:eastAsia="hi-IN" w:bidi="hi-IN"/>
        </w:rPr>
        <w:t>, члана 184 Закона о општем управном постпуку („Сл.гласник РС“,бр.18/2016 и 95/2018 – аутентично тумачење)  и</w:t>
      </w:r>
      <w:r w:rsidRPr="00AC48F8">
        <w:rPr>
          <w:rFonts w:ascii="Arial" w:eastAsia="Times New Roman" w:hAnsi="Arial" w:cs="Arial"/>
          <w:bCs/>
          <w:kern w:val="2"/>
          <w:sz w:val="24"/>
          <w:szCs w:val="24"/>
          <w:lang w:val="en-US" w:eastAsia="ar-SA"/>
        </w:rPr>
        <w:t xml:space="preserve"> члана </w:t>
      </w:r>
      <w:r w:rsidRPr="00AC48F8">
        <w:rPr>
          <w:rFonts w:ascii="Arial" w:hAnsi="Arial" w:cs="Arial"/>
          <w:sz w:val="24"/>
          <w:szCs w:val="24"/>
          <w:lang w:val="sr-Cyrl-RS"/>
        </w:rPr>
        <w:t>40. Статута општине Чајетина („Службени лист општине Чајетина“, бр.2/2019), Скупштина општине Чајетина, на седниц</w:t>
      </w:r>
      <w:r>
        <w:rPr>
          <w:rFonts w:ascii="Arial" w:hAnsi="Arial" w:cs="Arial"/>
          <w:sz w:val="24"/>
          <w:szCs w:val="24"/>
          <w:lang w:val="sr-Cyrl-RS"/>
        </w:rPr>
        <w:t xml:space="preserve">и одржаној дана  17. јуна </w:t>
      </w:r>
      <w:r w:rsidRPr="00AC48F8">
        <w:rPr>
          <w:rFonts w:ascii="Arial" w:hAnsi="Arial" w:cs="Arial"/>
          <w:sz w:val="24"/>
          <w:szCs w:val="24"/>
          <w:lang w:val="sr-Cyrl-RS"/>
        </w:rPr>
        <w:t xml:space="preserve">2021.године, доноси </w:t>
      </w:r>
    </w:p>
    <w:p w:rsidR="001C4EBB" w:rsidRDefault="001C4EBB" w:rsidP="001C4EBB">
      <w:pPr>
        <w:widowControl w:val="0"/>
        <w:suppressAutoHyphens/>
        <w:spacing w:after="0" w:line="240" w:lineRule="auto"/>
        <w:ind w:firstLine="567"/>
        <w:jc w:val="center"/>
        <w:rPr>
          <w:rFonts w:ascii="Arial" w:hAnsi="Arial" w:cs="Arial"/>
          <w:sz w:val="24"/>
          <w:szCs w:val="24"/>
          <w:lang w:val="sr-Cyrl-RS"/>
        </w:rPr>
      </w:pPr>
    </w:p>
    <w:p w:rsidR="001C4EBB" w:rsidRPr="00D13335" w:rsidRDefault="001C4EBB" w:rsidP="001C4EBB">
      <w:pPr>
        <w:widowControl w:val="0"/>
        <w:suppressAutoHyphens/>
        <w:spacing w:after="0" w:line="240" w:lineRule="auto"/>
        <w:ind w:firstLine="567"/>
        <w:jc w:val="center"/>
        <w:rPr>
          <w:rFonts w:ascii="Arial" w:hAnsi="Arial" w:cs="Arial"/>
          <w:sz w:val="24"/>
          <w:szCs w:val="24"/>
          <w:lang w:val="sr-Cyrl-RS"/>
        </w:rPr>
      </w:pPr>
    </w:p>
    <w:p w:rsidR="001C4EBB" w:rsidRPr="00AC48F8" w:rsidRDefault="001C4EBB" w:rsidP="001C4EBB">
      <w:pPr>
        <w:widowControl w:val="0"/>
        <w:numPr>
          <w:ilvl w:val="0"/>
          <w:numId w:val="6"/>
        </w:numPr>
        <w:suppressAutoHyphens/>
        <w:spacing w:after="0" w:line="240" w:lineRule="auto"/>
        <w:jc w:val="center"/>
        <w:rPr>
          <w:rFonts w:ascii="Arial" w:eastAsia="Times New Roman" w:hAnsi="Arial" w:cs="Arial"/>
          <w:b/>
          <w:bCs/>
          <w:kern w:val="2"/>
          <w:sz w:val="24"/>
          <w:szCs w:val="24"/>
          <w:lang w:val="en-US" w:eastAsia="ar-SA"/>
        </w:rPr>
      </w:pPr>
      <w:proofErr w:type="gramStart"/>
      <w:r w:rsidRPr="00AC48F8">
        <w:rPr>
          <w:rFonts w:ascii="Arial" w:eastAsia="Times New Roman" w:hAnsi="Arial" w:cs="Arial"/>
          <w:b/>
          <w:bCs/>
          <w:kern w:val="2"/>
          <w:sz w:val="24"/>
          <w:szCs w:val="24"/>
          <w:lang w:val="en-US" w:eastAsia="ar-SA"/>
        </w:rPr>
        <w:t>О  Д</w:t>
      </w:r>
      <w:proofErr w:type="gramEnd"/>
      <w:r w:rsidRPr="00AC48F8">
        <w:rPr>
          <w:rFonts w:ascii="Arial" w:eastAsia="Times New Roman" w:hAnsi="Arial" w:cs="Arial"/>
          <w:b/>
          <w:bCs/>
          <w:kern w:val="2"/>
          <w:sz w:val="24"/>
          <w:szCs w:val="24"/>
          <w:lang w:val="en-US" w:eastAsia="ar-SA"/>
        </w:rPr>
        <w:t xml:space="preserve">  Л  У  К  У</w:t>
      </w:r>
    </w:p>
    <w:p w:rsidR="001C4EBB" w:rsidRPr="00AC48F8" w:rsidRDefault="001C4EBB" w:rsidP="001C4EBB">
      <w:pPr>
        <w:widowControl w:val="0"/>
        <w:numPr>
          <w:ilvl w:val="0"/>
          <w:numId w:val="6"/>
        </w:numPr>
        <w:suppressAutoHyphens/>
        <w:spacing w:after="0" w:line="240" w:lineRule="auto"/>
        <w:jc w:val="center"/>
        <w:rPr>
          <w:rFonts w:ascii="Arial" w:eastAsia="Times New Roman" w:hAnsi="Arial" w:cs="Arial"/>
          <w:b/>
          <w:bCs/>
          <w:i/>
          <w:iCs/>
          <w:kern w:val="2"/>
          <w:sz w:val="24"/>
          <w:szCs w:val="24"/>
          <w:lang w:val="en-US" w:eastAsia="ar-SA"/>
        </w:rPr>
      </w:pPr>
      <w:r w:rsidRPr="00AC48F8">
        <w:rPr>
          <w:rFonts w:ascii="Arial" w:eastAsia="Times New Roman" w:hAnsi="Arial" w:cs="Arial"/>
          <w:b/>
          <w:bCs/>
          <w:kern w:val="2"/>
          <w:sz w:val="24"/>
          <w:szCs w:val="24"/>
          <w:lang w:val="en-US" w:eastAsia="ar-SA"/>
        </w:rPr>
        <w:t xml:space="preserve">О </w:t>
      </w:r>
      <w:r w:rsidRPr="00AC48F8">
        <w:rPr>
          <w:rFonts w:ascii="Arial" w:eastAsia="Times New Roman" w:hAnsi="Arial" w:cs="Arial"/>
          <w:b/>
          <w:bCs/>
          <w:kern w:val="2"/>
          <w:sz w:val="24"/>
          <w:szCs w:val="24"/>
          <w:lang w:val="sr-Cyrl-RS" w:eastAsia="ar-SA"/>
        </w:rPr>
        <w:t xml:space="preserve">ПРИБАВЉАЊУ У ЈАВНУ СВОЈИНУ НЕПОКРЕТНОСТИ </w:t>
      </w:r>
      <w:r w:rsidRPr="00AC48F8">
        <w:rPr>
          <w:rFonts w:ascii="Arial" w:eastAsia="Times New Roman" w:hAnsi="Arial" w:cs="Arial"/>
          <w:b/>
          <w:bCs/>
          <w:kern w:val="2"/>
          <w:sz w:val="24"/>
          <w:szCs w:val="24"/>
          <w:lang w:val="sr-Cyrl-CS" w:eastAsia="ar-SA"/>
        </w:rPr>
        <w:t>ИЗМЕЂУ ОПШТИНЕ ЧАЈЕТИНА И СТРАХИЊЕ ПАВЛОВИЋА</w:t>
      </w:r>
    </w:p>
    <w:p w:rsidR="001C4EBB" w:rsidRDefault="001C4EBB" w:rsidP="001C4EBB">
      <w:pPr>
        <w:widowControl w:val="0"/>
        <w:suppressAutoHyphens/>
        <w:spacing w:after="0" w:line="240" w:lineRule="auto"/>
        <w:jc w:val="both"/>
        <w:rPr>
          <w:rFonts w:ascii="Arial" w:eastAsia="Times New Roman" w:hAnsi="Arial" w:cs="Arial"/>
          <w:b/>
          <w:bCs/>
          <w:i/>
          <w:iCs/>
          <w:kern w:val="2"/>
          <w:sz w:val="24"/>
          <w:szCs w:val="24"/>
          <w:lang w:val="sr-Cyrl-RS" w:eastAsia="ar-SA"/>
        </w:rPr>
      </w:pPr>
    </w:p>
    <w:p w:rsidR="001C4EBB" w:rsidRPr="00AC48F8" w:rsidRDefault="001C4EBB" w:rsidP="001C4EBB">
      <w:pPr>
        <w:widowControl w:val="0"/>
        <w:suppressAutoHyphens/>
        <w:spacing w:after="0" w:line="240" w:lineRule="auto"/>
        <w:jc w:val="both"/>
        <w:rPr>
          <w:rFonts w:ascii="Arial" w:eastAsia="Times New Roman" w:hAnsi="Arial" w:cs="Arial"/>
          <w:b/>
          <w:bCs/>
          <w:i/>
          <w:iCs/>
          <w:kern w:val="2"/>
          <w:sz w:val="24"/>
          <w:szCs w:val="24"/>
          <w:lang w:val="en-US" w:eastAsia="ar-SA"/>
        </w:rPr>
      </w:pPr>
    </w:p>
    <w:p w:rsidR="001C4EBB" w:rsidRPr="00AC48F8" w:rsidRDefault="001C4EBB" w:rsidP="001C4EBB">
      <w:pPr>
        <w:widowControl w:val="0"/>
        <w:suppressAutoHyphens/>
        <w:spacing w:after="0" w:line="240" w:lineRule="auto"/>
        <w:ind w:firstLine="567"/>
        <w:jc w:val="both"/>
        <w:rPr>
          <w:rFonts w:ascii="Arial" w:eastAsia="Times New Roman" w:hAnsi="Arial" w:cs="Arial"/>
          <w:bCs/>
          <w:kern w:val="2"/>
          <w:sz w:val="24"/>
          <w:szCs w:val="24"/>
          <w:lang w:val="sr-Cyrl-RS" w:eastAsia="ar-SA"/>
        </w:rPr>
      </w:pPr>
      <w:r w:rsidRPr="00AC48F8">
        <w:rPr>
          <w:rFonts w:ascii="Arial" w:eastAsia="Times New Roman" w:hAnsi="Arial" w:cs="Arial"/>
          <w:b/>
          <w:bCs/>
          <w:kern w:val="2"/>
          <w:sz w:val="24"/>
          <w:szCs w:val="24"/>
          <w:lang w:val="sr-Cyrl-RS" w:eastAsia="ar-SA"/>
        </w:rPr>
        <w:t>1.ПРИБАВЉА СЕ</w:t>
      </w:r>
      <w:r w:rsidRPr="00AC48F8">
        <w:rPr>
          <w:rFonts w:ascii="Arial" w:eastAsia="Times New Roman" w:hAnsi="Arial" w:cs="Arial"/>
          <w:bCs/>
          <w:kern w:val="2"/>
          <w:sz w:val="24"/>
          <w:szCs w:val="24"/>
          <w:lang w:val="sr-Cyrl-RS" w:eastAsia="ar-SA"/>
        </w:rPr>
        <w:t xml:space="preserve"> у јавну својину непосредном погодбом земљиште означено као :</w:t>
      </w:r>
    </w:p>
    <w:p w:rsidR="001C4EBB" w:rsidRPr="00AC48F8" w:rsidRDefault="001C4EBB" w:rsidP="001C4EBB">
      <w:pPr>
        <w:widowControl w:val="0"/>
        <w:suppressAutoHyphens/>
        <w:spacing w:after="0" w:line="240" w:lineRule="auto"/>
        <w:ind w:firstLine="567"/>
        <w:jc w:val="both"/>
        <w:rPr>
          <w:rFonts w:ascii="Arial" w:eastAsia="Times New Roman" w:hAnsi="Arial" w:cs="Arial"/>
          <w:bCs/>
          <w:kern w:val="2"/>
          <w:sz w:val="24"/>
          <w:szCs w:val="24"/>
          <w:lang w:val="sr-Cyrl-RS" w:eastAsia="ar-SA"/>
        </w:rPr>
      </w:pPr>
      <w:r w:rsidRPr="00AC48F8">
        <w:rPr>
          <w:rFonts w:ascii="Arial" w:eastAsia="Times New Roman" w:hAnsi="Arial" w:cs="Arial"/>
          <w:bCs/>
          <w:kern w:val="2"/>
          <w:sz w:val="24"/>
          <w:szCs w:val="24"/>
          <w:lang w:val="sr-Cyrl-RS" w:eastAsia="ar-SA"/>
        </w:rPr>
        <w:t>-   кат.парцел</w:t>
      </w:r>
      <w:r w:rsidRPr="00AC48F8">
        <w:rPr>
          <w:rFonts w:ascii="Arial" w:eastAsia="Times New Roman" w:hAnsi="Arial" w:cs="Arial"/>
          <w:bCs/>
          <w:kern w:val="2"/>
          <w:sz w:val="24"/>
          <w:szCs w:val="24"/>
          <w:lang w:val="de-DE" w:eastAsia="ar-SA"/>
        </w:rPr>
        <w:t xml:space="preserve">a </w:t>
      </w:r>
      <w:r w:rsidRPr="00AC48F8">
        <w:rPr>
          <w:rFonts w:ascii="Arial" w:eastAsia="Times New Roman" w:hAnsi="Arial" w:cs="Arial"/>
          <w:bCs/>
          <w:kern w:val="2"/>
          <w:sz w:val="24"/>
          <w:szCs w:val="24"/>
          <w:lang w:val="sr-Cyrl-RS" w:eastAsia="ar-SA"/>
        </w:rPr>
        <w:t xml:space="preserve">4291/1 КО Чајетина у својини Страхиње Павловића из Чајетине површине 218 </w:t>
      </w:r>
      <w:r w:rsidRPr="00AC48F8">
        <w:rPr>
          <w:rFonts w:ascii="Arial" w:eastAsia="Times New Roman" w:hAnsi="Arial" w:cs="Arial"/>
          <w:bCs/>
          <w:kern w:val="2"/>
          <w:sz w:val="24"/>
          <w:szCs w:val="24"/>
          <w:lang w:val="de-DE" w:eastAsia="ar-SA"/>
        </w:rPr>
        <w:t>m</w:t>
      </w:r>
      <w:r w:rsidRPr="00AC48F8">
        <w:rPr>
          <w:rFonts w:ascii="Arial" w:eastAsia="Times New Roman" w:hAnsi="Arial" w:cs="Arial"/>
          <w:bCs/>
          <w:kern w:val="2"/>
          <w:sz w:val="24"/>
          <w:szCs w:val="24"/>
          <w:vertAlign w:val="superscript"/>
          <w:lang w:val="de-DE" w:eastAsia="ar-SA"/>
        </w:rPr>
        <w:t>2</w:t>
      </w:r>
      <w:r w:rsidRPr="00AC48F8">
        <w:rPr>
          <w:rFonts w:ascii="Arial" w:eastAsia="Times New Roman" w:hAnsi="Arial" w:cs="Arial"/>
          <w:bCs/>
          <w:kern w:val="2"/>
          <w:sz w:val="24"/>
          <w:szCs w:val="24"/>
          <w:lang w:val="de-DE" w:eastAsia="ar-SA"/>
        </w:rPr>
        <w:t>,</w:t>
      </w:r>
      <w:r w:rsidRPr="00AC48F8">
        <w:rPr>
          <w:rFonts w:ascii="Arial" w:eastAsia="Times New Roman" w:hAnsi="Arial" w:cs="Arial"/>
          <w:bCs/>
          <w:kern w:val="2"/>
          <w:sz w:val="24"/>
          <w:szCs w:val="24"/>
          <w:lang w:val="sr-Cyrl-RS" w:eastAsia="ar-SA"/>
        </w:rPr>
        <w:t xml:space="preserve"> </w:t>
      </w:r>
    </w:p>
    <w:p w:rsidR="001C4EBB" w:rsidRPr="00AC48F8" w:rsidRDefault="001C4EBB" w:rsidP="001C4EBB">
      <w:pPr>
        <w:widowControl w:val="0"/>
        <w:suppressAutoHyphens/>
        <w:spacing w:after="0" w:line="240" w:lineRule="auto"/>
        <w:ind w:firstLine="567"/>
        <w:jc w:val="both"/>
        <w:rPr>
          <w:rFonts w:ascii="Arial" w:eastAsia="Times New Roman" w:hAnsi="Arial" w:cs="Arial"/>
          <w:bCs/>
          <w:kern w:val="2"/>
          <w:sz w:val="24"/>
          <w:szCs w:val="24"/>
          <w:lang w:val="sr-Cyrl-RS" w:eastAsia="ar-SA"/>
        </w:rPr>
      </w:pPr>
      <w:r w:rsidRPr="00AC48F8">
        <w:rPr>
          <w:rFonts w:ascii="Arial" w:eastAsia="Times New Roman" w:hAnsi="Arial" w:cs="Arial"/>
          <w:bCs/>
          <w:kern w:val="2"/>
          <w:sz w:val="24"/>
          <w:szCs w:val="24"/>
          <w:lang w:val="sr-Cyrl-RS" w:eastAsia="ar-SA"/>
        </w:rPr>
        <w:t xml:space="preserve">-   кат.парцела </w:t>
      </w:r>
      <w:r w:rsidRPr="00AC48F8">
        <w:rPr>
          <w:rFonts w:ascii="Arial" w:eastAsia="Times New Roman" w:hAnsi="Arial" w:cs="Arial"/>
          <w:bCs/>
          <w:kern w:val="2"/>
          <w:sz w:val="24"/>
          <w:szCs w:val="24"/>
          <w:lang w:eastAsia="ar-SA"/>
        </w:rPr>
        <w:t>4291/5</w:t>
      </w:r>
      <w:r w:rsidRPr="00AC48F8">
        <w:rPr>
          <w:rFonts w:ascii="Arial" w:eastAsia="Times New Roman" w:hAnsi="Arial" w:cs="Arial"/>
          <w:bCs/>
          <w:kern w:val="2"/>
          <w:sz w:val="24"/>
          <w:szCs w:val="24"/>
          <w:lang w:val="sr-Cyrl-RS" w:eastAsia="ar-SA"/>
        </w:rPr>
        <w:t xml:space="preserve"> КО Чајетина у својини Страхиње Павловића из Чајетине површине 542 </w:t>
      </w:r>
      <w:r w:rsidRPr="00AC48F8">
        <w:rPr>
          <w:rFonts w:ascii="Arial" w:eastAsia="Times New Roman" w:hAnsi="Arial" w:cs="Arial"/>
          <w:bCs/>
          <w:kern w:val="2"/>
          <w:sz w:val="24"/>
          <w:szCs w:val="24"/>
          <w:lang w:val="de-DE" w:eastAsia="ar-SA"/>
        </w:rPr>
        <w:t>m</w:t>
      </w:r>
      <w:r w:rsidRPr="00AC48F8">
        <w:rPr>
          <w:rFonts w:ascii="Arial" w:eastAsia="Times New Roman" w:hAnsi="Arial" w:cs="Arial"/>
          <w:bCs/>
          <w:kern w:val="2"/>
          <w:sz w:val="24"/>
          <w:szCs w:val="24"/>
          <w:vertAlign w:val="superscript"/>
          <w:lang w:val="de-DE" w:eastAsia="ar-SA"/>
        </w:rPr>
        <w:t>2</w:t>
      </w:r>
    </w:p>
    <w:p w:rsidR="001C4EBB" w:rsidRPr="00AC48F8" w:rsidRDefault="001C4EBB" w:rsidP="001C4EBB">
      <w:pPr>
        <w:widowControl w:val="0"/>
        <w:suppressAutoHyphens/>
        <w:spacing w:after="0" w:line="240" w:lineRule="auto"/>
        <w:ind w:firstLine="567"/>
        <w:jc w:val="both"/>
        <w:rPr>
          <w:rFonts w:ascii="Arial" w:eastAsia="Times New Roman" w:hAnsi="Arial" w:cs="Arial"/>
          <w:bCs/>
          <w:kern w:val="2"/>
          <w:sz w:val="24"/>
          <w:szCs w:val="24"/>
          <w:lang w:val="sr-Cyrl-RS" w:eastAsia="ar-SA"/>
        </w:rPr>
      </w:pPr>
      <w:r w:rsidRPr="00AC48F8">
        <w:rPr>
          <w:rFonts w:ascii="Arial" w:eastAsia="Times New Roman" w:hAnsi="Arial" w:cs="Arial"/>
          <w:bCs/>
          <w:kern w:val="2"/>
          <w:sz w:val="24"/>
          <w:szCs w:val="24"/>
          <w:lang w:val="sr-Cyrl-RS" w:eastAsia="ar-SA"/>
        </w:rPr>
        <w:t xml:space="preserve">за износ накнаде од 2.318.000,00 динара (словима : два милиона три стотине осамнаест хиљада динара) </w:t>
      </w:r>
    </w:p>
    <w:p w:rsidR="001C4EBB" w:rsidRPr="00AC48F8" w:rsidRDefault="001C4EBB" w:rsidP="001C4EBB">
      <w:pPr>
        <w:widowControl w:val="0"/>
        <w:suppressAutoHyphens/>
        <w:spacing w:after="0" w:line="240" w:lineRule="auto"/>
        <w:ind w:firstLine="567"/>
        <w:jc w:val="both"/>
        <w:rPr>
          <w:rFonts w:ascii="Arial" w:eastAsia="Times New Roman" w:hAnsi="Arial" w:cs="Arial"/>
          <w:bCs/>
          <w:kern w:val="2"/>
          <w:sz w:val="24"/>
          <w:szCs w:val="24"/>
          <w:lang w:val="de-DE" w:eastAsia="ar-SA"/>
        </w:rPr>
      </w:pPr>
      <w:r w:rsidRPr="00AC48F8">
        <w:rPr>
          <w:rFonts w:ascii="Arial" w:eastAsia="Times New Roman" w:hAnsi="Arial" w:cs="Arial"/>
          <w:b/>
          <w:bCs/>
          <w:kern w:val="2"/>
          <w:sz w:val="24"/>
          <w:szCs w:val="24"/>
          <w:lang w:val="de-DE" w:eastAsia="ar-SA"/>
        </w:rPr>
        <w:t>2</w:t>
      </w:r>
      <w:r w:rsidRPr="00AC48F8">
        <w:rPr>
          <w:rFonts w:ascii="Arial" w:eastAsia="Times New Roman" w:hAnsi="Arial" w:cs="Arial"/>
          <w:b/>
          <w:bCs/>
          <w:kern w:val="2"/>
          <w:sz w:val="24"/>
          <w:szCs w:val="24"/>
          <w:lang w:val="sr-Cyrl-CS" w:eastAsia="ar-SA"/>
        </w:rPr>
        <w:t>.</w:t>
      </w:r>
      <w:r w:rsidRPr="00AC48F8">
        <w:rPr>
          <w:rFonts w:ascii="Arial" w:eastAsia="Times New Roman" w:hAnsi="Arial" w:cs="Arial"/>
          <w:bCs/>
          <w:kern w:val="2"/>
          <w:sz w:val="24"/>
          <w:szCs w:val="24"/>
          <w:lang w:val="sr-Cyrl-CS" w:eastAsia="ar-SA"/>
        </w:rPr>
        <w:t xml:space="preserve"> О прибављању непокретности у јавну својину из тачки 1.</w:t>
      </w:r>
      <w:r w:rsidRPr="00AC48F8">
        <w:rPr>
          <w:rFonts w:ascii="Arial" w:eastAsia="Times New Roman" w:hAnsi="Arial" w:cs="Arial"/>
          <w:bCs/>
          <w:kern w:val="2"/>
          <w:sz w:val="24"/>
          <w:szCs w:val="24"/>
          <w:lang w:val="de-DE" w:eastAsia="ar-SA"/>
        </w:rPr>
        <w:t xml:space="preserve"> </w:t>
      </w:r>
      <w:r w:rsidRPr="00AC48F8">
        <w:rPr>
          <w:rFonts w:ascii="Arial" w:eastAsia="Times New Roman" w:hAnsi="Arial" w:cs="Arial"/>
          <w:bCs/>
          <w:kern w:val="2"/>
          <w:sz w:val="24"/>
          <w:szCs w:val="24"/>
          <w:lang w:val="sr-Cyrl-CS" w:eastAsia="ar-SA"/>
        </w:rPr>
        <w:t xml:space="preserve">ове одлуке закључиће се уговор између </w:t>
      </w:r>
      <w:r w:rsidRPr="00AC48F8">
        <w:rPr>
          <w:rFonts w:ascii="Arial" w:eastAsia="Times New Roman" w:hAnsi="Arial" w:cs="Arial"/>
          <w:bCs/>
          <w:kern w:val="2"/>
          <w:sz w:val="24"/>
          <w:szCs w:val="24"/>
          <w:lang w:val="sr-Cyrl-RS" w:eastAsia="ar-SA"/>
        </w:rPr>
        <w:t>Страхиње Павловића из Чајетине</w:t>
      </w:r>
      <w:r w:rsidRPr="00AC48F8">
        <w:rPr>
          <w:rFonts w:ascii="Arial" w:eastAsia="Times New Roman" w:hAnsi="Arial" w:cs="Arial"/>
          <w:bCs/>
          <w:kern w:val="2"/>
          <w:sz w:val="24"/>
          <w:szCs w:val="24"/>
          <w:lang w:val="sr-Cyrl-CS" w:eastAsia="ar-SA"/>
        </w:rPr>
        <w:t xml:space="preserve"> и </w:t>
      </w:r>
      <w:r w:rsidRPr="00AC48F8">
        <w:rPr>
          <w:rFonts w:ascii="Arial" w:eastAsia="Times New Roman" w:hAnsi="Arial" w:cs="Arial"/>
          <w:bCs/>
          <w:kern w:val="2"/>
          <w:sz w:val="24"/>
          <w:szCs w:val="24"/>
          <w:lang w:val="en-US" w:eastAsia="ar-SA"/>
        </w:rPr>
        <w:t>општин</w:t>
      </w:r>
      <w:r w:rsidRPr="00AC48F8">
        <w:rPr>
          <w:rFonts w:ascii="Arial" w:eastAsia="Times New Roman" w:hAnsi="Arial" w:cs="Arial"/>
          <w:bCs/>
          <w:kern w:val="2"/>
          <w:sz w:val="24"/>
          <w:szCs w:val="24"/>
          <w:lang w:val="sr-Cyrl-CS" w:eastAsia="ar-SA"/>
        </w:rPr>
        <w:t xml:space="preserve">е Чајетина, чијем закључењу је </w:t>
      </w:r>
      <w:r w:rsidRPr="00AC48F8">
        <w:rPr>
          <w:rFonts w:ascii="Arial" w:eastAsia="Times New Roman" w:hAnsi="Arial" w:cs="Arial"/>
          <w:bCs/>
          <w:kern w:val="2"/>
          <w:sz w:val="24"/>
          <w:szCs w:val="24"/>
          <w:lang w:val="sr-Cyrl-RS" w:eastAsia="ar-SA"/>
        </w:rPr>
        <w:t>Страхиња Павловић</w:t>
      </w:r>
      <w:r w:rsidRPr="00AC48F8">
        <w:rPr>
          <w:rFonts w:ascii="Arial" w:eastAsia="Times New Roman" w:hAnsi="Arial" w:cs="Arial"/>
          <w:bCs/>
          <w:kern w:val="2"/>
          <w:sz w:val="24"/>
          <w:szCs w:val="24"/>
          <w:lang w:val="sr-Cyrl-CS" w:eastAsia="ar-SA"/>
        </w:rPr>
        <w:t xml:space="preserve"> дужан да приступи у року од</w:t>
      </w:r>
      <w:r>
        <w:rPr>
          <w:rFonts w:ascii="Arial" w:eastAsia="Times New Roman" w:hAnsi="Arial" w:cs="Arial"/>
          <w:bCs/>
          <w:kern w:val="2"/>
          <w:sz w:val="24"/>
          <w:szCs w:val="24"/>
          <w:lang w:val="sr-Cyrl-CS" w:eastAsia="ar-SA"/>
        </w:rPr>
        <w:t xml:space="preserve"> 30 дана од дана ступања одлуке на </w:t>
      </w:r>
      <w:proofErr w:type="gramStart"/>
      <w:r>
        <w:rPr>
          <w:rFonts w:ascii="Arial" w:eastAsia="Times New Roman" w:hAnsi="Arial" w:cs="Arial"/>
          <w:bCs/>
          <w:kern w:val="2"/>
          <w:sz w:val="24"/>
          <w:szCs w:val="24"/>
          <w:lang w:val="sr-Cyrl-CS" w:eastAsia="ar-SA"/>
        </w:rPr>
        <w:t xml:space="preserve">снагу </w:t>
      </w:r>
      <w:r w:rsidRPr="00AC48F8">
        <w:rPr>
          <w:rFonts w:ascii="Arial" w:eastAsia="Times New Roman" w:hAnsi="Arial" w:cs="Arial"/>
          <w:bCs/>
          <w:kern w:val="2"/>
          <w:sz w:val="24"/>
          <w:szCs w:val="24"/>
          <w:lang w:val="sr-Cyrl-CS" w:eastAsia="ar-SA"/>
        </w:rPr>
        <w:t>.</w:t>
      </w:r>
      <w:proofErr w:type="gramEnd"/>
      <w:r w:rsidRPr="00AC48F8">
        <w:rPr>
          <w:rFonts w:ascii="Arial" w:eastAsia="Times New Roman" w:hAnsi="Arial" w:cs="Arial"/>
          <w:bCs/>
          <w:kern w:val="2"/>
          <w:sz w:val="24"/>
          <w:szCs w:val="24"/>
          <w:lang w:val="sr-Cyrl-CS" w:eastAsia="ar-SA"/>
        </w:rPr>
        <w:t xml:space="preserve"> У противном, има се сматрати да је подносилац одустао од</w:t>
      </w:r>
      <w:r>
        <w:rPr>
          <w:rFonts w:ascii="Arial" w:eastAsia="Times New Roman" w:hAnsi="Arial" w:cs="Arial"/>
          <w:bCs/>
          <w:kern w:val="2"/>
          <w:sz w:val="24"/>
          <w:szCs w:val="24"/>
          <w:lang w:val="sr-Cyrl-CS" w:eastAsia="ar-SA"/>
        </w:rPr>
        <w:t xml:space="preserve"> захтева за размену и ова одлука </w:t>
      </w:r>
      <w:r w:rsidRPr="00AC48F8">
        <w:rPr>
          <w:rFonts w:ascii="Arial" w:eastAsia="Times New Roman" w:hAnsi="Arial" w:cs="Arial"/>
          <w:bCs/>
          <w:kern w:val="2"/>
          <w:sz w:val="24"/>
          <w:szCs w:val="24"/>
          <w:lang w:val="sr-Cyrl-CS" w:eastAsia="ar-SA"/>
        </w:rPr>
        <w:t xml:space="preserve"> ће се поништити.</w:t>
      </w:r>
    </w:p>
    <w:p w:rsidR="001C4EBB" w:rsidRPr="00AC48F8" w:rsidRDefault="001C4EBB" w:rsidP="001C4EBB">
      <w:pPr>
        <w:widowControl w:val="0"/>
        <w:suppressAutoHyphens/>
        <w:spacing w:after="0" w:line="240" w:lineRule="auto"/>
        <w:ind w:firstLine="567"/>
        <w:jc w:val="both"/>
        <w:rPr>
          <w:rFonts w:ascii="Arial" w:eastAsia="Times New Roman" w:hAnsi="Arial" w:cs="Arial"/>
          <w:bCs/>
          <w:kern w:val="2"/>
          <w:sz w:val="24"/>
          <w:szCs w:val="24"/>
          <w:lang w:val="de-DE" w:eastAsia="ar-SA"/>
        </w:rPr>
      </w:pPr>
      <w:r w:rsidRPr="00AC48F8">
        <w:rPr>
          <w:rFonts w:ascii="Arial" w:eastAsia="Times New Roman" w:hAnsi="Arial" w:cs="Arial"/>
          <w:b/>
          <w:bCs/>
          <w:kern w:val="2"/>
          <w:sz w:val="24"/>
          <w:szCs w:val="24"/>
          <w:lang w:val="de-DE" w:eastAsia="ar-SA"/>
        </w:rPr>
        <w:t>3</w:t>
      </w:r>
      <w:r w:rsidRPr="00AC48F8">
        <w:rPr>
          <w:rFonts w:ascii="Arial" w:eastAsia="Times New Roman" w:hAnsi="Arial" w:cs="Arial"/>
          <w:b/>
          <w:bCs/>
          <w:kern w:val="2"/>
          <w:sz w:val="24"/>
          <w:szCs w:val="24"/>
          <w:lang w:val="sr-Cyrl-CS" w:eastAsia="ar-SA"/>
        </w:rPr>
        <w:t>.</w:t>
      </w:r>
      <w:r w:rsidRPr="00AC48F8">
        <w:rPr>
          <w:rFonts w:ascii="Arial" w:eastAsia="Times New Roman" w:hAnsi="Arial" w:cs="Arial"/>
          <w:bCs/>
          <w:kern w:val="2"/>
          <w:sz w:val="24"/>
          <w:szCs w:val="24"/>
          <w:lang w:val="sr-Cyrl-CS" w:eastAsia="ar-SA"/>
        </w:rPr>
        <w:t xml:space="preserve"> </w:t>
      </w:r>
      <w:r w:rsidRPr="00AC48F8">
        <w:rPr>
          <w:rFonts w:ascii="Arial" w:eastAsia="Times New Roman" w:hAnsi="Arial" w:cs="Arial"/>
          <w:bCs/>
          <w:kern w:val="2"/>
          <w:sz w:val="24"/>
          <w:szCs w:val="24"/>
          <w:lang w:val="en-US" w:eastAsia="ar-SA"/>
        </w:rPr>
        <w:t xml:space="preserve">Овлашћује се председник општине Чајетина, Милан Стаматовић да у име општине Чајетина закључи уговор из тачке </w:t>
      </w:r>
      <w:r w:rsidRPr="00AC48F8">
        <w:rPr>
          <w:rFonts w:ascii="Arial" w:eastAsia="Times New Roman" w:hAnsi="Arial" w:cs="Arial"/>
          <w:bCs/>
          <w:kern w:val="2"/>
          <w:sz w:val="24"/>
          <w:szCs w:val="24"/>
          <w:lang w:val="sr-Cyrl-CS" w:eastAsia="ar-SA"/>
        </w:rPr>
        <w:t>4</w:t>
      </w:r>
      <w:r w:rsidRPr="00AC48F8">
        <w:rPr>
          <w:rFonts w:ascii="Arial" w:eastAsia="Times New Roman" w:hAnsi="Arial" w:cs="Arial"/>
          <w:bCs/>
          <w:kern w:val="2"/>
          <w:sz w:val="24"/>
          <w:szCs w:val="24"/>
          <w:lang w:val="en-US" w:eastAsia="ar-SA"/>
        </w:rPr>
        <w:t>. ове одлуке.</w:t>
      </w:r>
    </w:p>
    <w:p w:rsidR="001C4EBB" w:rsidRPr="00AC48F8" w:rsidRDefault="001C4EBB" w:rsidP="001C4EBB">
      <w:pPr>
        <w:widowControl w:val="0"/>
        <w:suppressAutoHyphens/>
        <w:spacing w:after="0" w:line="240" w:lineRule="auto"/>
        <w:ind w:firstLine="567"/>
        <w:jc w:val="both"/>
        <w:rPr>
          <w:rFonts w:ascii="Arial" w:eastAsia="Times New Roman" w:hAnsi="Arial" w:cs="Arial"/>
          <w:bCs/>
          <w:color w:val="000000" w:themeColor="text1"/>
          <w:kern w:val="2"/>
          <w:sz w:val="24"/>
          <w:szCs w:val="24"/>
          <w:lang w:val="de-DE" w:eastAsia="ar-SA"/>
        </w:rPr>
      </w:pPr>
      <w:r w:rsidRPr="00AC48F8">
        <w:rPr>
          <w:rFonts w:ascii="Arial" w:eastAsia="Times New Roman" w:hAnsi="Arial" w:cs="Arial"/>
          <w:b/>
          <w:bCs/>
          <w:kern w:val="2"/>
          <w:sz w:val="24"/>
          <w:szCs w:val="24"/>
          <w:lang w:val="sr-Cyrl-CS" w:eastAsia="ar-SA"/>
        </w:rPr>
        <w:t>4.</w:t>
      </w:r>
      <w:r w:rsidRPr="00AC48F8">
        <w:rPr>
          <w:rFonts w:ascii="Arial" w:eastAsia="Times New Roman" w:hAnsi="Arial" w:cs="Arial"/>
          <w:bCs/>
          <w:kern w:val="2"/>
          <w:sz w:val="24"/>
          <w:szCs w:val="24"/>
          <w:lang w:val="en-US" w:eastAsia="ar-SA"/>
        </w:rPr>
        <w:t xml:space="preserve"> Уговор о</w:t>
      </w:r>
      <w:r w:rsidRPr="00AC48F8">
        <w:rPr>
          <w:rFonts w:ascii="Arial" w:eastAsia="Times New Roman" w:hAnsi="Arial" w:cs="Arial"/>
          <w:bCs/>
          <w:kern w:val="2"/>
          <w:sz w:val="24"/>
          <w:szCs w:val="24"/>
          <w:lang w:val="sr-Cyrl-RS" w:eastAsia="ar-SA"/>
        </w:rPr>
        <w:t xml:space="preserve"> прибављању </w:t>
      </w:r>
      <w:r w:rsidRPr="00AC48F8">
        <w:rPr>
          <w:rFonts w:ascii="Arial" w:eastAsia="Times New Roman" w:hAnsi="Arial" w:cs="Arial"/>
          <w:bCs/>
          <w:kern w:val="2"/>
          <w:sz w:val="24"/>
          <w:szCs w:val="24"/>
          <w:lang w:val="en-US" w:eastAsia="ar-SA"/>
        </w:rPr>
        <w:t xml:space="preserve">непокретности из тачке </w:t>
      </w:r>
      <w:proofErr w:type="gramStart"/>
      <w:r w:rsidRPr="00AC48F8">
        <w:rPr>
          <w:rFonts w:ascii="Arial" w:eastAsia="Times New Roman" w:hAnsi="Arial" w:cs="Arial"/>
          <w:bCs/>
          <w:kern w:val="2"/>
          <w:sz w:val="24"/>
          <w:szCs w:val="24"/>
          <w:lang w:val="en-US" w:eastAsia="ar-SA"/>
        </w:rPr>
        <w:t>1.ове</w:t>
      </w:r>
      <w:proofErr w:type="gramEnd"/>
      <w:r w:rsidRPr="00AC48F8">
        <w:rPr>
          <w:rFonts w:ascii="Arial" w:eastAsia="Times New Roman" w:hAnsi="Arial" w:cs="Arial"/>
          <w:bCs/>
          <w:kern w:val="2"/>
          <w:sz w:val="24"/>
          <w:szCs w:val="24"/>
          <w:lang w:val="en-US" w:eastAsia="ar-SA"/>
        </w:rPr>
        <w:t xml:space="preserve"> одлуке закључује се по претходно прибављеном мишљењу јавног правобранилаштва општине Чајетина</w:t>
      </w:r>
      <w:r w:rsidRPr="00AC48F8">
        <w:rPr>
          <w:rFonts w:ascii="Arial" w:eastAsia="Times New Roman" w:hAnsi="Arial" w:cs="Arial"/>
          <w:bCs/>
          <w:kern w:val="2"/>
          <w:sz w:val="24"/>
          <w:szCs w:val="24"/>
          <w:lang w:val="sr-Cyrl-RS" w:eastAsia="ar-SA"/>
        </w:rPr>
        <w:t xml:space="preserve"> и исти се оверава код јавног бележника а трошкови овере падају на терет подносиоца </w:t>
      </w:r>
      <w:r w:rsidRPr="00AC48F8">
        <w:rPr>
          <w:rFonts w:ascii="Arial" w:eastAsia="Times New Roman" w:hAnsi="Arial" w:cs="Arial"/>
          <w:bCs/>
          <w:color w:val="000000" w:themeColor="text1"/>
          <w:kern w:val="2"/>
          <w:sz w:val="24"/>
          <w:szCs w:val="24"/>
          <w:lang w:val="sr-Cyrl-RS" w:eastAsia="ar-SA"/>
        </w:rPr>
        <w:t>захтева</w:t>
      </w:r>
      <w:r>
        <w:rPr>
          <w:rFonts w:ascii="Arial" w:eastAsia="Times New Roman" w:hAnsi="Arial" w:cs="Arial"/>
          <w:bCs/>
          <w:color w:val="000000" w:themeColor="text1"/>
          <w:kern w:val="2"/>
          <w:sz w:val="24"/>
          <w:szCs w:val="24"/>
          <w:lang w:val="sr-Cyrl-RS" w:eastAsia="ar-SA"/>
        </w:rPr>
        <w:t>.</w:t>
      </w:r>
    </w:p>
    <w:p w:rsidR="001C4EBB" w:rsidRDefault="001C4EBB" w:rsidP="001C4EBB">
      <w:pPr>
        <w:widowControl w:val="0"/>
        <w:suppressAutoHyphens/>
        <w:spacing w:after="0" w:line="240" w:lineRule="auto"/>
        <w:ind w:firstLine="567"/>
        <w:jc w:val="both"/>
        <w:rPr>
          <w:rFonts w:ascii="Arial" w:eastAsia="Times New Roman" w:hAnsi="Arial" w:cs="Arial"/>
          <w:bCs/>
          <w:kern w:val="2"/>
          <w:sz w:val="24"/>
          <w:szCs w:val="24"/>
          <w:lang w:val="sr-Cyrl-RS" w:eastAsia="ar-SA"/>
        </w:rPr>
      </w:pPr>
      <w:r w:rsidRPr="00AC48F8">
        <w:rPr>
          <w:rFonts w:ascii="Arial" w:eastAsia="Times New Roman" w:hAnsi="Arial" w:cs="Arial"/>
          <w:b/>
          <w:bCs/>
          <w:kern w:val="2"/>
          <w:sz w:val="24"/>
          <w:szCs w:val="24"/>
          <w:lang w:val="de-DE" w:eastAsia="ar-SA"/>
        </w:rPr>
        <w:t>5</w:t>
      </w:r>
      <w:r w:rsidRPr="00AC48F8">
        <w:rPr>
          <w:rFonts w:ascii="Arial" w:eastAsia="Times New Roman" w:hAnsi="Arial" w:cs="Arial"/>
          <w:b/>
          <w:bCs/>
          <w:kern w:val="2"/>
          <w:sz w:val="24"/>
          <w:szCs w:val="24"/>
          <w:lang w:val="sr-Cyrl-CS" w:eastAsia="ar-SA"/>
        </w:rPr>
        <w:t>.</w:t>
      </w:r>
      <w:r w:rsidRPr="00AC48F8">
        <w:rPr>
          <w:rFonts w:ascii="Arial" w:eastAsia="Times New Roman" w:hAnsi="Arial" w:cs="Arial"/>
          <w:bCs/>
          <w:kern w:val="2"/>
          <w:sz w:val="24"/>
          <w:szCs w:val="24"/>
          <w:lang w:val="en-US" w:eastAsia="ar-SA"/>
        </w:rPr>
        <w:t xml:space="preserve"> Ова одлука ће се објавити у „Сл.листу општине Чајетина“ и ступа на снагу у року од осам дана по објављивању.</w:t>
      </w:r>
    </w:p>
    <w:p w:rsidR="001C4EBB" w:rsidRPr="00D13335" w:rsidRDefault="001C4EBB" w:rsidP="001C4EBB">
      <w:pPr>
        <w:widowControl w:val="0"/>
        <w:suppressAutoHyphens/>
        <w:spacing w:after="0" w:line="240" w:lineRule="auto"/>
        <w:ind w:firstLine="567"/>
        <w:jc w:val="both"/>
        <w:rPr>
          <w:rFonts w:ascii="Arial" w:eastAsia="Times New Roman" w:hAnsi="Arial" w:cs="Arial"/>
          <w:bCs/>
          <w:color w:val="000000" w:themeColor="text1"/>
          <w:kern w:val="2"/>
          <w:sz w:val="24"/>
          <w:szCs w:val="24"/>
          <w:lang w:val="sr-Cyrl-RS" w:eastAsia="ar-SA"/>
        </w:rPr>
      </w:pPr>
    </w:p>
    <w:p w:rsidR="001C4EBB" w:rsidRPr="00AC48F8" w:rsidRDefault="001C4EBB" w:rsidP="001C4EBB">
      <w:pPr>
        <w:widowControl w:val="0"/>
        <w:numPr>
          <w:ilvl w:val="0"/>
          <w:numId w:val="6"/>
        </w:numPr>
        <w:suppressAutoHyphens/>
        <w:spacing w:after="0" w:line="240" w:lineRule="auto"/>
        <w:rPr>
          <w:rFonts w:ascii="Arial" w:eastAsia="Times New Roman" w:hAnsi="Arial" w:cs="Arial"/>
          <w:bCs/>
          <w:kern w:val="2"/>
          <w:sz w:val="24"/>
          <w:szCs w:val="24"/>
          <w:lang w:val="en-US" w:eastAsia="ar-SA"/>
        </w:rPr>
      </w:pPr>
      <w:r w:rsidRPr="00AC48F8">
        <w:rPr>
          <w:rFonts w:ascii="Arial" w:eastAsia="Times New Roman" w:hAnsi="Arial" w:cs="Arial"/>
          <w:bCs/>
          <w:kern w:val="2"/>
          <w:sz w:val="24"/>
          <w:szCs w:val="24"/>
          <w:lang w:val="en-US" w:eastAsia="ar-SA"/>
        </w:rPr>
        <w:tab/>
      </w:r>
      <w:r w:rsidRPr="00AC48F8">
        <w:rPr>
          <w:rFonts w:ascii="Arial" w:eastAsia="Times New Roman" w:hAnsi="Arial" w:cs="Arial"/>
          <w:bCs/>
          <w:kern w:val="2"/>
          <w:sz w:val="24"/>
          <w:szCs w:val="24"/>
          <w:lang w:val="en-US" w:eastAsia="ar-SA"/>
        </w:rPr>
        <w:tab/>
      </w:r>
      <w:r w:rsidRPr="00AC48F8">
        <w:rPr>
          <w:rFonts w:ascii="Arial" w:eastAsia="Times New Roman" w:hAnsi="Arial" w:cs="Arial"/>
          <w:bCs/>
          <w:kern w:val="2"/>
          <w:sz w:val="24"/>
          <w:szCs w:val="24"/>
          <w:lang w:val="en-US" w:eastAsia="ar-SA"/>
        </w:rPr>
        <w:tab/>
      </w:r>
      <w:r w:rsidRPr="00AC48F8">
        <w:rPr>
          <w:rFonts w:ascii="Arial" w:eastAsia="Times New Roman" w:hAnsi="Arial" w:cs="Arial"/>
          <w:bCs/>
          <w:kern w:val="2"/>
          <w:sz w:val="24"/>
          <w:szCs w:val="24"/>
          <w:lang w:val="en-US" w:eastAsia="ar-SA"/>
        </w:rPr>
        <w:tab/>
      </w:r>
      <w:r w:rsidRPr="00AC48F8">
        <w:rPr>
          <w:rFonts w:ascii="Arial" w:eastAsia="Times New Roman" w:hAnsi="Arial" w:cs="Arial"/>
          <w:bCs/>
          <w:kern w:val="2"/>
          <w:sz w:val="24"/>
          <w:szCs w:val="24"/>
          <w:lang w:val="en-US" w:eastAsia="ar-SA"/>
        </w:rPr>
        <w:tab/>
      </w:r>
    </w:p>
    <w:p w:rsidR="001C4EBB" w:rsidRDefault="001C4EBB" w:rsidP="001C4EBB">
      <w:pPr>
        <w:widowControl w:val="0"/>
        <w:suppressAutoHyphens/>
        <w:spacing w:after="0" w:line="240" w:lineRule="auto"/>
        <w:jc w:val="center"/>
        <w:rPr>
          <w:rFonts w:ascii="Arial" w:eastAsia="Times New Roman" w:hAnsi="Arial" w:cs="Arial"/>
          <w:b/>
          <w:i/>
          <w:kern w:val="2"/>
          <w:sz w:val="24"/>
          <w:szCs w:val="24"/>
          <w:lang w:val="sr-Cyrl-RS" w:eastAsia="hi-IN" w:bidi="hi-IN"/>
        </w:rPr>
      </w:pPr>
      <w:r w:rsidRPr="00AC48F8">
        <w:rPr>
          <w:rFonts w:ascii="Arial" w:eastAsia="Times New Roman" w:hAnsi="Arial" w:cs="Arial"/>
          <w:b/>
          <w:i/>
          <w:kern w:val="2"/>
          <w:sz w:val="24"/>
          <w:szCs w:val="24"/>
          <w:lang w:val="sr-Cyrl-RS" w:eastAsia="hi-IN" w:bidi="hi-IN"/>
        </w:rPr>
        <w:t>О б р а з л о ж е њ е</w:t>
      </w:r>
    </w:p>
    <w:p w:rsidR="001C4EBB" w:rsidRPr="00AC48F8" w:rsidRDefault="001C4EBB" w:rsidP="001C4EBB">
      <w:pPr>
        <w:widowControl w:val="0"/>
        <w:suppressAutoHyphens/>
        <w:spacing w:after="0" w:line="240" w:lineRule="auto"/>
        <w:rPr>
          <w:rFonts w:ascii="Arial" w:eastAsia="Times New Roman" w:hAnsi="Arial" w:cs="Arial"/>
          <w:b/>
          <w:i/>
          <w:kern w:val="2"/>
          <w:sz w:val="24"/>
          <w:szCs w:val="24"/>
          <w:lang w:val="sr-Cyrl-RS" w:eastAsia="hi-IN" w:bidi="hi-IN"/>
        </w:rPr>
      </w:pPr>
    </w:p>
    <w:p w:rsidR="001C4EBB" w:rsidRPr="00AC48F8" w:rsidRDefault="001C4EBB" w:rsidP="001C4EBB">
      <w:pPr>
        <w:widowControl w:val="0"/>
        <w:suppressAutoHyphens/>
        <w:spacing w:after="0" w:line="240" w:lineRule="auto"/>
        <w:ind w:firstLine="567"/>
        <w:jc w:val="center"/>
        <w:rPr>
          <w:rFonts w:ascii="Arial" w:eastAsia="Times New Roman" w:hAnsi="Arial" w:cs="Arial"/>
          <w:b/>
          <w:i/>
          <w:kern w:val="2"/>
          <w:sz w:val="24"/>
          <w:szCs w:val="24"/>
          <w:lang w:val="de-DE" w:eastAsia="hi-IN" w:bidi="hi-IN"/>
        </w:rPr>
      </w:pPr>
    </w:p>
    <w:p w:rsidR="001C4EBB" w:rsidRDefault="001C4EBB" w:rsidP="001C4EBB">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r w:rsidRPr="00AC48F8">
        <w:rPr>
          <w:rFonts w:ascii="Arial" w:eastAsia="Times New Roman" w:hAnsi="Arial" w:cs="Arial"/>
          <w:kern w:val="2"/>
          <w:sz w:val="24"/>
          <w:szCs w:val="24"/>
          <w:lang w:val="sr-Cyrl-RS" w:eastAsia="hi-IN" w:bidi="hi-IN"/>
        </w:rPr>
        <w:t xml:space="preserve">Дана 08. фебруара 2021 године, Општинској управи Чајетина обратило се Општинско правобранилаштво Општине Чајетина захтевом за прибављање у јавну својину делова кат.парцела 4291/1 КО Чајетина насталих пројектом препарцелације за који је издата потврда Општинске управе Чајетина број 350-277/2020-03 од </w:t>
      </w:r>
      <w:r w:rsidRPr="00AC48F8">
        <w:rPr>
          <w:rFonts w:ascii="Arial" w:eastAsia="Times New Roman" w:hAnsi="Arial" w:cs="Arial"/>
          <w:kern w:val="2"/>
          <w:sz w:val="24"/>
          <w:szCs w:val="24"/>
          <w:lang w:val="sr-Cyrl-RS" w:eastAsia="hi-IN" w:bidi="hi-IN"/>
        </w:rPr>
        <w:lastRenderedPageBreak/>
        <w:t>09.09.2020.године.</w:t>
      </w:r>
    </w:p>
    <w:p w:rsidR="001C4EBB" w:rsidRPr="00AC48F8" w:rsidRDefault="001C4EBB" w:rsidP="001C4EBB">
      <w:pPr>
        <w:widowControl w:val="0"/>
        <w:suppressAutoHyphens/>
        <w:spacing w:after="0" w:line="240" w:lineRule="auto"/>
        <w:jc w:val="both"/>
        <w:rPr>
          <w:rFonts w:ascii="Arial" w:eastAsia="Times New Roman" w:hAnsi="Arial" w:cs="Arial"/>
          <w:kern w:val="2"/>
          <w:sz w:val="24"/>
          <w:szCs w:val="24"/>
          <w:lang w:val="sr-Cyrl-RS" w:eastAsia="hi-IN" w:bidi="hi-IN"/>
        </w:rPr>
      </w:pPr>
    </w:p>
    <w:p w:rsidR="001C4EBB" w:rsidRDefault="001C4EBB" w:rsidP="001C4EBB">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r w:rsidRPr="00AC48F8">
        <w:rPr>
          <w:rFonts w:ascii="Arial" w:eastAsia="Times New Roman" w:hAnsi="Arial" w:cs="Arial"/>
          <w:kern w:val="2"/>
          <w:sz w:val="24"/>
          <w:szCs w:val="24"/>
          <w:lang w:val="sr-Cyrl-RS" w:eastAsia="hi-IN" w:bidi="hi-IN"/>
        </w:rPr>
        <w:t xml:space="preserve">Део кат.парцеле 4291/1 КО Чајетина означен је у наведеном пројекту препарцелације као КП 1. Након спровођења овог пројекта у РГЗ СКН овај део је означен као кат.парцела 4291/5 КО Чајетина у листу непокретности број 5670 КО </w:t>
      </w:r>
    </w:p>
    <w:p w:rsidR="001C4EBB" w:rsidRPr="00AC48F8" w:rsidRDefault="001C4EBB" w:rsidP="001C4EBB">
      <w:pPr>
        <w:widowControl w:val="0"/>
        <w:suppressAutoHyphens/>
        <w:spacing w:after="0" w:line="240" w:lineRule="auto"/>
        <w:jc w:val="both"/>
        <w:rPr>
          <w:rFonts w:ascii="Arial" w:eastAsia="Times New Roman" w:hAnsi="Arial" w:cs="Arial"/>
          <w:kern w:val="2"/>
          <w:sz w:val="24"/>
          <w:szCs w:val="24"/>
          <w:lang w:val="sr-Cyrl-RS" w:eastAsia="hi-IN" w:bidi="hi-IN"/>
        </w:rPr>
      </w:pPr>
      <w:r w:rsidRPr="00AC48F8">
        <w:rPr>
          <w:rFonts w:ascii="Arial" w:eastAsia="Times New Roman" w:hAnsi="Arial" w:cs="Arial"/>
          <w:kern w:val="2"/>
          <w:sz w:val="24"/>
          <w:szCs w:val="24"/>
          <w:lang w:val="sr-Cyrl-RS" w:eastAsia="hi-IN" w:bidi="hi-IN"/>
        </w:rPr>
        <w:t>Чајетина,</w:t>
      </w:r>
      <w:r w:rsidRPr="00AC48F8">
        <w:rPr>
          <w:rFonts w:ascii="Arial" w:eastAsia="Times New Roman" w:hAnsi="Arial" w:cs="Arial"/>
          <w:kern w:val="2"/>
          <w:sz w:val="24"/>
          <w:szCs w:val="24"/>
          <w:lang w:val="de-DE" w:eastAsia="hi-IN" w:bidi="hi-IN"/>
        </w:rPr>
        <w:t xml:space="preserve"> </w:t>
      </w:r>
      <w:r w:rsidRPr="00AC48F8">
        <w:rPr>
          <w:rFonts w:ascii="Arial" w:eastAsia="Times New Roman" w:hAnsi="Arial" w:cs="Arial"/>
          <w:kern w:val="2"/>
          <w:sz w:val="24"/>
          <w:szCs w:val="24"/>
          <w:lang w:val="sr-Cyrl-RS" w:eastAsia="hi-IN" w:bidi="hi-IN"/>
        </w:rPr>
        <w:t xml:space="preserve">површине 542 </w:t>
      </w:r>
      <w:r w:rsidRPr="00AC48F8">
        <w:rPr>
          <w:rFonts w:ascii="Arial" w:eastAsia="Times New Roman" w:hAnsi="Arial" w:cs="Arial"/>
          <w:kern w:val="2"/>
          <w:sz w:val="24"/>
          <w:szCs w:val="24"/>
          <w:lang w:val="de-DE" w:eastAsia="hi-IN" w:bidi="hi-IN"/>
        </w:rPr>
        <w:t>m</w:t>
      </w:r>
      <w:r w:rsidRPr="00AC48F8">
        <w:rPr>
          <w:rFonts w:ascii="Arial" w:eastAsia="Times New Roman" w:hAnsi="Arial" w:cs="Arial"/>
          <w:kern w:val="2"/>
          <w:sz w:val="24"/>
          <w:szCs w:val="24"/>
          <w:vertAlign w:val="superscript"/>
          <w:lang w:val="de-DE" w:eastAsia="hi-IN" w:bidi="hi-IN"/>
        </w:rPr>
        <w:t>2</w:t>
      </w:r>
      <w:r w:rsidRPr="00AC48F8">
        <w:rPr>
          <w:rFonts w:ascii="Arial" w:eastAsia="Times New Roman" w:hAnsi="Arial" w:cs="Arial"/>
          <w:kern w:val="2"/>
          <w:sz w:val="24"/>
          <w:szCs w:val="24"/>
          <w:lang w:val="sr-Cyrl-RS" w:eastAsia="hi-IN" w:bidi="hi-IN"/>
        </w:rPr>
        <w:t>. Наведено земљиште је по врсти земљиште у грађевинском подручју, по начину коришћења пашњак 8 класе а важећим планским актом је предвиђено као површина јавне намене – улица.</w:t>
      </w:r>
    </w:p>
    <w:p w:rsidR="001C4EBB" w:rsidRPr="00AC48F8" w:rsidRDefault="001C4EBB" w:rsidP="001C4EBB">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r w:rsidRPr="00AC48F8">
        <w:rPr>
          <w:rFonts w:ascii="Arial" w:eastAsia="Times New Roman" w:hAnsi="Arial" w:cs="Arial"/>
          <w:kern w:val="2"/>
          <w:sz w:val="24"/>
          <w:szCs w:val="24"/>
          <w:lang w:val="sr-Cyrl-RS" w:eastAsia="hi-IN" w:bidi="hi-IN"/>
        </w:rPr>
        <w:t xml:space="preserve">Након спровођења описаног пројекта  препарцелације  кат.парцела 4291/1 КО Чајетина уписана у лист непокретности број 5670 КО Чајетина, има површину од 218 </w:t>
      </w:r>
      <w:r w:rsidRPr="00AC48F8">
        <w:rPr>
          <w:rFonts w:ascii="Arial" w:eastAsia="Times New Roman" w:hAnsi="Arial" w:cs="Arial"/>
          <w:kern w:val="2"/>
          <w:sz w:val="24"/>
          <w:szCs w:val="24"/>
          <w:lang w:val="de-DE" w:eastAsia="hi-IN" w:bidi="hi-IN"/>
        </w:rPr>
        <w:t>m</w:t>
      </w:r>
      <w:r w:rsidRPr="00AC48F8">
        <w:rPr>
          <w:rFonts w:ascii="Arial" w:eastAsia="Times New Roman" w:hAnsi="Arial" w:cs="Arial"/>
          <w:kern w:val="2"/>
          <w:sz w:val="24"/>
          <w:szCs w:val="24"/>
          <w:vertAlign w:val="superscript"/>
          <w:lang w:val="sr-Cyrl-RS" w:eastAsia="hi-IN" w:bidi="hi-IN"/>
        </w:rPr>
        <w:t>2</w:t>
      </w:r>
      <w:r w:rsidRPr="00AC48F8">
        <w:rPr>
          <w:rFonts w:ascii="Arial" w:eastAsia="Times New Roman" w:hAnsi="Arial" w:cs="Arial"/>
          <w:kern w:val="2"/>
          <w:sz w:val="24"/>
          <w:szCs w:val="24"/>
          <w:lang w:val="sr-Cyrl-RS" w:eastAsia="hi-IN" w:bidi="hi-IN"/>
        </w:rPr>
        <w:t>, по врсти земљишта је грађевинско земљиште у грађевинском подручју, по начину коришћења је пашњак  8.класе. Део описане парцеле од 6</w:t>
      </w:r>
      <w:r w:rsidRPr="00AC48F8">
        <w:rPr>
          <w:rFonts w:ascii="Arial" w:eastAsia="Times New Roman" w:hAnsi="Arial" w:cs="Arial"/>
          <w:kern w:val="2"/>
          <w:sz w:val="24"/>
          <w:szCs w:val="24"/>
          <w:lang w:val="de-DE" w:eastAsia="hi-IN" w:bidi="hi-IN"/>
        </w:rPr>
        <w:t xml:space="preserve"> m</w:t>
      </w:r>
      <w:r w:rsidRPr="00AC48F8">
        <w:rPr>
          <w:rFonts w:ascii="Arial" w:eastAsia="Times New Roman" w:hAnsi="Arial" w:cs="Arial"/>
          <w:kern w:val="2"/>
          <w:sz w:val="24"/>
          <w:szCs w:val="24"/>
          <w:vertAlign w:val="superscript"/>
          <w:lang w:val="de-DE" w:eastAsia="hi-IN" w:bidi="hi-IN"/>
        </w:rPr>
        <w:t>2</w:t>
      </w:r>
      <w:r w:rsidRPr="00AC48F8">
        <w:rPr>
          <w:rFonts w:ascii="Arial" w:eastAsia="Times New Roman" w:hAnsi="Arial" w:cs="Arial"/>
          <w:kern w:val="2"/>
          <w:sz w:val="24"/>
          <w:szCs w:val="24"/>
          <w:lang w:val="de-DE" w:eastAsia="hi-IN" w:bidi="hi-IN"/>
        </w:rPr>
        <w:t xml:space="preserve"> </w:t>
      </w:r>
      <w:r w:rsidRPr="00AC48F8">
        <w:rPr>
          <w:rFonts w:ascii="Arial" w:eastAsia="Times New Roman" w:hAnsi="Arial" w:cs="Arial"/>
          <w:kern w:val="2"/>
          <w:sz w:val="24"/>
          <w:szCs w:val="24"/>
          <w:lang w:val="sr-Cyrl-RS" w:eastAsia="hi-IN" w:bidi="hi-IN"/>
        </w:rPr>
        <w:t>предвиђен је као површина јавне намене. Остатак парцеле фактички је заузет макадамски путем који представља</w:t>
      </w:r>
      <w:r w:rsidRPr="00AC48F8">
        <w:rPr>
          <w:rFonts w:ascii="Arial" w:eastAsia="Times New Roman" w:hAnsi="Arial" w:cs="Arial"/>
          <w:kern w:val="2"/>
          <w:sz w:val="24"/>
          <w:szCs w:val="24"/>
          <w:lang w:eastAsia="hi-IN" w:bidi="hi-IN"/>
        </w:rPr>
        <w:t xml:space="preserve"> </w:t>
      </w:r>
      <w:r w:rsidRPr="00AC48F8">
        <w:rPr>
          <w:rFonts w:ascii="Arial" w:eastAsia="Times New Roman" w:hAnsi="Arial" w:cs="Arial"/>
          <w:kern w:val="2"/>
          <w:sz w:val="24"/>
          <w:szCs w:val="24"/>
          <w:lang w:val="en-US" w:eastAsia="hi-IN" w:bidi="hi-IN"/>
        </w:rPr>
        <w:t>je</w:t>
      </w:r>
      <w:r w:rsidRPr="00AC48F8">
        <w:rPr>
          <w:rFonts w:ascii="Arial" w:eastAsia="Times New Roman" w:hAnsi="Arial" w:cs="Arial"/>
          <w:kern w:val="2"/>
          <w:sz w:val="24"/>
          <w:szCs w:val="24"/>
          <w:lang w:val="sr-Cyrl-RS" w:eastAsia="hi-IN" w:bidi="hi-IN"/>
        </w:rPr>
        <w:t>дини приступни пут јавној саобраћајници на кат.парцели 7326/1 КО Чајетина за објекат изграђен на грађевинској.парцели 4290/5 КО Чајетина уписан у лист непокретности број 4542 КО Чајетина, који објекат има одобрење за употребу и налази се у сусвојини Обрадовић Георгине, Обрадовић Снежане и Читаковић Наде.</w:t>
      </w:r>
    </w:p>
    <w:p w:rsidR="001C4EBB" w:rsidRPr="00AC48F8" w:rsidRDefault="001C4EBB" w:rsidP="001C4EBB">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r w:rsidRPr="00AC48F8">
        <w:rPr>
          <w:rFonts w:ascii="Arial" w:eastAsia="Times New Roman" w:hAnsi="Arial" w:cs="Arial"/>
          <w:kern w:val="2"/>
          <w:sz w:val="24"/>
          <w:szCs w:val="24"/>
          <w:lang w:val="sr-Cyrl-RS" w:eastAsia="hi-IN" w:bidi="hi-IN"/>
        </w:rPr>
        <w:t>Према листу непокретности број 5670 КО Чајетина парцеле 4291/1 и 4291/5 КО Чајетина налазе се у својини Страхиње Павловића из Чајетине.</w:t>
      </w:r>
    </w:p>
    <w:p w:rsidR="001C4EBB" w:rsidRPr="00AC48F8" w:rsidRDefault="001C4EBB" w:rsidP="001C4EBB">
      <w:pPr>
        <w:widowControl w:val="0"/>
        <w:suppressAutoHyphens/>
        <w:spacing w:after="0" w:line="240" w:lineRule="auto"/>
        <w:ind w:firstLine="567"/>
        <w:jc w:val="both"/>
        <w:rPr>
          <w:rFonts w:ascii="Arial" w:eastAsia="Times New Roman" w:hAnsi="Arial" w:cs="Arial"/>
          <w:kern w:val="2"/>
          <w:sz w:val="24"/>
          <w:szCs w:val="24"/>
          <w:lang w:val="de-DE" w:eastAsia="hi-IN" w:bidi="hi-IN"/>
        </w:rPr>
      </w:pPr>
      <w:r w:rsidRPr="00AC48F8">
        <w:rPr>
          <w:rFonts w:ascii="Arial" w:eastAsia="Times New Roman" w:hAnsi="Arial" w:cs="Arial"/>
          <w:kern w:val="2"/>
          <w:sz w:val="24"/>
          <w:szCs w:val="24"/>
          <w:lang w:val="sr-Cyrl-RS" w:eastAsia="hi-IN" w:bidi="hi-IN"/>
        </w:rPr>
        <w:t xml:space="preserve">Уз  захтев Општинско правобранилаштво је приложило акт, процену  Министарства финансија – Одељења за контролу издвојених активности Ужице број 100-464-08-263/2020 Г4АОЕ од 30.09.2020.године у којој је утврђена цена за наведено земљиште од 3.050,00 динара по </w:t>
      </w:r>
      <w:r w:rsidRPr="00AC48F8">
        <w:rPr>
          <w:rFonts w:ascii="Arial" w:eastAsia="Times New Roman" w:hAnsi="Arial" w:cs="Arial"/>
          <w:kern w:val="2"/>
          <w:sz w:val="24"/>
          <w:szCs w:val="24"/>
          <w:lang w:val="de-DE" w:eastAsia="hi-IN" w:bidi="hi-IN"/>
        </w:rPr>
        <w:t>m</w:t>
      </w:r>
      <w:r w:rsidRPr="00AC48F8">
        <w:rPr>
          <w:rFonts w:ascii="Arial" w:eastAsia="Times New Roman" w:hAnsi="Arial" w:cs="Arial"/>
          <w:kern w:val="2"/>
          <w:sz w:val="24"/>
          <w:szCs w:val="24"/>
          <w:vertAlign w:val="superscript"/>
          <w:lang w:val="de-DE" w:eastAsia="hi-IN" w:bidi="hi-IN"/>
        </w:rPr>
        <w:t>2</w:t>
      </w:r>
      <w:r w:rsidRPr="00AC48F8">
        <w:rPr>
          <w:rFonts w:ascii="Arial" w:eastAsia="Times New Roman" w:hAnsi="Arial" w:cs="Arial"/>
          <w:kern w:val="2"/>
          <w:sz w:val="24"/>
          <w:szCs w:val="24"/>
          <w:lang w:val="de-DE" w:eastAsia="hi-IN" w:bidi="hi-IN"/>
        </w:rPr>
        <w:t>.</w:t>
      </w:r>
    </w:p>
    <w:p w:rsidR="001C4EBB" w:rsidRPr="00AC48F8" w:rsidRDefault="001C4EBB" w:rsidP="001C4EBB">
      <w:pPr>
        <w:spacing w:after="0" w:line="240" w:lineRule="auto"/>
        <w:ind w:firstLine="567"/>
        <w:jc w:val="both"/>
        <w:rPr>
          <w:rFonts w:ascii="Arial" w:eastAsia="Times New Roman" w:hAnsi="Arial" w:cs="Arial"/>
          <w:bCs/>
          <w:kern w:val="2"/>
          <w:sz w:val="24"/>
          <w:szCs w:val="24"/>
          <w:lang w:val="sr-Cyrl-RS" w:eastAsia="ar-SA"/>
        </w:rPr>
      </w:pPr>
      <w:r w:rsidRPr="00AC48F8">
        <w:rPr>
          <w:rFonts w:ascii="Arial" w:eastAsia="Times New Roman" w:hAnsi="Arial" w:cs="Arial"/>
          <w:bCs/>
          <w:kern w:val="2"/>
          <w:sz w:val="24"/>
          <w:szCs w:val="24"/>
          <w:lang w:val="sr-Cyrl-CS" w:eastAsia="ar-SA"/>
        </w:rPr>
        <w:t xml:space="preserve">Чланом 29. ст. 4 </w:t>
      </w:r>
      <w:r w:rsidRPr="00AC48F8">
        <w:rPr>
          <w:rFonts w:ascii="Arial" w:eastAsia="Times New Roman" w:hAnsi="Arial" w:cs="Arial"/>
          <w:bCs/>
          <w:kern w:val="2"/>
          <w:sz w:val="24"/>
          <w:szCs w:val="24"/>
          <w:lang w:val="en-US" w:eastAsia="ar-SA"/>
        </w:rPr>
        <w:t xml:space="preserve">Закона о јавној својини </w:t>
      </w:r>
      <w:r w:rsidRPr="00AC48F8">
        <w:rPr>
          <w:rFonts w:ascii="Arial" w:eastAsia="Times New Roman" w:hAnsi="Arial" w:cs="Arial"/>
          <w:bCs/>
          <w:kern w:val="2"/>
          <w:sz w:val="24"/>
          <w:szCs w:val="24"/>
          <w:lang w:val="sr-Cyrl-RS" w:eastAsia="ar-SA"/>
        </w:rPr>
        <w:t>прописано је да се  непокретне ствари могу прибавити или отуђити непосредном погодобом, али не испод од стране надлежног органа процењене тржишне вредности непокретности (код отуђења) односно не изнад те вредности (код прибављања), ако у конкретном случају то представља једино могуће решење. Предлог акта односно акт о оваквом располагању мора да садржи образложење из кога се може утврдити постојање ових околности.</w:t>
      </w:r>
    </w:p>
    <w:p w:rsidR="001C4EBB" w:rsidRPr="00AC48F8" w:rsidRDefault="001C4EBB" w:rsidP="001C4EBB">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r w:rsidRPr="00AC48F8">
        <w:rPr>
          <w:rFonts w:ascii="Arial" w:eastAsia="Times New Roman" w:hAnsi="Arial" w:cs="Arial"/>
          <w:kern w:val="2"/>
          <w:sz w:val="24"/>
          <w:szCs w:val="24"/>
          <w:lang w:val="sr-Cyrl-RS" w:eastAsia="hi-IN" w:bidi="hi-IN"/>
        </w:rPr>
        <w:t>Чланом 99.став 20 Закона о планирању и изградњи ("Сл. гласник РС", бр. 72/2009, 81/2009 - испр., 64/2010 - одлука УС, 24/2011, 121/2012, 42/2013 - одлука УС, 50/2013 - одлука УС, 98/2013 - одлука УС, 132/2014, 145/2014, 83/2018, 31/2019 и 37/2019 - др. закон) предвиђено је да се п</w:t>
      </w:r>
      <w:r w:rsidRPr="00AC48F8">
        <w:rPr>
          <w:rFonts w:ascii="Arial" w:eastAsia="Times New Roman" w:hAnsi="Arial" w:cs="Arial"/>
          <w:kern w:val="2"/>
          <w:sz w:val="24"/>
          <w:szCs w:val="24"/>
          <w:lang w:val="en-US" w:eastAsia="hi-IN" w:bidi="hi-IN"/>
        </w:rPr>
        <w:t>рибављање неизграђеног грађевинског земљишта у јавну својину за потребе уређења површина јавне намене, може, осим у поступку прописаним законом којим се уређује експропријација, спровести и споразумом са власником грађевинског земљишта, на начин и у поступку који се уређује општим актом јединице локалне самоуправе.</w:t>
      </w:r>
    </w:p>
    <w:p w:rsidR="001C4EBB" w:rsidRPr="008742B2" w:rsidRDefault="001C4EBB" w:rsidP="001C4EBB">
      <w:pPr>
        <w:widowControl w:val="0"/>
        <w:suppressAutoHyphens/>
        <w:spacing w:after="0" w:line="240" w:lineRule="auto"/>
        <w:ind w:firstLine="567"/>
        <w:jc w:val="both"/>
        <w:rPr>
          <w:rFonts w:ascii="Arial" w:eastAsia="Times New Roman" w:hAnsi="Arial" w:cs="Arial"/>
          <w:kern w:val="2"/>
          <w:sz w:val="24"/>
          <w:szCs w:val="24"/>
          <w:lang w:val="sr-Cyrl-CS" w:eastAsia="hi-IN" w:bidi="hi-IN"/>
        </w:rPr>
      </w:pPr>
      <w:r w:rsidRPr="00AC48F8">
        <w:rPr>
          <w:rFonts w:ascii="Arial" w:eastAsia="Times New Roman" w:hAnsi="Arial" w:cs="Arial"/>
          <w:kern w:val="2"/>
          <w:sz w:val="24"/>
          <w:szCs w:val="24"/>
          <w:lang w:val="sr-Cyrl-RS" w:eastAsia="hi-IN" w:bidi="hi-IN"/>
        </w:rPr>
        <w:t xml:space="preserve">Имајући у виду да </w:t>
      </w:r>
      <w:r w:rsidRPr="00AC48F8">
        <w:rPr>
          <w:rFonts w:ascii="Arial" w:eastAsia="Times New Roman" w:hAnsi="Arial" w:cs="Arial"/>
          <w:kern w:val="2"/>
          <w:sz w:val="24"/>
          <w:szCs w:val="24"/>
          <w:lang w:val="sr-Cyrl-CS" w:eastAsia="hi-IN" w:bidi="hi-IN"/>
        </w:rPr>
        <w:t xml:space="preserve">у конкретном случају предметно прибављање непокретности представља једино могуће решење а све са разлога што </w:t>
      </w:r>
      <w:r w:rsidRPr="00AC48F8">
        <w:rPr>
          <w:rFonts w:ascii="Arial" w:eastAsia="Times New Roman" w:hAnsi="Arial" w:cs="Arial"/>
          <w:kern w:val="2"/>
          <w:sz w:val="24"/>
          <w:szCs w:val="24"/>
          <w:lang w:val="sr-Cyrl-RS" w:eastAsia="hi-IN" w:bidi="hi-IN"/>
        </w:rPr>
        <w:t>су</w:t>
      </w:r>
      <w:r w:rsidRPr="00AC48F8">
        <w:rPr>
          <w:rFonts w:ascii="Arial" w:eastAsia="Times New Roman" w:hAnsi="Arial" w:cs="Arial"/>
          <w:kern w:val="2"/>
          <w:sz w:val="24"/>
          <w:szCs w:val="24"/>
          <w:lang w:val="sr-Cyrl-CS" w:eastAsia="hi-IN" w:bidi="hi-IN"/>
        </w:rPr>
        <w:t xml:space="preserve"> кат.парцела 4291/5 КО Чајетина и део кат.парцеле 4291/1 КО Чајетина у површини од 6 </w:t>
      </w:r>
      <w:r w:rsidRPr="00AC48F8">
        <w:rPr>
          <w:rFonts w:ascii="Arial" w:eastAsia="Times New Roman" w:hAnsi="Arial" w:cs="Arial"/>
          <w:kern w:val="2"/>
          <w:sz w:val="24"/>
          <w:szCs w:val="24"/>
          <w:lang w:val="de-DE" w:eastAsia="hi-IN" w:bidi="hi-IN"/>
        </w:rPr>
        <w:t>m</w:t>
      </w:r>
      <w:r w:rsidRPr="00AC48F8">
        <w:rPr>
          <w:rFonts w:ascii="Arial" w:eastAsia="Times New Roman" w:hAnsi="Arial" w:cs="Arial"/>
          <w:kern w:val="2"/>
          <w:sz w:val="24"/>
          <w:szCs w:val="24"/>
          <w:vertAlign w:val="superscript"/>
          <w:lang w:val="de-DE" w:eastAsia="hi-IN" w:bidi="hi-IN"/>
        </w:rPr>
        <w:t>2</w:t>
      </w:r>
      <w:r w:rsidRPr="00AC48F8">
        <w:rPr>
          <w:rFonts w:ascii="Arial" w:eastAsia="Times New Roman" w:hAnsi="Arial" w:cs="Arial"/>
          <w:kern w:val="2"/>
          <w:sz w:val="24"/>
          <w:szCs w:val="24"/>
          <w:lang w:val="de-DE" w:eastAsia="hi-IN" w:bidi="hi-IN"/>
        </w:rPr>
        <w:t xml:space="preserve">  </w:t>
      </w:r>
      <w:r w:rsidRPr="00AC48F8">
        <w:rPr>
          <w:rFonts w:ascii="Arial" w:eastAsia="Times New Roman" w:hAnsi="Arial" w:cs="Arial"/>
          <w:kern w:val="2"/>
          <w:sz w:val="24"/>
          <w:szCs w:val="24"/>
          <w:lang w:val="sr-Cyrl-CS" w:eastAsia="hi-IN" w:bidi="hi-IN"/>
        </w:rPr>
        <w:t>важећим</w:t>
      </w:r>
      <w:r w:rsidRPr="00AC48F8">
        <w:rPr>
          <w:rFonts w:ascii="Arial" w:eastAsia="Times New Roman" w:hAnsi="Arial" w:cs="Arial"/>
          <w:kern w:val="2"/>
          <w:sz w:val="24"/>
          <w:szCs w:val="24"/>
          <w:lang w:val="de-DE" w:eastAsia="hi-IN" w:bidi="hi-IN"/>
        </w:rPr>
        <w:t xml:space="preserve"> </w:t>
      </w:r>
      <w:r w:rsidRPr="00AC48F8">
        <w:rPr>
          <w:rFonts w:ascii="Arial" w:eastAsia="Times New Roman" w:hAnsi="Arial" w:cs="Arial"/>
          <w:kern w:val="2"/>
          <w:sz w:val="24"/>
          <w:szCs w:val="24"/>
          <w:lang w:val="sr-Cyrl-CS" w:eastAsia="hi-IN" w:bidi="hi-IN"/>
        </w:rPr>
        <w:t>планским актом предвиђени као површине јавне намене, а остатак кат.парцеле 4291/1 КО Чајетина</w:t>
      </w:r>
      <w:r w:rsidRPr="00AC48F8">
        <w:rPr>
          <w:rFonts w:ascii="Arial" w:eastAsia="Times New Roman" w:hAnsi="Arial" w:cs="Arial"/>
          <w:kern w:val="2"/>
          <w:sz w:val="24"/>
          <w:szCs w:val="24"/>
          <w:lang w:val="sr-Cyrl-RS" w:eastAsia="hi-IN" w:bidi="hi-IN"/>
        </w:rPr>
        <w:t xml:space="preserve"> се </w:t>
      </w:r>
      <w:r w:rsidRPr="00AC48F8">
        <w:rPr>
          <w:rFonts w:ascii="Arial" w:eastAsia="Times New Roman" w:hAnsi="Arial" w:cs="Arial"/>
          <w:kern w:val="2"/>
          <w:sz w:val="24"/>
          <w:szCs w:val="24"/>
          <w:lang w:val="sr-Cyrl-CS" w:eastAsia="hi-IN" w:bidi="hi-IN"/>
        </w:rPr>
        <w:t xml:space="preserve">већ фактички користи као као површине јавне намене, на тај начин што представља једини приступни пут на јавну саобраћајницу за парцелу на којој се налази породична стамбена зграда за коју је издато одобрење за употребу, </w:t>
      </w:r>
      <w:r w:rsidRPr="00AC48F8">
        <w:rPr>
          <w:rFonts w:ascii="Arial" w:eastAsia="Times New Roman" w:hAnsi="Arial" w:cs="Arial"/>
          <w:kern w:val="2"/>
          <w:sz w:val="24"/>
          <w:szCs w:val="24"/>
          <w:lang w:val="sr-Cyrl-RS" w:eastAsia="hi-IN" w:bidi="hi-IN"/>
        </w:rPr>
        <w:lastRenderedPageBreak/>
        <w:t>то су испуњени услови прописани</w:t>
      </w:r>
      <w:r w:rsidRPr="00AC48F8">
        <w:rPr>
          <w:rFonts w:ascii="Arial" w:eastAsia="Times New Roman" w:hAnsi="Arial" w:cs="Arial"/>
          <w:bCs/>
          <w:kern w:val="2"/>
          <w:sz w:val="24"/>
          <w:szCs w:val="24"/>
          <w:lang w:val="sr-Cyrl-CS" w:eastAsia="ar-SA"/>
        </w:rPr>
        <w:t xml:space="preserve"> чланом  29. ст. 4</w:t>
      </w:r>
      <w:r w:rsidRPr="00AC48F8">
        <w:rPr>
          <w:rFonts w:ascii="Arial" w:eastAsia="Times New Roman" w:hAnsi="Arial" w:cs="Arial"/>
          <w:bCs/>
          <w:kern w:val="2"/>
          <w:sz w:val="24"/>
          <w:szCs w:val="24"/>
          <w:lang w:val="en-US" w:eastAsia="ar-SA"/>
        </w:rPr>
        <w:t xml:space="preserve"> Закона о јавној својини</w:t>
      </w:r>
      <w:r w:rsidRPr="00AC48F8">
        <w:rPr>
          <w:rFonts w:ascii="Arial" w:eastAsia="Times New Roman" w:hAnsi="Arial" w:cs="Arial"/>
          <w:bCs/>
          <w:kern w:val="2"/>
          <w:sz w:val="24"/>
          <w:szCs w:val="24"/>
          <w:lang w:val="sr-Cyrl-RS" w:eastAsia="ar-SA"/>
        </w:rPr>
        <w:t xml:space="preserve"> и </w:t>
      </w:r>
      <w:r w:rsidRPr="00AC48F8">
        <w:rPr>
          <w:rFonts w:ascii="Arial" w:eastAsia="Times New Roman" w:hAnsi="Arial" w:cs="Arial"/>
          <w:kern w:val="2"/>
          <w:sz w:val="24"/>
          <w:szCs w:val="24"/>
          <w:lang w:val="sr-Cyrl-RS" w:eastAsia="hi-IN" w:bidi="hi-IN"/>
        </w:rPr>
        <w:t>чланом 99.став 20 Закона о планирању и изградњи.</w:t>
      </w:r>
    </w:p>
    <w:p w:rsidR="001C4EBB" w:rsidRDefault="001C4EBB" w:rsidP="001C4EBB">
      <w:pPr>
        <w:widowControl w:val="0"/>
        <w:suppressAutoHyphens/>
        <w:spacing w:after="0" w:line="240" w:lineRule="auto"/>
        <w:jc w:val="both"/>
        <w:rPr>
          <w:rFonts w:ascii="Arial" w:eastAsia="Times New Roman" w:hAnsi="Arial" w:cs="Arial"/>
          <w:kern w:val="2"/>
          <w:sz w:val="24"/>
          <w:szCs w:val="24"/>
          <w:lang w:val="sr-Cyrl-RS" w:eastAsia="hi-IN" w:bidi="hi-IN"/>
        </w:rPr>
      </w:pPr>
    </w:p>
    <w:p w:rsidR="001C4EBB" w:rsidRDefault="001C4EBB" w:rsidP="001C4EBB">
      <w:pPr>
        <w:widowControl w:val="0"/>
        <w:suppressAutoHyphens/>
        <w:spacing w:after="0" w:line="240" w:lineRule="auto"/>
        <w:jc w:val="both"/>
        <w:rPr>
          <w:rFonts w:ascii="Arial" w:eastAsia="Times New Roman" w:hAnsi="Arial" w:cs="Arial"/>
          <w:kern w:val="2"/>
          <w:sz w:val="24"/>
          <w:szCs w:val="24"/>
          <w:lang w:val="sr-Cyrl-RS" w:eastAsia="hi-IN" w:bidi="hi-IN"/>
        </w:rPr>
      </w:pPr>
    </w:p>
    <w:p w:rsidR="001C4EBB" w:rsidRPr="00AC48F8" w:rsidRDefault="001C4EBB" w:rsidP="001C4EBB">
      <w:pPr>
        <w:widowControl w:val="0"/>
        <w:suppressAutoHyphens/>
        <w:spacing w:after="0" w:line="240" w:lineRule="auto"/>
        <w:jc w:val="both"/>
        <w:rPr>
          <w:rFonts w:ascii="Arial" w:eastAsia="Times New Roman" w:hAnsi="Arial" w:cs="Arial"/>
          <w:kern w:val="2"/>
          <w:sz w:val="24"/>
          <w:szCs w:val="24"/>
          <w:lang w:val="sr-Cyrl-RS" w:eastAsia="hi-IN" w:bidi="hi-IN"/>
        </w:rPr>
      </w:pPr>
    </w:p>
    <w:p w:rsidR="001C4EBB" w:rsidRPr="00AC48F8" w:rsidRDefault="001C4EBB" w:rsidP="001C4EBB">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r w:rsidRPr="00AC48F8">
        <w:rPr>
          <w:rFonts w:ascii="Arial" w:eastAsia="Times New Roman" w:hAnsi="Arial" w:cs="Arial"/>
          <w:kern w:val="2"/>
          <w:sz w:val="24"/>
          <w:szCs w:val="24"/>
          <w:lang w:val="sr-Cyrl-RS" w:eastAsia="hi-IN" w:bidi="hi-IN"/>
        </w:rPr>
        <w:t>Из напред изнетог чињеничног стања и важећих законских прописа одлу</w:t>
      </w:r>
      <w:r>
        <w:rPr>
          <w:rFonts w:ascii="Arial" w:eastAsia="Times New Roman" w:hAnsi="Arial" w:cs="Arial"/>
          <w:kern w:val="2"/>
          <w:sz w:val="24"/>
          <w:szCs w:val="24"/>
          <w:lang w:val="sr-Cyrl-RS" w:eastAsia="hi-IN" w:bidi="hi-IN"/>
        </w:rPr>
        <w:t>чено је као у диспозитиву  одлуке</w:t>
      </w:r>
      <w:r w:rsidRPr="00AC48F8">
        <w:rPr>
          <w:rFonts w:ascii="Arial" w:eastAsia="Times New Roman" w:hAnsi="Arial" w:cs="Arial"/>
          <w:kern w:val="2"/>
          <w:sz w:val="24"/>
          <w:szCs w:val="24"/>
          <w:lang w:val="sr-Cyrl-RS" w:eastAsia="hi-IN" w:bidi="hi-IN"/>
        </w:rPr>
        <w:t>.</w:t>
      </w:r>
    </w:p>
    <w:p w:rsidR="001C4EBB" w:rsidRPr="00AC48F8" w:rsidRDefault="001C4EBB" w:rsidP="001C4EBB">
      <w:pPr>
        <w:widowControl w:val="0"/>
        <w:suppressAutoHyphens/>
        <w:spacing w:after="0" w:line="240" w:lineRule="auto"/>
        <w:ind w:firstLine="567"/>
        <w:jc w:val="both"/>
        <w:rPr>
          <w:rFonts w:ascii="Arial" w:eastAsia="Times New Roman" w:hAnsi="Arial" w:cs="Arial"/>
          <w:kern w:val="2"/>
          <w:sz w:val="24"/>
          <w:szCs w:val="24"/>
          <w:lang w:val="sr-Cyrl-RS" w:eastAsia="hi-IN" w:bidi="hi-IN"/>
        </w:rPr>
      </w:pPr>
      <w:r w:rsidRPr="00AC48F8">
        <w:rPr>
          <w:rFonts w:ascii="Arial" w:eastAsia="Times New Roman" w:hAnsi="Arial" w:cs="Arial"/>
          <w:b/>
          <w:kern w:val="2"/>
          <w:sz w:val="24"/>
          <w:szCs w:val="24"/>
          <w:lang w:val="sr-Cyrl-RS" w:eastAsia="hi-IN" w:bidi="hi-IN"/>
        </w:rPr>
        <w:t>УПУТСТВО О ПРАВНОМ СРЕДСТВУ:</w:t>
      </w:r>
      <w:r>
        <w:rPr>
          <w:rFonts w:ascii="Arial" w:eastAsia="Times New Roman" w:hAnsi="Arial" w:cs="Arial"/>
          <w:kern w:val="2"/>
          <w:sz w:val="24"/>
          <w:szCs w:val="24"/>
          <w:lang w:val="sr-Cyrl-RS" w:eastAsia="hi-IN" w:bidi="hi-IN"/>
        </w:rPr>
        <w:t xml:space="preserve"> Против ове одлуке </w:t>
      </w:r>
      <w:r w:rsidRPr="00AC48F8">
        <w:rPr>
          <w:rFonts w:ascii="Arial" w:eastAsia="Times New Roman" w:hAnsi="Arial" w:cs="Arial"/>
          <w:kern w:val="2"/>
          <w:sz w:val="24"/>
          <w:szCs w:val="24"/>
          <w:lang w:val="sr-Cyrl-RS" w:eastAsia="hi-IN" w:bidi="hi-IN"/>
        </w:rPr>
        <w:t xml:space="preserve"> није дозвољена жалба, нити се може покренути управни спор.</w:t>
      </w:r>
    </w:p>
    <w:p w:rsidR="001C4EBB" w:rsidRDefault="001C4EBB" w:rsidP="001C4EBB">
      <w:pPr>
        <w:widowControl w:val="0"/>
        <w:suppressAutoHyphens/>
        <w:spacing w:after="0" w:line="240" w:lineRule="auto"/>
        <w:jc w:val="both"/>
        <w:rPr>
          <w:rFonts w:ascii="Arial" w:eastAsia="Times New Roman" w:hAnsi="Arial" w:cs="Arial"/>
          <w:kern w:val="2"/>
          <w:sz w:val="24"/>
          <w:szCs w:val="24"/>
          <w:lang w:val="sr-Cyrl-RS" w:eastAsia="hi-IN" w:bidi="hi-IN"/>
        </w:rPr>
      </w:pPr>
    </w:p>
    <w:p w:rsidR="001C4EBB" w:rsidRPr="00AC48F8" w:rsidRDefault="001C4EBB" w:rsidP="001C4EBB">
      <w:pPr>
        <w:widowControl w:val="0"/>
        <w:suppressAutoHyphens/>
        <w:spacing w:after="0" w:line="240" w:lineRule="auto"/>
        <w:jc w:val="both"/>
        <w:rPr>
          <w:rFonts w:ascii="Arial" w:eastAsia="Times New Roman" w:hAnsi="Arial" w:cs="Arial"/>
          <w:kern w:val="2"/>
          <w:sz w:val="24"/>
          <w:szCs w:val="24"/>
          <w:lang w:val="sr-Cyrl-RS" w:eastAsia="hi-IN" w:bidi="hi-IN"/>
        </w:rPr>
      </w:pPr>
    </w:p>
    <w:p w:rsidR="001C4EBB" w:rsidRPr="00AC48F8" w:rsidRDefault="001C4EBB" w:rsidP="001C4EBB">
      <w:pPr>
        <w:widowControl w:val="0"/>
        <w:suppressAutoHyphens/>
        <w:spacing w:after="0" w:line="240" w:lineRule="auto"/>
        <w:jc w:val="center"/>
        <w:rPr>
          <w:rFonts w:ascii="Arial" w:eastAsia="Times New Roman" w:hAnsi="Arial" w:cs="Arial"/>
          <w:b/>
          <w:kern w:val="2"/>
          <w:sz w:val="28"/>
          <w:szCs w:val="28"/>
          <w:lang w:val="sr-Cyrl-RS" w:eastAsia="hi-IN" w:bidi="hi-IN"/>
        </w:rPr>
      </w:pPr>
      <w:r w:rsidRPr="00AC48F8">
        <w:rPr>
          <w:rFonts w:ascii="Arial" w:eastAsia="Times New Roman" w:hAnsi="Arial" w:cs="Arial"/>
          <w:b/>
          <w:kern w:val="2"/>
          <w:sz w:val="28"/>
          <w:szCs w:val="28"/>
          <w:lang w:val="sr-Cyrl-RS" w:eastAsia="hi-IN" w:bidi="hi-IN"/>
        </w:rPr>
        <w:t>СКУПШТИНА ОПШТИНЕ ЧАЈЕТИНА</w:t>
      </w:r>
    </w:p>
    <w:p w:rsidR="001C4EBB" w:rsidRPr="00AC48F8" w:rsidRDefault="001C4EBB" w:rsidP="001C4EBB">
      <w:pPr>
        <w:widowControl w:val="0"/>
        <w:suppressAutoHyphens/>
        <w:spacing w:after="0" w:line="240" w:lineRule="auto"/>
        <w:jc w:val="center"/>
        <w:rPr>
          <w:rFonts w:ascii="Arial" w:eastAsia="Times New Roman" w:hAnsi="Arial" w:cs="Arial"/>
          <w:b/>
          <w:kern w:val="2"/>
          <w:sz w:val="24"/>
          <w:szCs w:val="24"/>
          <w:lang w:val="sr-Cyrl-RS" w:eastAsia="hi-IN" w:bidi="hi-IN"/>
        </w:rPr>
      </w:pPr>
      <w:r w:rsidRPr="00AC48F8">
        <w:rPr>
          <w:rFonts w:ascii="Arial" w:eastAsia="Times New Roman" w:hAnsi="Arial" w:cs="Arial"/>
          <w:b/>
          <w:kern w:val="2"/>
          <w:sz w:val="24"/>
          <w:szCs w:val="24"/>
          <w:lang w:val="sr-Cyrl-RS" w:eastAsia="hi-IN" w:bidi="hi-IN"/>
        </w:rPr>
        <w:t>Бро</w:t>
      </w:r>
      <w:r>
        <w:rPr>
          <w:rFonts w:ascii="Arial" w:eastAsia="Times New Roman" w:hAnsi="Arial" w:cs="Arial"/>
          <w:b/>
          <w:kern w:val="2"/>
          <w:sz w:val="24"/>
          <w:szCs w:val="24"/>
          <w:lang w:val="sr-Cyrl-RS" w:eastAsia="hi-IN" w:bidi="hi-IN"/>
        </w:rPr>
        <w:t xml:space="preserve">ј: 46 – 10 /2021-02 од 17. јуна </w:t>
      </w:r>
      <w:r w:rsidRPr="00AC48F8">
        <w:rPr>
          <w:rFonts w:ascii="Arial" w:eastAsia="Times New Roman" w:hAnsi="Arial" w:cs="Arial"/>
          <w:b/>
          <w:kern w:val="2"/>
          <w:sz w:val="24"/>
          <w:szCs w:val="24"/>
          <w:lang w:val="sr-Cyrl-RS" w:eastAsia="hi-IN" w:bidi="hi-IN"/>
        </w:rPr>
        <w:t>2021.године</w:t>
      </w:r>
    </w:p>
    <w:p w:rsidR="001C4EBB" w:rsidRPr="00AC48F8" w:rsidRDefault="001C4EBB" w:rsidP="001C4EBB">
      <w:pPr>
        <w:widowControl w:val="0"/>
        <w:suppressAutoHyphens/>
        <w:spacing w:after="0" w:line="240" w:lineRule="auto"/>
        <w:jc w:val="center"/>
        <w:rPr>
          <w:rFonts w:ascii="Arial" w:eastAsia="Times New Roman" w:hAnsi="Arial" w:cs="Arial"/>
          <w:b/>
          <w:kern w:val="2"/>
          <w:sz w:val="24"/>
          <w:szCs w:val="24"/>
          <w:lang w:val="sr-Cyrl-RS" w:eastAsia="hi-IN" w:bidi="hi-IN"/>
        </w:rPr>
      </w:pPr>
    </w:p>
    <w:p w:rsidR="001C4EBB" w:rsidRPr="00AC48F8" w:rsidRDefault="001C4EBB" w:rsidP="001C4EBB">
      <w:pPr>
        <w:widowControl w:val="0"/>
        <w:suppressAutoHyphens/>
        <w:spacing w:after="0" w:line="240" w:lineRule="auto"/>
        <w:jc w:val="center"/>
        <w:rPr>
          <w:rFonts w:ascii="Arial" w:eastAsia="Times New Roman" w:hAnsi="Arial" w:cs="Arial"/>
          <w:b/>
          <w:kern w:val="2"/>
          <w:sz w:val="24"/>
          <w:szCs w:val="24"/>
          <w:lang w:val="sr-Cyrl-RS" w:eastAsia="hi-IN" w:bidi="hi-IN"/>
        </w:rPr>
      </w:pPr>
    </w:p>
    <w:p w:rsidR="001C4EBB" w:rsidRPr="00AC48F8" w:rsidRDefault="001C4EBB" w:rsidP="001C4EBB">
      <w:pPr>
        <w:widowControl w:val="0"/>
        <w:suppressAutoHyphens/>
        <w:spacing w:after="0" w:line="240" w:lineRule="auto"/>
        <w:ind w:firstLine="567"/>
        <w:jc w:val="center"/>
        <w:rPr>
          <w:rFonts w:ascii="Arial" w:eastAsia="Times New Roman" w:hAnsi="Arial" w:cs="Arial"/>
          <w:b/>
          <w:kern w:val="2"/>
          <w:sz w:val="24"/>
          <w:szCs w:val="24"/>
          <w:lang w:val="sr-Cyrl-RS" w:eastAsia="hi-IN" w:bidi="hi-IN"/>
        </w:rPr>
      </w:pPr>
    </w:p>
    <w:tbl>
      <w:tblPr>
        <w:tblStyle w:val="Koordinatnamreatabe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704"/>
      </w:tblGrid>
      <w:tr w:rsidR="001C4EBB" w:rsidRPr="00AC48F8" w:rsidTr="00E952FD">
        <w:tc>
          <w:tcPr>
            <w:tcW w:w="4788" w:type="dxa"/>
          </w:tcPr>
          <w:p w:rsidR="001C4EBB" w:rsidRPr="001C4EBB" w:rsidRDefault="001C4EBB" w:rsidP="001C4EBB">
            <w:pPr>
              <w:widowControl w:val="0"/>
              <w:suppressAutoHyphens/>
              <w:jc w:val="both"/>
              <w:rPr>
                <w:rFonts w:ascii="Arial" w:eastAsia="Times New Roman" w:hAnsi="Arial" w:cs="Arial"/>
                <w:b/>
                <w:kern w:val="2"/>
                <w:sz w:val="24"/>
                <w:szCs w:val="24"/>
                <w:lang w:val="sr-Cyrl-RS" w:eastAsia="hi-IN" w:bidi="hi-IN"/>
              </w:rPr>
            </w:pPr>
          </w:p>
        </w:tc>
        <w:tc>
          <w:tcPr>
            <w:tcW w:w="4788" w:type="dxa"/>
            <w:hideMark/>
          </w:tcPr>
          <w:p w:rsidR="001C4EBB" w:rsidRPr="00AC48F8" w:rsidRDefault="001C4EBB" w:rsidP="001C4EBB">
            <w:pPr>
              <w:widowControl w:val="0"/>
              <w:suppressAutoHyphens/>
              <w:spacing w:after="0"/>
              <w:jc w:val="center"/>
              <w:rPr>
                <w:rFonts w:ascii="Arial" w:eastAsia="Times New Roman" w:hAnsi="Arial" w:cs="Arial"/>
                <w:b/>
                <w:kern w:val="2"/>
                <w:sz w:val="24"/>
                <w:szCs w:val="24"/>
                <w:lang w:val="sr-Cyrl-RS" w:eastAsia="hi-IN" w:bidi="hi-IN"/>
              </w:rPr>
            </w:pPr>
            <w:r w:rsidRPr="00AC48F8">
              <w:rPr>
                <w:rFonts w:ascii="Arial" w:eastAsia="Times New Roman" w:hAnsi="Arial" w:cs="Arial"/>
                <w:b/>
                <w:kern w:val="2"/>
                <w:sz w:val="24"/>
                <w:szCs w:val="24"/>
                <w:lang w:val="sr-Cyrl-RS" w:eastAsia="hi-IN" w:bidi="hi-IN"/>
              </w:rPr>
              <w:t xml:space="preserve">            ПРЕДСЕДНИК</w:t>
            </w:r>
          </w:p>
          <w:p w:rsidR="001C4EBB" w:rsidRPr="00AC48F8" w:rsidRDefault="001C4EBB" w:rsidP="001C4EBB">
            <w:pPr>
              <w:widowControl w:val="0"/>
              <w:suppressAutoHyphens/>
              <w:spacing w:after="0"/>
              <w:jc w:val="center"/>
              <w:rPr>
                <w:rFonts w:ascii="Arial" w:eastAsia="Times New Roman" w:hAnsi="Arial" w:cs="Arial"/>
                <w:b/>
                <w:kern w:val="2"/>
                <w:sz w:val="24"/>
                <w:szCs w:val="24"/>
                <w:lang w:val="sr-Cyrl-RS" w:eastAsia="hi-IN" w:bidi="hi-IN"/>
              </w:rPr>
            </w:pPr>
            <w:r w:rsidRPr="00AC48F8">
              <w:rPr>
                <w:rFonts w:ascii="Arial" w:eastAsia="Times New Roman" w:hAnsi="Arial" w:cs="Arial"/>
                <w:b/>
                <w:kern w:val="2"/>
                <w:sz w:val="24"/>
                <w:szCs w:val="24"/>
                <w:lang w:val="sr-Cyrl-RS" w:eastAsia="hi-IN" w:bidi="hi-IN"/>
              </w:rPr>
              <w:t xml:space="preserve">      </w:t>
            </w:r>
            <w:r>
              <w:rPr>
                <w:rFonts w:ascii="Arial" w:eastAsia="Times New Roman" w:hAnsi="Arial" w:cs="Arial"/>
                <w:b/>
                <w:kern w:val="2"/>
                <w:sz w:val="24"/>
                <w:szCs w:val="24"/>
                <w:lang w:val="sr-Cyrl-RS" w:eastAsia="hi-IN" w:bidi="hi-IN"/>
              </w:rPr>
              <w:t xml:space="preserve">  </w:t>
            </w:r>
            <w:r w:rsidRPr="00AC48F8">
              <w:rPr>
                <w:rFonts w:ascii="Arial" w:eastAsia="Times New Roman" w:hAnsi="Arial" w:cs="Arial"/>
                <w:b/>
                <w:kern w:val="2"/>
                <w:sz w:val="24"/>
                <w:szCs w:val="24"/>
                <w:lang w:val="sr-Cyrl-RS" w:eastAsia="hi-IN" w:bidi="hi-IN"/>
              </w:rPr>
              <w:t xml:space="preserve">  Скупштине општине,</w:t>
            </w:r>
          </w:p>
          <w:p w:rsidR="001C4EBB" w:rsidRPr="00AC48F8" w:rsidRDefault="001C4EBB" w:rsidP="001C4EBB">
            <w:pPr>
              <w:widowControl w:val="0"/>
              <w:suppressAutoHyphens/>
              <w:spacing w:after="0"/>
              <w:jc w:val="center"/>
              <w:rPr>
                <w:rFonts w:ascii="Arial" w:eastAsia="Times New Roman" w:hAnsi="Arial" w:cs="Arial"/>
                <w:i/>
                <w:kern w:val="2"/>
                <w:sz w:val="24"/>
                <w:szCs w:val="24"/>
                <w:lang w:val="sr-Cyrl-RS" w:eastAsia="hi-IN" w:bidi="hi-IN"/>
              </w:rPr>
            </w:pPr>
            <w:r w:rsidRPr="00AC48F8">
              <w:rPr>
                <w:rFonts w:ascii="Arial" w:eastAsia="Times New Roman" w:hAnsi="Arial" w:cs="Arial"/>
                <w:i/>
                <w:kern w:val="2"/>
                <w:sz w:val="24"/>
                <w:szCs w:val="24"/>
                <w:lang w:val="sr-Cyrl-RS" w:eastAsia="hi-IN" w:bidi="hi-IN"/>
              </w:rPr>
              <w:t xml:space="preserve">       Арсен   Ђурић</w:t>
            </w:r>
          </w:p>
        </w:tc>
      </w:tr>
    </w:tbl>
    <w:p w:rsidR="00457FA3" w:rsidRPr="00A80DBE" w:rsidRDefault="00457FA3" w:rsidP="00982192">
      <w:bookmarkStart w:id="0" w:name="_GoBack"/>
      <w:bookmarkEnd w:id="0"/>
    </w:p>
    <w:sectPr w:rsidR="00457FA3" w:rsidRPr="00A80D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4E623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suff w:val="nothing"/>
      <w:lvlText w:val="%3."/>
      <w:lvlJc w:val="left"/>
      <w:pPr>
        <w:tabs>
          <w:tab w:val="num" w:pos="0"/>
        </w:tabs>
        <w:ind w:left="0" w:firstLine="0"/>
      </w:pPr>
      <w:rPr>
        <w:rFonts w:ascii="Times New Roman" w:eastAsia="Times New Roman" w:hAnsi="Times New Roman" w:cs="Times New Roman"/>
        <w:b/>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B7338A"/>
    <w:multiLevelType w:val="hybridMultilevel"/>
    <w:tmpl w:val="1C101360"/>
    <w:lvl w:ilvl="0" w:tplc="D48A369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E8B27DC"/>
    <w:multiLevelType w:val="hybridMultilevel"/>
    <w:tmpl w:val="52DAE0BE"/>
    <w:lvl w:ilvl="0" w:tplc="F4864826">
      <w:start w:val="1"/>
      <w:numFmt w:val="decimal"/>
      <w:lvlText w:val="%1."/>
      <w:lvlJc w:val="left"/>
      <w:pPr>
        <w:ind w:left="1080" w:hanging="375"/>
      </w:pPr>
      <w:rPr>
        <w:rFonts w:hint="default"/>
      </w:rPr>
    </w:lvl>
    <w:lvl w:ilvl="1" w:tplc="281A0019" w:tentative="1">
      <w:start w:val="1"/>
      <w:numFmt w:val="lowerLetter"/>
      <w:lvlText w:val="%2."/>
      <w:lvlJc w:val="left"/>
      <w:pPr>
        <w:ind w:left="1785" w:hanging="360"/>
      </w:p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3" w15:restartNumberingAfterBreak="0">
    <w:nsid w:val="228F75AD"/>
    <w:multiLevelType w:val="hybridMultilevel"/>
    <w:tmpl w:val="7EB2D34C"/>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4" w15:restartNumberingAfterBreak="0">
    <w:nsid w:val="3E160035"/>
    <w:multiLevelType w:val="hybridMultilevel"/>
    <w:tmpl w:val="99166328"/>
    <w:lvl w:ilvl="0" w:tplc="C02494C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460D2F60"/>
    <w:multiLevelType w:val="hybridMultilevel"/>
    <w:tmpl w:val="6EBC8208"/>
    <w:lvl w:ilvl="0" w:tplc="87A8C014">
      <w:start w:val="1"/>
      <w:numFmt w:val="decimal"/>
      <w:lvlText w:val="%1."/>
      <w:lvlJc w:val="left"/>
      <w:pPr>
        <w:ind w:left="1068" w:hanging="360"/>
      </w:pPr>
      <w:rPr>
        <w:rFonts w:hint="default"/>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num w:numId="1">
    <w:abstractNumId w:val="1"/>
  </w:num>
  <w:num w:numId="2">
    <w:abstractNumId w:val="3"/>
  </w:num>
  <w:num w:numId="3">
    <w:abstractNumId w:val="4"/>
  </w:num>
  <w:num w:numId="4">
    <w:abstractNumId w:val="5"/>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5B"/>
    <w:rsid w:val="00032794"/>
    <w:rsid w:val="001C4EBB"/>
    <w:rsid w:val="001F135B"/>
    <w:rsid w:val="00233FF7"/>
    <w:rsid w:val="00413A33"/>
    <w:rsid w:val="00457FA3"/>
    <w:rsid w:val="00482C07"/>
    <w:rsid w:val="004E2C26"/>
    <w:rsid w:val="00712D34"/>
    <w:rsid w:val="00775906"/>
    <w:rsid w:val="008B13A8"/>
    <w:rsid w:val="00982192"/>
    <w:rsid w:val="00A80DBE"/>
    <w:rsid w:val="00AB62F5"/>
    <w:rsid w:val="00D45249"/>
    <w:rsid w:val="00E3053B"/>
    <w:rsid w:val="00E345DF"/>
    <w:rsid w:val="00E81183"/>
    <w:rsid w:val="00F6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636B"/>
  <w15:chartTrackingRefBased/>
  <w15:docId w15:val="{0D511063-8B3B-43F7-812E-9960BCA9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906"/>
    <w:pPr>
      <w:spacing w:after="200" w:line="276" w:lineRule="auto"/>
    </w:pPr>
    <w:rPr>
      <w:lang w:val="sr-Latn-RS"/>
    </w:rPr>
  </w:style>
  <w:style w:type="paragraph" w:styleId="Naslov1">
    <w:name w:val="heading 1"/>
    <w:basedOn w:val="Normal"/>
    <w:link w:val="Naslov1Char"/>
    <w:uiPriority w:val="9"/>
    <w:qFormat/>
    <w:rsid w:val="000327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uiPriority w:val="9"/>
    <w:rsid w:val="00032794"/>
    <w:rPr>
      <w:rFonts w:ascii="Times New Roman" w:eastAsia="Times New Roman" w:hAnsi="Times New Roman" w:cs="Times New Roman"/>
      <w:b/>
      <w:bCs/>
      <w:kern w:val="36"/>
      <w:sz w:val="48"/>
      <w:szCs w:val="48"/>
    </w:rPr>
  </w:style>
  <w:style w:type="paragraph" w:customStyle="1" w:styleId="text-align-justify">
    <w:name w:val="text-align-justify"/>
    <w:basedOn w:val="Normal"/>
    <w:rsid w:val="00032794"/>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Podrazumevanifontpasusa"/>
    <w:uiPriority w:val="22"/>
    <w:qFormat/>
    <w:rsid w:val="00032794"/>
    <w:rPr>
      <w:b/>
      <w:bCs/>
    </w:rPr>
  </w:style>
  <w:style w:type="paragraph" w:styleId="Tekstubaloniu">
    <w:name w:val="Balloon Text"/>
    <w:basedOn w:val="Normal"/>
    <w:link w:val="TekstubaloniuChar"/>
    <w:uiPriority w:val="99"/>
    <w:semiHidden/>
    <w:unhideWhenUsed/>
    <w:rsid w:val="00775906"/>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775906"/>
    <w:rPr>
      <w:rFonts w:ascii="Segoe UI" w:hAnsi="Segoe UI" w:cs="Segoe UI"/>
      <w:sz w:val="18"/>
      <w:szCs w:val="18"/>
    </w:rPr>
  </w:style>
  <w:style w:type="paragraph" w:styleId="Pasussalistom">
    <w:name w:val="List Paragraph"/>
    <w:basedOn w:val="Normal"/>
    <w:uiPriority w:val="34"/>
    <w:qFormat/>
    <w:rsid w:val="00775906"/>
    <w:pPr>
      <w:ind w:left="720"/>
      <w:contextualSpacing/>
    </w:pPr>
  </w:style>
  <w:style w:type="paragraph" w:styleId="Bezrazmaka">
    <w:name w:val="No Spacing"/>
    <w:uiPriority w:val="1"/>
    <w:qFormat/>
    <w:rsid w:val="00AB62F5"/>
    <w:pPr>
      <w:spacing w:after="0" w:line="240" w:lineRule="auto"/>
    </w:pPr>
    <w:rPr>
      <w:lang w:val="sr-Latn-RS"/>
    </w:rPr>
  </w:style>
  <w:style w:type="table" w:styleId="Koordinatnamreatabele">
    <w:name w:val="Table Grid"/>
    <w:basedOn w:val="Normalnatabela"/>
    <w:uiPriority w:val="59"/>
    <w:rsid w:val="001C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74106">
      <w:bodyDiv w:val="1"/>
      <w:marLeft w:val="0"/>
      <w:marRight w:val="0"/>
      <w:marTop w:val="0"/>
      <w:marBottom w:val="0"/>
      <w:divBdr>
        <w:top w:val="none" w:sz="0" w:space="0" w:color="auto"/>
        <w:left w:val="none" w:sz="0" w:space="0" w:color="auto"/>
        <w:bottom w:val="none" w:sz="0" w:space="0" w:color="auto"/>
        <w:right w:val="none" w:sz="0" w:space="0" w:color="auto"/>
      </w:divBdr>
      <w:divsChild>
        <w:div w:id="943420007">
          <w:marLeft w:val="0"/>
          <w:marRight w:val="0"/>
          <w:marTop w:val="0"/>
          <w:marBottom w:val="0"/>
          <w:divBdr>
            <w:top w:val="none" w:sz="0" w:space="0" w:color="auto"/>
            <w:left w:val="none" w:sz="0" w:space="0" w:color="auto"/>
            <w:bottom w:val="none" w:sz="0" w:space="0" w:color="auto"/>
            <w:right w:val="none" w:sz="0" w:space="0" w:color="auto"/>
          </w:divBdr>
        </w:div>
        <w:div w:id="193005336">
          <w:marLeft w:val="0"/>
          <w:marRight w:val="0"/>
          <w:marTop w:val="0"/>
          <w:marBottom w:val="0"/>
          <w:divBdr>
            <w:top w:val="none" w:sz="0" w:space="0" w:color="auto"/>
            <w:left w:val="none" w:sz="0" w:space="0" w:color="auto"/>
            <w:bottom w:val="none" w:sz="0" w:space="0" w:color="auto"/>
            <w:right w:val="none" w:sz="0" w:space="0" w:color="auto"/>
          </w:divBdr>
        </w:div>
        <w:div w:id="1024868620">
          <w:marLeft w:val="0"/>
          <w:marRight w:val="0"/>
          <w:marTop w:val="0"/>
          <w:marBottom w:val="0"/>
          <w:divBdr>
            <w:top w:val="none" w:sz="0" w:space="0" w:color="auto"/>
            <w:left w:val="none" w:sz="0" w:space="0" w:color="auto"/>
            <w:bottom w:val="none" w:sz="0" w:space="0" w:color="auto"/>
            <w:right w:val="none" w:sz="0" w:space="0" w:color="auto"/>
          </w:divBdr>
        </w:div>
      </w:divsChild>
    </w:div>
    <w:div w:id="369378592">
      <w:bodyDiv w:val="1"/>
      <w:marLeft w:val="0"/>
      <w:marRight w:val="0"/>
      <w:marTop w:val="0"/>
      <w:marBottom w:val="0"/>
      <w:divBdr>
        <w:top w:val="none" w:sz="0" w:space="0" w:color="auto"/>
        <w:left w:val="none" w:sz="0" w:space="0" w:color="auto"/>
        <w:bottom w:val="none" w:sz="0" w:space="0" w:color="auto"/>
        <w:right w:val="none" w:sz="0" w:space="0" w:color="auto"/>
      </w:divBdr>
      <w:divsChild>
        <w:div w:id="966280692">
          <w:marLeft w:val="0"/>
          <w:marRight w:val="0"/>
          <w:marTop w:val="0"/>
          <w:marBottom w:val="150"/>
          <w:divBdr>
            <w:top w:val="none" w:sz="0" w:space="0" w:color="auto"/>
            <w:left w:val="none" w:sz="0" w:space="0" w:color="auto"/>
            <w:bottom w:val="none" w:sz="0" w:space="0" w:color="auto"/>
            <w:right w:val="none" w:sz="0" w:space="0" w:color="auto"/>
          </w:divBdr>
        </w:div>
        <w:div w:id="248778652">
          <w:marLeft w:val="0"/>
          <w:marRight w:val="0"/>
          <w:marTop w:val="150"/>
          <w:marBottom w:val="300"/>
          <w:divBdr>
            <w:top w:val="none" w:sz="0" w:space="0" w:color="auto"/>
            <w:left w:val="none" w:sz="0" w:space="0" w:color="auto"/>
            <w:bottom w:val="none" w:sz="0" w:space="0" w:color="auto"/>
            <w:right w:val="none" w:sz="0" w:space="0" w:color="auto"/>
          </w:divBdr>
          <w:divsChild>
            <w:div w:id="1087339119">
              <w:marLeft w:val="0"/>
              <w:marRight w:val="0"/>
              <w:marTop w:val="0"/>
              <w:marBottom w:val="0"/>
              <w:divBdr>
                <w:top w:val="none" w:sz="0" w:space="0" w:color="auto"/>
                <w:left w:val="none" w:sz="0" w:space="0" w:color="auto"/>
                <w:bottom w:val="none" w:sz="0" w:space="0" w:color="auto"/>
                <w:right w:val="none" w:sz="0" w:space="0" w:color="auto"/>
              </w:divBdr>
            </w:div>
          </w:divsChild>
        </w:div>
        <w:div w:id="677997613">
          <w:marLeft w:val="0"/>
          <w:marRight w:val="0"/>
          <w:marTop w:val="0"/>
          <w:marBottom w:val="0"/>
          <w:divBdr>
            <w:top w:val="none" w:sz="0" w:space="0" w:color="auto"/>
            <w:left w:val="none" w:sz="0" w:space="0" w:color="auto"/>
            <w:bottom w:val="none" w:sz="0" w:space="0" w:color="auto"/>
            <w:right w:val="none" w:sz="0" w:space="0" w:color="auto"/>
          </w:divBdr>
          <w:divsChild>
            <w:div w:id="10880098">
              <w:marLeft w:val="0"/>
              <w:marRight w:val="0"/>
              <w:marTop w:val="0"/>
              <w:marBottom w:val="0"/>
              <w:divBdr>
                <w:top w:val="none" w:sz="0" w:space="0" w:color="auto"/>
                <w:left w:val="none" w:sz="0" w:space="0" w:color="auto"/>
                <w:bottom w:val="none" w:sz="0" w:space="0" w:color="auto"/>
                <w:right w:val="none" w:sz="0" w:space="0" w:color="auto"/>
              </w:divBdr>
              <w:divsChild>
                <w:div w:id="16022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5097</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cp:lastPrinted>2022-11-29T09:31:00Z</cp:lastPrinted>
  <dcterms:created xsi:type="dcterms:W3CDTF">2022-11-29T11:47:00Z</dcterms:created>
  <dcterms:modified xsi:type="dcterms:W3CDTF">2022-11-29T11:47:00Z</dcterms:modified>
</cp:coreProperties>
</file>