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AADA4" w14:textId="099012D1" w:rsidR="002D2DF7" w:rsidRPr="007E752A" w:rsidRDefault="00764B68" w:rsidP="001D3673">
      <w:pPr>
        <w:spacing w:after="160" w:line="259" w:lineRule="auto"/>
        <w:jc w:val="center"/>
        <w:rPr>
          <w:rFonts w:ascii="Tahoma" w:hAnsi="Tahoma" w:cs="Tahoma"/>
          <w:b/>
          <w:bCs/>
          <w:color w:val="2F5496" w:themeColor="accent1" w:themeShade="BF"/>
          <w:sz w:val="32"/>
          <w:szCs w:val="32"/>
          <w:lang w:val="sr-Cyrl-RS"/>
        </w:rPr>
      </w:pPr>
      <w:bookmarkStart w:id="0" w:name="OLE_LINK1"/>
      <w:bookmarkStart w:id="1" w:name="OLE_LINK2"/>
      <w:r w:rsidRPr="007E752A">
        <w:rPr>
          <w:rFonts w:ascii="Tahoma" w:hAnsi="Tahoma" w:cs="Tahoma"/>
          <w:b/>
          <w:bCs/>
          <w:color w:val="2F5496" w:themeColor="accent1" w:themeShade="BF"/>
          <w:sz w:val="32"/>
          <w:szCs w:val="32"/>
          <w:lang w:val="sr-Cyrl-RS"/>
        </w:rPr>
        <w:t xml:space="preserve">Општина </w:t>
      </w:r>
      <w:r w:rsidR="008B6B06">
        <w:rPr>
          <w:rFonts w:ascii="Tahoma" w:hAnsi="Tahoma" w:cs="Tahoma"/>
          <w:b/>
          <w:bCs/>
          <w:color w:val="2F5496" w:themeColor="accent1" w:themeShade="BF"/>
          <w:sz w:val="32"/>
          <w:szCs w:val="32"/>
          <w:lang w:val="sr-Cyrl-RS"/>
        </w:rPr>
        <w:t>Чајетина</w:t>
      </w:r>
      <w:r w:rsidR="00654E31" w:rsidRPr="007E752A">
        <w:rPr>
          <w:rFonts w:ascii="Tahoma" w:hAnsi="Tahoma" w:cs="Tahoma"/>
          <w:b/>
          <w:bCs/>
          <w:color w:val="2F5496" w:themeColor="accent1" w:themeShade="BF"/>
          <w:sz w:val="32"/>
          <w:szCs w:val="32"/>
          <w:lang w:val="sr-Cyrl-RS"/>
        </w:rPr>
        <w:t xml:space="preserve"> </w:t>
      </w:r>
    </w:p>
    <w:p w14:paraId="2BB4600B" w14:textId="69CFF1C3" w:rsidR="002D2DF7" w:rsidRPr="00C35577" w:rsidRDefault="00067DDA" w:rsidP="001D3673">
      <w:pPr>
        <w:spacing w:after="160" w:line="259" w:lineRule="auto"/>
        <w:jc w:val="center"/>
        <w:rPr>
          <w:rStyle w:val="Heading1Char"/>
          <w:rFonts w:cs="Tahoma"/>
          <w:b/>
          <w:bCs/>
          <w:color w:val="2F5496"/>
          <w:w w:val="110"/>
          <w:lang w:val="sr-Cyrl-RS"/>
        </w:rPr>
      </w:pPr>
      <w:r w:rsidRPr="00C35577">
        <w:rPr>
          <w:rStyle w:val="Heading1Char"/>
          <w:rFonts w:cs="Tahoma"/>
          <w:b/>
          <w:bCs/>
          <w:color w:val="2F5496"/>
          <w:w w:val="110"/>
          <w:lang w:val="sr-Cyrl-RS"/>
        </w:rPr>
        <w:t xml:space="preserve">Административни и управљачки капацитети </w:t>
      </w:r>
    </w:p>
    <w:p w14:paraId="3FAA4402" w14:textId="181FE004" w:rsidR="00067DDA" w:rsidRDefault="00067DDA" w:rsidP="001D3673">
      <w:pPr>
        <w:pStyle w:val="Heading1"/>
        <w:numPr>
          <w:ilvl w:val="0"/>
          <w:numId w:val="19"/>
        </w:numPr>
        <w:spacing w:after="160" w:line="259" w:lineRule="auto"/>
        <w:rPr>
          <w:b/>
          <w:bCs/>
          <w:w w:val="110"/>
          <w:lang w:val="sr-Cyrl-RS"/>
        </w:rPr>
      </w:pPr>
      <w:r w:rsidRPr="00C35577">
        <w:rPr>
          <w:b/>
          <w:bCs/>
          <w:w w:val="110"/>
          <w:lang w:val="sr-Cyrl-RS"/>
        </w:rPr>
        <w:t xml:space="preserve">Кључна акта </w:t>
      </w:r>
      <w:r w:rsidR="00764B68" w:rsidRPr="00C35577">
        <w:rPr>
          <w:b/>
          <w:bCs/>
          <w:w w:val="110"/>
          <w:lang w:val="sr-Cyrl-RS"/>
        </w:rPr>
        <w:t xml:space="preserve">општине </w:t>
      </w:r>
      <w:r w:rsidR="008B6B06">
        <w:rPr>
          <w:b/>
          <w:bCs/>
          <w:w w:val="110"/>
          <w:lang w:val="sr-Cyrl-RS"/>
        </w:rPr>
        <w:t>Чајетина</w:t>
      </w:r>
      <w:r w:rsidR="000D6598" w:rsidRPr="00C35577">
        <w:rPr>
          <w:b/>
          <w:bCs/>
          <w:w w:val="110"/>
          <w:lang w:val="sr-Cyrl-RS"/>
        </w:rPr>
        <w:t xml:space="preserve"> </w:t>
      </w:r>
      <w:r w:rsidRPr="00C35577">
        <w:rPr>
          <w:b/>
          <w:bCs/>
          <w:w w:val="110"/>
          <w:lang w:val="sr-Cyrl-RS"/>
        </w:rPr>
        <w:t xml:space="preserve"> </w:t>
      </w:r>
      <w:bookmarkEnd w:id="0"/>
      <w:bookmarkEnd w:id="1"/>
    </w:p>
    <w:p w14:paraId="4AD52C00" w14:textId="77777777" w:rsidR="00C93F49" w:rsidRPr="00C93F49" w:rsidRDefault="00C93F49" w:rsidP="00C93F49">
      <w:pPr>
        <w:rPr>
          <w:lang w:val="sr-Cyrl-RS" w:eastAsia="en-US"/>
        </w:rPr>
      </w:pPr>
    </w:p>
    <w:p w14:paraId="2D7A9031" w14:textId="68F5B206" w:rsidR="00067DDA" w:rsidRPr="007E752A" w:rsidRDefault="00067DDA" w:rsidP="001D3673">
      <w:pPr>
        <w:pStyle w:val="Heading2"/>
        <w:numPr>
          <w:ilvl w:val="1"/>
          <w:numId w:val="19"/>
        </w:numPr>
        <w:spacing w:line="259" w:lineRule="auto"/>
        <w:rPr>
          <w:w w:val="110"/>
          <w:lang w:val="sr-Cyrl-RS"/>
        </w:rPr>
      </w:pPr>
      <w:r w:rsidRPr="007E752A">
        <w:rPr>
          <w:w w:val="110"/>
          <w:lang w:val="sr-Cyrl-RS"/>
        </w:rPr>
        <w:t xml:space="preserve">Статут </w:t>
      </w:r>
      <w:r w:rsidR="00764B68" w:rsidRPr="007E752A">
        <w:rPr>
          <w:w w:val="110"/>
          <w:lang w:val="sr-Cyrl-RS"/>
        </w:rPr>
        <w:t xml:space="preserve">општине </w:t>
      </w:r>
      <w:r w:rsidR="0068087C">
        <w:rPr>
          <w:w w:val="110"/>
          <w:lang w:val="sr-Cyrl-RS"/>
        </w:rPr>
        <w:t>Чајетина</w:t>
      </w:r>
      <w:r w:rsidR="001850A5" w:rsidRPr="007E752A">
        <w:rPr>
          <w:rStyle w:val="FootnoteReference"/>
          <w:rFonts w:cs="Tahoma"/>
          <w:b/>
          <w:color w:val="002060"/>
          <w:w w:val="110"/>
          <w:sz w:val="22"/>
          <w:szCs w:val="22"/>
          <w:lang w:val="sr-Cyrl-RS"/>
        </w:rPr>
        <w:footnoteReference w:id="1"/>
      </w:r>
    </w:p>
    <w:p w14:paraId="625A0CAA" w14:textId="20EFDE4E" w:rsidR="00D910E8" w:rsidRPr="007E752A" w:rsidRDefault="0063035C" w:rsidP="001D3673">
      <w:pPr>
        <w:spacing w:after="160" w:line="259" w:lineRule="auto"/>
        <w:jc w:val="both"/>
        <w:rPr>
          <w:rFonts w:ascii="Tahoma" w:hAnsi="Tahoma" w:cs="Tahoma"/>
          <w:w w:val="110"/>
          <w:sz w:val="22"/>
          <w:szCs w:val="22"/>
          <w:lang w:val="sr-Cyrl-RS"/>
        </w:rPr>
      </w:pPr>
      <w:r w:rsidRPr="007E752A">
        <w:rPr>
          <w:rFonts w:ascii="Tahoma" w:hAnsi="Tahoma" w:cs="Tahoma"/>
          <w:b/>
          <w:w w:val="110"/>
          <w:sz w:val="22"/>
          <w:szCs w:val="22"/>
          <w:lang w:val="sr-Cyrl-RS"/>
        </w:rPr>
        <w:t xml:space="preserve">Статут </w:t>
      </w:r>
      <w:r w:rsidR="00764B68" w:rsidRPr="007E752A">
        <w:rPr>
          <w:rFonts w:ascii="Tahoma" w:hAnsi="Tahoma" w:cs="Tahoma"/>
          <w:b/>
          <w:w w:val="110"/>
          <w:sz w:val="22"/>
          <w:szCs w:val="22"/>
          <w:lang w:val="sr-Cyrl-RS"/>
        </w:rPr>
        <w:t xml:space="preserve">општине </w:t>
      </w:r>
      <w:r w:rsidR="0068087C">
        <w:rPr>
          <w:rFonts w:ascii="Tahoma" w:hAnsi="Tahoma" w:cs="Tahoma"/>
          <w:b/>
          <w:w w:val="110"/>
          <w:sz w:val="22"/>
          <w:szCs w:val="22"/>
          <w:lang w:val="sr-Cyrl-RS"/>
        </w:rPr>
        <w:t>Чајетина</w:t>
      </w:r>
      <w:r w:rsidRPr="007E752A">
        <w:rPr>
          <w:rFonts w:ascii="Tahoma" w:hAnsi="Tahoma" w:cs="Tahoma"/>
          <w:b/>
          <w:w w:val="110"/>
          <w:sz w:val="22"/>
          <w:szCs w:val="22"/>
          <w:lang w:val="sr-Cyrl-RS"/>
        </w:rPr>
        <w:t xml:space="preserve"> </w:t>
      </w:r>
      <w:r w:rsidR="00237EA6" w:rsidRPr="007E752A">
        <w:rPr>
          <w:rFonts w:ascii="Tahoma" w:hAnsi="Tahoma" w:cs="Tahoma"/>
          <w:b/>
          <w:w w:val="110"/>
          <w:sz w:val="22"/>
          <w:szCs w:val="22"/>
          <w:lang w:val="sr-Cyrl-RS"/>
        </w:rPr>
        <w:t xml:space="preserve">као највиши акт јединице локалне самоуправе </w:t>
      </w:r>
      <w:r w:rsidRPr="007E752A">
        <w:rPr>
          <w:rFonts w:ascii="Tahoma" w:hAnsi="Tahoma" w:cs="Tahoma"/>
          <w:b/>
          <w:w w:val="110"/>
          <w:sz w:val="22"/>
          <w:szCs w:val="22"/>
          <w:lang w:val="sr-Cyrl-RS"/>
        </w:rPr>
        <w:t>садржи све елементе кој</w:t>
      </w:r>
      <w:r w:rsidR="00237EA6" w:rsidRPr="007E752A">
        <w:rPr>
          <w:rFonts w:ascii="Tahoma" w:hAnsi="Tahoma" w:cs="Tahoma"/>
          <w:b/>
          <w:w w:val="110"/>
          <w:sz w:val="22"/>
          <w:szCs w:val="22"/>
          <w:lang w:val="sr-Cyrl-RS"/>
        </w:rPr>
        <w:t xml:space="preserve">е такав </w:t>
      </w:r>
      <w:r w:rsidRPr="007E752A">
        <w:rPr>
          <w:rFonts w:ascii="Tahoma" w:hAnsi="Tahoma" w:cs="Tahoma"/>
          <w:b/>
          <w:w w:val="110"/>
          <w:sz w:val="22"/>
          <w:szCs w:val="22"/>
          <w:lang w:val="sr-Cyrl-RS"/>
        </w:rPr>
        <w:t>акт подразумева</w:t>
      </w:r>
      <w:r w:rsidRPr="007E752A">
        <w:rPr>
          <w:rFonts w:ascii="Tahoma" w:hAnsi="Tahoma" w:cs="Tahoma"/>
          <w:w w:val="110"/>
          <w:sz w:val="22"/>
          <w:szCs w:val="22"/>
          <w:lang w:val="sr-Cyrl-RS"/>
        </w:rPr>
        <w:t xml:space="preserve">. </w:t>
      </w:r>
      <w:r w:rsidR="00D910E8" w:rsidRPr="007E752A">
        <w:rPr>
          <w:rFonts w:ascii="Tahoma" w:hAnsi="Tahoma" w:cs="Tahoma"/>
          <w:w w:val="110"/>
          <w:sz w:val="22"/>
          <w:szCs w:val="22"/>
          <w:lang w:val="sr-Cyrl-RS"/>
        </w:rPr>
        <w:t>Статутом</w:t>
      </w:r>
      <w:r w:rsidR="00237EA6" w:rsidRPr="007E752A">
        <w:rPr>
          <w:rFonts w:ascii="Tahoma" w:hAnsi="Tahoma" w:cs="Tahoma"/>
          <w:w w:val="110"/>
          <w:sz w:val="22"/>
          <w:szCs w:val="22"/>
          <w:lang w:val="sr-Cyrl-RS"/>
        </w:rPr>
        <w:t>, који је донет 2019. године,</w:t>
      </w:r>
      <w:r w:rsidR="00D910E8" w:rsidRPr="007E752A">
        <w:rPr>
          <w:rFonts w:ascii="Tahoma" w:hAnsi="Tahoma" w:cs="Tahoma"/>
          <w:w w:val="110"/>
          <w:sz w:val="22"/>
          <w:szCs w:val="22"/>
          <w:lang w:val="sr-Cyrl-RS"/>
        </w:rPr>
        <w:t xml:space="preserve"> су у складу са чланом 19. Закона о локалној самоуправи уређени начин, услови и облици вршења права и дужности из надлежности </w:t>
      </w:r>
      <w:r w:rsidR="000D6598" w:rsidRPr="007E752A">
        <w:rPr>
          <w:rFonts w:ascii="Tahoma" w:hAnsi="Tahoma" w:cs="Tahoma"/>
          <w:w w:val="110"/>
          <w:sz w:val="22"/>
          <w:szCs w:val="22"/>
          <w:lang w:val="sr-Cyrl-RS"/>
        </w:rPr>
        <w:t>Општине</w:t>
      </w:r>
      <w:r w:rsidR="00D910E8" w:rsidRPr="007E752A">
        <w:rPr>
          <w:rFonts w:ascii="Tahoma" w:hAnsi="Tahoma" w:cs="Tahoma"/>
          <w:w w:val="110"/>
          <w:sz w:val="22"/>
          <w:szCs w:val="22"/>
          <w:lang w:val="sr-Cyrl-RS"/>
        </w:rPr>
        <w:t>.</w:t>
      </w:r>
      <w:r w:rsidR="003B0A74" w:rsidRPr="007E752A">
        <w:rPr>
          <w:rFonts w:ascii="Tahoma" w:hAnsi="Tahoma" w:cs="Tahoma"/>
          <w:w w:val="110"/>
          <w:sz w:val="22"/>
          <w:szCs w:val="22"/>
          <w:lang w:val="sr-Cyrl-RS"/>
        </w:rPr>
        <w:t xml:space="preserve"> Такође, Статутом су предвиђени и остали послови за које је прописима утврђено да се регулишу статутом јединице локалне самоуправе. </w:t>
      </w:r>
    </w:p>
    <w:p w14:paraId="7A2F9241" w14:textId="2B08B34A" w:rsidR="00067DDA" w:rsidRPr="007E752A" w:rsidRDefault="00316923" w:rsidP="001D3673">
      <w:pPr>
        <w:spacing w:after="160" w:line="259" w:lineRule="auto"/>
        <w:jc w:val="both"/>
        <w:rPr>
          <w:rFonts w:ascii="Tahoma" w:hAnsi="Tahoma" w:cs="Tahoma"/>
          <w:b/>
          <w:w w:val="110"/>
          <w:sz w:val="22"/>
          <w:szCs w:val="22"/>
          <w:lang w:val="sr-Cyrl-RS"/>
        </w:rPr>
      </w:pPr>
      <w:r w:rsidRPr="007E752A">
        <w:rPr>
          <w:rFonts w:ascii="Tahoma" w:hAnsi="Tahoma" w:cs="Tahoma"/>
          <w:b/>
          <w:w w:val="110"/>
          <w:sz w:val="22"/>
          <w:szCs w:val="22"/>
          <w:lang w:val="sr-Cyrl-RS"/>
        </w:rPr>
        <w:t xml:space="preserve">Надлежности органа у </w:t>
      </w:r>
      <w:r w:rsidR="00741B8D" w:rsidRPr="007E752A">
        <w:rPr>
          <w:rFonts w:ascii="Tahoma" w:hAnsi="Tahoma" w:cs="Tahoma"/>
          <w:b/>
          <w:w w:val="110"/>
          <w:sz w:val="22"/>
          <w:szCs w:val="22"/>
          <w:lang w:val="sr-Cyrl-RS"/>
        </w:rPr>
        <w:t>Статут</w:t>
      </w:r>
      <w:r w:rsidRPr="007E752A">
        <w:rPr>
          <w:rFonts w:ascii="Tahoma" w:hAnsi="Tahoma" w:cs="Tahoma"/>
          <w:b/>
          <w:w w:val="110"/>
          <w:sz w:val="22"/>
          <w:szCs w:val="22"/>
          <w:lang w:val="sr-Cyrl-RS"/>
        </w:rPr>
        <w:t>у</w:t>
      </w:r>
      <w:r w:rsidR="003F2CEB" w:rsidRPr="007E752A">
        <w:rPr>
          <w:rFonts w:ascii="Tahoma" w:hAnsi="Tahoma" w:cs="Tahoma"/>
          <w:b/>
          <w:w w:val="110"/>
          <w:sz w:val="22"/>
          <w:szCs w:val="22"/>
          <w:lang w:val="sr-Cyrl-RS"/>
        </w:rPr>
        <w:t xml:space="preserve"> општине </w:t>
      </w:r>
      <w:r w:rsidR="0068087C">
        <w:rPr>
          <w:rFonts w:ascii="Tahoma" w:hAnsi="Tahoma" w:cs="Tahoma"/>
          <w:b/>
          <w:w w:val="110"/>
          <w:sz w:val="22"/>
          <w:szCs w:val="22"/>
          <w:lang w:val="sr-Cyrl-RS"/>
        </w:rPr>
        <w:t>Чајетина</w:t>
      </w:r>
      <w:r w:rsidR="0063035C" w:rsidRPr="007E752A">
        <w:rPr>
          <w:rFonts w:ascii="Tahoma" w:hAnsi="Tahoma" w:cs="Tahoma"/>
          <w:b/>
          <w:w w:val="110"/>
          <w:sz w:val="22"/>
          <w:szCs w:val="22"/>
          <w:lang w:val="sr-Cyrl-RS"/>
        </w:rPr>
        <w:t xml:space="preserve"> </w:t>
      </w:r>
      <w:r w:rsidR="00351CF3" w:rsidRPr="007E752A">
        <w:rPr>
          <w:rFonts w:ascii="Tahoma" w:hAnsi="Tahoma" w:cs="Tahoma"/>
          <w:b/>
          <w:w w:val="110"/>
          <w:sz w:val="22"/>
          <w:szCs w:val="22"/>
          <w:lang w:val="sr-Cyrl-RS"/>
        </w:rPr>
        <w:t>усаглашене</w:t>
      </w:r>
      <w:r w:rsidRPr="007E752A">
        <w:rPr>
          <w:rFonts w:ascii="Tahoma" w:hAnsi="Tahoma" w:cs="Tahoma"/>
          <w:b/>
          <w:w w:val="110"/>
          <w:sz w:val="22"/>
          <w:szCs w:val="22"/>
          <w:lang w:val="sr-Cyrl-RS"/>
        </w:rPr>
        <w:t xml:space="preserve"> су са Законом</w:t>
      </w:r>
      <w:r w:rsidR="003F2CEB" w:rsidRPr="007E752A">
        <w:rPr>
          <w:rFonts w:ascii="Tahoma" w:hAnsi="Tahoma" w:cs="Tahoma"/>
          <w:b/>
          <w:w w:val="110"/>
          <w:sz w:val="22"/>
          <w:szCs w:val="22"/>
          <w:lang w:val="sr-Cyrl-RS"/>
        </w:rPr>
        <w:t xml:space="preserve"> о локалној самоуправи, као и</w:t>
      </w:r>
      <w:r w:rsidRPr="007E752A">
        <w:rPr>
          <w:rFonts w:ascii="Tahoma" w:hAnsi="Tahoma" w:cs="Tahoma"/>
          <w:b/>
          <w:w w:val="110"/>
          <w:sz w:val="22"/>
          <w:szCs w:val="22"/>
          <w:lang w:val="sr-Cyrl-RS"/>
        </w:rPr>
        <w:t xml:space="preserve"> са </w:t>
      </w:r>
      <w:r w:rsidR="00C96524" w:rsidRPr="007E752A">
        <w:rPr>
          <w:rFonts w:ascii="Tahoma" w:hAnsi="Tahoma" w:cs="Tahoma"/>
          <w:b/>
          <w:w w:val="110"/>
          <w:sz w:val="22"/>
          <w:szCs w:val="22"/>
          <w:lang w:val="sr-Cyrl-RS"/>
        </w:rPr>
        <w:t>Модел</w:t>
      </w:r>
      <w:r w:rsidRPr="007E752A">
        <w:rPr>
          <w:rFonts w:ascii="Tahoma" w:hAnsi="Tahoma" w:cs="Tahoma"/>
          <w:b/>
          <w:w w:val="110"/>
          <w:sz w:val="22"/>
          <w:szCs w:val="22"/>
          <w:lang w:val="sr-Cyrl-RS"/>
        </w:rPr>
        <w:t>ом</w:t>
      </w:r>
      <w:r w:rsidR="000849A0" w:rsidRPr="007E752A">
        <w:rPr>
          <w:rFonts w:ascii="Tahoma" w:hAnsi="Tahoma" w:cs="Tahoma"/>
          <w:b/>
          <w:w w:val="110"/>
          <w:sz w:val="22"/>
          <w:szCs w:val="22"/>
          <w:lang w:val="sr-Cyrl-RS"/>
        </w:rPr>
        <w:t xml:space="preserve"> статута </w:t>
      </w:r>
      <w:r w:rsidR="000D6598" w:rsidRPr="007E752A">
        <w:rPr>
          <w:rFonts w:ascii="Tahoma" w:hAnsi="Tahoma" w:cs="Tahoma"/>
          <w:b/>
          <w:w w:val="110"/>
          <w:sz w:val="22"/>
          <w:szCs w:val="22"/>
          <w:lang w:val="sr-Cyrl-RS"/>
        </w:rPr>
        <w:t>општине</w:t>
      </w:r>
      <w:r w:rsidR="000849A0" w:rsidRPr="007E752A">
        <w:rPr>
          <w:rFonts w:ascii="Tahoma" w:hAnsi="Tahoma" w:cs="Tahoma"/>
          <w:b/>
          <w:w w:val="110"/>
          <w:sz w:val="22"/>
          <w:szCs w:val="22"/>
          <w:lang w:val="sr-Cyrl-RS"/>
        </w:rPr>
        <w:t xml:space="preserve"> који </w:t>
      </w:r>
      <w:r w:rsidR="009A6D5E" w:rsidRPr="007E752A">
        <w:rPr>
          <w:rFonts w:ascii="Tahoma" w:hAnsi="Tahoma" w:cs="Tahoma"/>
          <w:b/>
          <w:w w:val="110"/>
          <w:sz w:val="22"/>
          <w:szCs w:val="22"/>
          <w:lang w:val="sr-Cyrl-RS"/>
        </w:rPr>
        <w:t>је изра</w:t>
      </w:r>
      <w:r w:rsidR="000849A0" w:rsidRPr="007E752A">
        <w:rPr>
          <w:rFonts w:ascii="Tahoma" w:hAnsi="Tahoma" w:cs="Tahoma"/>
          <w:b/>
          <w:w w:val="110"/>
          <w:sz w:val="22"/>
          <w:szCs w:val="22"/>
          <w:lang w:val="sr-Cyrl-RS"/>
        </w:rPr>
        <w:t>дила СКГО</w:t>
      </w:r>
      <w:r w:rsidR="000849A0" w:rsidRPr="007E752A">
        <w:rPr>
          <w:rStyle w:val="FootnoteReference"/>
          <w:rFonts w:ascii="Tahoma" w:hAnsi="Tahoma" w:cs="Tahoma"/>
          <w:b/>
          <w:w w:val="110"/>
          <w:sz w:val="22"/>
          <w:szCs w:val="22"/>
          <w:lang w:val="sr-Cyrl-RS"/>
        </w:rPr>
        <w:footnoteReference w:id="2"/>
      </w:r>
      <w:r w:rsidR="000849A0" w:rsidRPr="007E752A">
        <w:rPr>
          <w:rFonts w:ascii="Tahoma" w:hAnsi="Tahoma" w:cs="Tahoma"/>
          <w:b/>
          <w:w w:val="110"/>
          <w:sz w:val="22"/>
          <w:szCs w:val="22"/>
          <w:lang w:val="sr-Cyrl-RS"/>
        </w:rPr>
        <w:t xml:space="preserve">, </w:t>
      </w:r>
      <w:r w:rsidRPr="007E752A">
        <w:rPr>
          <w:rFonts w:ascii="Tahoma" w:hAnsi="Tahoma" w:cs="Tahoma"/>
          <w:b/>
          <w:w w:val="110"/>
          <w:sz w:val="22"/>
          <w:szCs w:val="22"/>
          <w:lang w:val="sr-Cyrl-RS"/>
        </w:rPr>
        <w:t xml:space="preserve">у коме се надлежности органа ЈЛС (изузев општинске управе) знатно проширене. </w:t>
      </w:r>
      <w:r w:rsidRPr="007E752A">
        <w:rPr>
          <w:rFonts w:ascii="Tahoma" w:hAnsi="Tahoma" w:cs="Tahoma"/>
          <w:w w:val="110"/>
          <w:sz w:val="22"/>
          <w:szCs w:val="22"/>
          <w:lang w:val="sr-Cyrl-RS"/>
        </w:rPr>
        <w:t>То се огледа у следећем:</w:t>
      </w:r>
    </w:p>
    <w:p w14:paraId="6D342DF7" w14:textId="6F11BFE8" w:rsidR="0063035C" w:rsidRPr="007E752A" w:rsidRDefault="00D910E8" w:rsidP="001D3673">
      <w:pPr>
        <w:pStyle w:val="ListParagraph"/>
        <w:numPr>
          <w:ilvl w:val="0"/>
          <w:numId w:val="13"/>
        </w:numPr>
        <w:spacing w:after="160" w:line="259" w:lineRule="auto"/>
        <w:jc w:val="both"/>
        <w:rPr>
          <w:rFonts w:ascii="Tahoma" w:hAnsi="Tahoma" w:cs="Tahoma"/>
          <w:w w:val="110"/>
          <w:sz w:val="22"/>
          <w:szCs w:val="22"/>
          <w:lang w:val="sr-Cyrl-RS"/>
        </w:rPr>
      </w:pPr>
      <w:r w:rsidRPr="007E752A">
        <w:rPr>
          <w:rFonts w:ascii="Tahoma" w:hAnsi="Tahoma" w:cs="Tahoma"/>
          <w:w w:val="110"/>
          <w:sz w:val="22"/>
          <w:szCs w:val="22"/>
          <w:lang w:val="sr-Cyrl-RS"/>
        </w:rPr>
        <w:t xml:space="preserve">Статутом </w:t>
      </w:r>
      <w:r w:rsidR="003F2CEB" w:rsidRPr="007E752A">
        <w:rPr>
          <w:rFonts w:ascii="Tahoma" w:hAnsi="Tahoma" w:cs="Tahoma"/>
          <w:w w:val="110"/>
          <w:sz w:val="22"/>
          <w:szCs w:val="22"/>
          <w:lang w:val="sr-Cyrl-RS"/>
        </w:rPr>
        <w:t xml:space="preserve">општине </w:t>
      </w:r>
      <w:r w:rsidR="0068087C">
        <w:rPr>
          <w:rFonts w:ascii="Tahoma" w:hAnsi="Tahoma" w:cs="Tahoma"/>
          <w:w w:val="110"/>
          <w:sz w:val="22"/>
          <w:szCs w:val="22"/>
          <w:lang w:val="sr-Cyrl-RS"/>
        </w:rPr>
        <w:t>Чајетина</w:t>
      </w:r>
      <w:r w:rsidR="00316923" w:rsidRPr="007E752A">
        <w:rPr>
          <w:rFonts w:ascii="Tahoma" w:hAnsi="Tahoma" w:cs="Tahoma"/>
          <w:w w:val="110"/>
          <w:sz w:val="22"/>
          <w:szCs w:val="22"/>
          <w:lang w:val="sr-Cyrl-RS"/>
        </w:rPr>
        <w:t xml:space="preserve"> </w:t>
      </w:r>
      <w:r w:rsidRPr="007E752A">
        <w:rPr>
          <w:rFonts w:ascii="Tahoma" w:hAnsi="Tahoma" w:cs="Tahoma"/>
          <w:w w:val="110"/>
          <w:sz w:val="22"/>
          <w:szCs w:val="22"/>
          <w:lang w:val="sr-Cyrl-RS"/>
        </w:rPr>
        <w:t xml:space="preserve">Скупштина </w:t>
      </w:r>
      <w:r w:rsidR="00316923" w:rsidRPr="007E752A">
        <w:rPr>
          <w:rFonts w:ascii="Tahoma" w:hAnsi="Tahoma" w:cs="Tahoma"/>
          <w:w w:val="110"/>
          <w:sz w:val="22"/>
          <w:szCs w:val="22"/>
          <w:lang w:val="sr-Cyrl-RS"/>
        </w:rPr>
        <w:t>општине</w:t>
      </w:r>
      <w:r w:rsidRPr="007E752A">
        <w:rPr>
          <w:rFonts w:ascii="Tahoma" w:hAnsi="Tahoma" w:cs="Tahoma"/>
          <w:w w:val="110"/>
          <w:sz w:val="22"/>
          <w:szCs w:val="22"/>
          <w:lang w:val="sr-Cyrl-RS"/>
        </w:rPr>
        <w:t xml:space="preserve"> има </w:t>
      </w:r>
      <w:r w:rsidR="003F2CEB" w:rsidRPr="007E752A">
        <w:rPr>
          <w:rFonts w:ascii="Tahoma" w:hAnsi="Tahoma" w:cs="Tahoma"/>
          <w:w w:val="110"/>
          <w:sz w:val="22"/>
          <w:szCs w:val="22"/>
          <w:lang w:val="sr-Cyrl-RS"/>
        </w:rPr>
        <w:t>6</w:t>
      </w:r>
      <w:r w:rsidR="0068087C">
        <w:rPr>
          <w:rFonts w:ascii="Tahoma" w:hAnsi="Tahoma" w:cs="Tahoma"/>
          <w:w w:val="110"/>
          <w:sz w:val="22"/>
          <w:szCs w:val="22"/>
          <w:lang w:val="sr-Cyrl-RS"/>
        </w:rPr>
        <w:t>7</w:t>
      </w:r>
      <w:r w:rsidR="003F2CEB" w:rsidRPr="007E752A">
        <w:rPr>
          <w:rFonts w:ascii="Tahoma" w:hAnsi="Tahoma" w:cs="Tahoma"/>
          <w:w w:val="110"/>
          <w:sz w:val="22"/>
          <w:szCs w:val="22"/>
          <w:lang w:val="sr-Cyrl-RS"/>
        </w:rPr>
        <w:t xml:space="preserve"> утврђених</w:t>
      </w:r>
      <w:r w:rsidRPr="007E752A">
        <w:rPr>
          <w:rFonts w:ascii="Tahoma" w:hAnsi="Tahoma" w:cs="Tahoma"/>
          <w:w w:val="110"/>
          <w:sz w:val="22"/>
          <w:szCs w:val="22"/>
          <w:lang w:val="sr-Cyrl-RS"/>
        </w:rPr>
        <w:t xml:space="preserve"> надлежности (</w:t>
      </w:r>
      <w:r w:rsidR="000849A0" w:rsidRPr="007E752A">
        <w:rPr>
          <w:rFonts w:ascii="Tahoma" w:hAnsi="Tahoma" w:cs="Tahoma"/>
          <w:w w:val="110"/>
          <w:sz w:val="22"/>
          <w:szCs w:val="22"/>
          <w:lang w:val="sr-Cyrl-RS"/>
        </w:rPr>
        <w:t>Модел Стат</w:t>
      </w:r>
      <w:r w:rsidR="000D6598" w:rsidRPr="007E752A">
        <w:rPr>
          <w:rFonts w:ascii="Tahoma" w:hAnsi="Tahoma" w:cs="Tahoma"/>
          <w:w w:val="110"/>
          <w:sz w:val="22"/>
          <w:szCs w:val="22"/>
          <w:lang w:val="sr-Cyrl-RS"/>
        </w:rPr>
        <w:t>ут</w:t>
      </w:r>
      <w:r w:rsidR="000849A0" w:rsidRPr="007E752A">
        <w:rPr>
          <w:rFonts w:ascii="Tahoma" w:hAnsi="Tahoma" w:cs="Tahoma"/>
          <w:w w:val="110"/>
          <w:sz w:val="22"/>
          <w:szCs w:val="22"/>
          <w:lang w:val="sr-Cyrl-RS"/>
        </w:rPr>
        <w:t>а СКГ</w:t>
      </w:r>
      <w:r w:rsidR="000D6598" w:rsidRPr="007E752A">
        <w:rPr>
          <w:rFonts w:ascii="Tahoma" w:hAnsi="Tahoma" w:cs="Tahoma"/>
          <w:w w:val="110"/>
          <w:sz w:val="22"/>
          <w:szCs w:val="22"/>
          <w:lang w:val="sr-Cyrl-RS"/>
        </w:rPr>
        <w:t>О</w:t>
      </w:r>
      <w:r w:rsidRPr="007E752A">
        <w:rPr>
          <w:rFonts w:ascii="Tahoma" w:hAnsi="Tahoma" w:cs="Tahoma"/>
          <w:w w:val="110"/>
          <w:sz w:val="22"/>
          <w:szCs w:val="22"/>
          <w:lang w:val="sr-Cyrl-RS"/>
        </w:rPr>
        <w:t xml:space="preserve"> предвиђа</w:t>
      </w:r>
      <w:r w:rsidR="000849A0" w:rsidRPr="007E752A">
        <w:rPr>
          <w:rFonts w:ascii="Tahoma" w:hAnsi="Tahoma" w:cs="Tahoma"/>
          <w:w w:val="110"/>
          <w:sz w:val="22"/>
          <w:szCs w:val="22"/>
          <w:lang w:val="sr-Cyrl-RS"/>
        </w:rPr>
        <w:t xml:space="preserve"> 70</w:t>
      </w:r>
      <w:r w:rsidRPr="007E752A">
        <w:rPr>
          <w:rFonts w:ascii="Tahoma" w:hAnsi="Tahoma" w:cs="Tahoma"/>
          <w:w w:val="110"/>
          <w:sz w:val="22"/>
          <w:szCs w:val="22"/>
          <w:lang w:val="sr-Cyrl-RS"/>
        </w:rPr>
        <w:t xml:space="preserve"> надлежности скупштине ЈЛС);</w:t>
      </w:r>
    </w:p>
    <w:p w14:paraId="664EB4B9" w14:textId="6F31B911" w:rsidR="003B0A74" w:rsidRPr="007E752A" w:rsidRDefault="00316923" w:rsidP="001D3673">
      <w:pPr>
        <w:pStyle w:val="ListParagraph"/>
        <w:numPr>
          <w:ilvl w:val="0"/>
          <w:numId w:val="13"/>
        </w:numPr>
        <w:spacing w:after="160" w:line="259" w:lineRule="auto"/>
        <w:jc w:val="both"/>
        <w:rPr>
          <w:rFonts w:ascii="Tahoma" w:hAnsi="Tahoma" w:cs="Tahoma"/>
          <w:w w:val="110"/>
          <w:sz w:val="22"/>
          <w:szCs w:val="22"/>
          <w:lang w:val="sr-Cyrl-RS"/>
        </w:rPr>
      </w:pPr>
      <w:r w:rsidRPr="007E752A">
        <w:rPr>
          <w:rFonts w:ascii="Tahoma" w:hAnsi="Tahoma" w:cs="Tahoma"/>
          <w:w w:val="110"/>
          <w:sz w:val="22"/>
          <w:szCs w:val="22"/>
          <w:lang w:val="sr-Cyrl-RS"/>
        </w:rPr>
        <w:t>Пр</w:t>
      </w:r>
      <w:r w:rsidR="002B04B5" w:rsidRPr="007E752A">
        <w:rPr>
          <w:rFonts w:ascii="Tahoma" w:hAnsi="Tahoma" w:cs="Tahoma"/>
          <w:w w:val="110"/>
          <w:sz w:val="22"/>
          <w:szCs w:val="22"/>
          <w:lang w:val="sr-Cyrl-RS"/>
        </w:rPr>
        <w:t xml:space="preserve">едседник општине </w:t>
      </w:r>
      <w:r w:rsidR="0068087C">
        <w:rPr>
          <w:rFonts w:ascii="Tahoma" w:hAnsi="Tahoma" w:cs="Tahoma"/>
          <w:w w:val="110"/>
          <w:sz w:val="22"/>
          <w:szCs w:val="22"/>
          <w:lang w:val="sr-Cyrl-RS"/>
        </w:rPr>
        <w:t>Чајетина</w:t>
      </w:r>
      <w:r w:rsidR="00D910E8" w:rsidRPr="007E752A">
        <w:rPr>
          <w:rFonts w:ascii="Tahoma" w:hAnsi="Tahoma" w:cs="Tahoma"/>
          <w:w w:val="110"/>
          <w:sz w:val="22"/>
          <w:szCs w:val="22"/>
          <w:lang w:val="sr-Cyrl-RS"/>
        </w:rPr>
        <w:t xml:space="preserve"> по Статуту има </w:t>
      </w:r>
      <w:r w:rsidR="002B04B5" w:rsidRPr="007E752A">
        <w:rPr>
          <w:rFonts w:ascii="Tahoma" w:hAnsi="Tahoma" w:cs="Tahoma"/>
          <w:w w:val="110"/>
          <w:sz w:val="22"/>
          <w:szCs w:val="22"/>
          <w:lang w:val="sr-Cyrl-RS"/>
        </w:rPr>
        <w:t>20</w:t>
      </w:r>
      <w:r w:rsidR="00D910E8" w:rsidRPr="007E752A">
        <w:rPr>
          <w:rFonts w:ascii="Tahoma" w:hAnsi="Tahoma" w:cs="Tahoma"/>
          <w:w w:val="110"/>
          <w:sz w:val="22"/>
          <w:szCs w:val="22"/>
          <w:lang w:val="sr-Cyrl-RS"/>
        </w:rPr>
        <w:t xml:space="preserve"> утврђен</w:t>
      </w:r>
      <w:r w:rsidR="009A6D5E" w:rsidRPr="007E752A">
        <w:rPr>
          <w:rFonts w:ascii="Tahoma" w:hAnsi="Tahoma" w:cs="Tahoma"/>
          <w:w w:val="110"/>
          <w:sz w:val="22"/>
          <w:szCs w:val="22"/>
          <w:lang w:val="sr-Cyrl-RS"/>
        </w:rPr>
        <w:t>их</w:t>
      </w:r>
      <w:r w:rsidR="00D910E8" w:rsidRPr="007E752A">
        <w:rPr>
          <w:rFonts w:ascii="Tahoma" w:hAnsi="Tahoma" w:cs="Tahoma"/>
          <w:w w:val="110"/>
          <w:sz w:val="22"/>
          <w:szCs w:val="22"/>
          <w:lang w:val="sr-Cyrl-RS"/>
        </w:rPr>
        <w:t xml:space="preserve"> надлежности (по </w:t>
      </w:r>
      <w:r w:rsidR="000849A0" w:rsidRPr="007E752A">
        <w:rPr>
          <w:rFonts w:ascii="Tahoma" w:hAnsi="Tahoma" w:cs="Tahoma"/>
          <w:w w:val="110"/>
          <w:sz w:val="22"/>
          <w:szCs w:val="22"/>
          <w:lang w:val="sr-Cyrl-RS"/>
        </w:rPr>
        <w:t>Моделу СКГО</w:t>
      </w:r>
      <w:r w:rsidR="00D910E8" w:rsidRPr="007E752A">
        <w:rPr>
          <w:rFonts w:ascii="Tahoma" w:hAnsi="Tahoma" w:cs="Tahoma"/>
          <w:w w:val="110"/>
          <w:sz w:val="22"/>
          <w:szCs w:val="22"/>
          <w:lang w:val="sr-Cyrl-RS"/>
        </w:rPr>
        <w:t xml:space="preserve"> </w:t>
      </w:r>
      <w:r w:rsidRPr="007E752A">
        <w:rPr>
          <w:rFonts w:ascii="Tahoma" w:hAnsi="Tahoma" w:cs="Tahoma"/>
          <w:w w:val="110"/>
          <w:sz w:val="22"/>
          <w:szCs w:val="22"/>
          <w:lang w:val="sr-Cyrl-RS"/>
        </w:rPr>
        <w:t>председник општине</w:t>
      </w:r>
      <w:r w:rsidR="00D910E8" w:rsidRPr="007E752A">
        <w:rPr>
          <w:rFonts w:ascii="Tahoma" w:hAnsi="Tahoma" w:cs="Tahoma"/>
          <w:w w:val="110"/>
          <w:sz w:val="22"/>
          <w:szCs w:val="22"/>
          <w:lang w:val="sr-Cyrl-RS"/>
        </w:rPr>
        <w:t xml:space="preserve"> има </w:t>
      </w:r>
      <w:r w:rsidR="000849A0" w:rsidRPr="007E752A">
        <w:rPr>
          <w:rFonts w:ascii="Tahoma" w:hAnsi="Tahoma" w:cs="Tahoma"/>
          <w:w w:val="110"/>
          <w:sz w:val="22"/>
          <w:szCs w:val="22"/>
          <w:lang w:val="sr-Cyrl-RS"/>
        </w:rPr>
        <w:t>27</w:t>
      </w:r>
      <w:r w:rsidR="00D910E8" w:rsidRPr="007E752A">
        <w:rPr>
          <w:rFonts w:ascii="Tahoma" w:hAnsi="Tahoma" w:cs="Tahoma"/>
          <w:w w:val="110"/>
          <w:sz w:val="22"/>
          <w:szCs w:val="22"/>
          <w:lang w:val="sr-Cyrl-RS"/>
        </w:rPr>
        <w:t xml:space="preserve"> надлежности), док </w:t>
      </w:r>
      <w:r w:rsidR="002B04B5" w:rsidRPr="007E752A">
        <w:rPr>
          <w:rFonts w:ascii="Tahoma" w:hAnsi="Tahoma" w:cs="Tahoma"/>
          <w:w w:val="110"/>
          <w:sz w:val="22"/>
          <w:szCs w:val="22"/>
          <w:lang w:val="sr-Cyrl-RS"/>
        </w:rPr>
        <w:t>Општинско</w:t>
      </w:r>
      <w:r w:rsidR="00D910E8" w:rsidRPr="007E752A">
        <w:rPr>
          <w:rFonts w:ascii="Tahoma" w:hAnsi="Tahoma" w:cs="Tahoma"/>
          <w:w w:val="110"/>
          <w:sz w:val="22"/>
          <w:szCs w:val="22"/>
          <w:lang w:val="sr-Cyrl-RS"/>
        </w:rPr>
        <w:t xml:space="preserve"> веће  има </w:t>
      </w:r>
      <w:r w:rsidR="0068087C">
        <w:rPr>
          <w:rFonts w:ascii="Tahoma" w:hAnsi="Tahoma" w:cs="Tahoma"/>
          <w:w w:val="110"/>
          <w:sz w:val="22"/>
          <w:szCs w:val="22"/>
          <w:lang w:val="sr-Cyrl-RS"/>
        </w:rPr>
        <w:t>19</w:t>
      </w:r>
      <w:r w:rsidR="002B04B5" w:rsidRPr="007E752A">
        <w:rPr>
          <w:rFonts w:ascii="Tahoma" w:hAnsi="Tahoma" w:cs="Tahoma"/>
          <w:w w:val="110"/>
          <w:sz w:val="22"/>
          <w:szCs w:val="22"/>
          <w:lang w:val="sr-Cyrl-RS"/>
        </w:rPr>
        <w:t xml:space="preserve"> надлежност</w:t>
      </w:r>
      <w:r w:rsidR="0068087C">
        <w:rPr>
          <w:rFonts w:ascii="Tahoma" w:hAnsi="Tahoma" w:cs="Tahoma"/>
          <w:w w:val="110"/>
          <w:sz w:val="22"/>
          <w:szCs w:val="22"/>
          <w:lang w:val="sr-Cyrl-RS"/>
        </w:rPr>
        <w:t>и</w:t>
      </w:r>
      <w:r w:rsidR="00D910E8" w:rsidRPr="007E752A">
        <w:rPr>
          <w:rFonts w:ascii="Tahoma" w:hAnsi="Tahoma" w:cs="Tahoma"/>
          <w:w w:val="110"/>
          <w:sz w:val="22"/>
          <w:szCs w:val="22"/>
          <w:lang w:val="sr-Cyrl-RS"/>
        </w:rPr>
        <w:t xml:space="preserve"> (по </w:t>
      </w:r>
      <w:r w:rsidR="000849A0" w:rsidRPr="007E752A">
        <w:rPr>
          <w:rFonts w:ascii="Tahoma" w:hAnsi="Tahoma" w:cs="Tahoma"/>
          <w:w w:val="110"/>
          <w:sz w:val="22"/>
          <w:szCs w:val="22"/>
          <w:lang w:val="sr-Cyrl-RS"/>
        </w:rPr>
        <w:t xml:space="preserve">Моделу </w:t>
      </w:r>
      <w:r w:rsidR="002B04B5" w:rsidRPr="007E752A">
        <w:rPr>
          <w:rFonts w:ascii="Tahoma" w:hAnsi="Tahoma" w:cs="Tahoma"/>
          <w:w w:val="110"/>
          <w:sz w:val="22"/>
          <w:szCs w:val="22"/>
          <w:lang w:val="sr-Cyrl-RS"/>
        </w:rPr>
        <w:t>општинско</w:t>
      </w:r>
      <w:r w:rsidR="00D910E8" w:rsidRPr="007E752A">
        <w:rPr>
          <w:rFonts w:ascii="Tahoma" w:hAnsi="Tahoma" w:cs="Tahoma"/>
          <w:w w:val="110"/>
          <w:sz w:val="22"/>
          <w:szCs w:val="22"/>
          <w:lang w:val="sr-Cyrl-RS"/>
        </w:rPr>
        <w:t xml:space="preserve"> веће ЈЛС има </w:t>
      </w:r>
      <w:r w:rsidR="000849A0" w:rsidRPr="007E752A">
        <w:rPr>
          <w:rFonts w:ascii="Tahoma" w:hAnsi="Tahoma" w:cs="Tahoma"/>
          <w:w w:val="110"/>
          <w:sz w:val="22"/>
          <w:szCs w:val="22"/>
          <w:lang w:val="sr-Cyrl-RS"/>
        </w:rPr>
        <w:t>20</w:t>
      </w:r>
      <w:r w:rsidR="00D910E8" w:rsidRPr="007E752A">
        <w:rPr>
          <w:rFonts w:ascii="Tahoma" w:hAnsi="Tahoma" w:cs="Tahoma"/>
          <w:w w:val="110"/>
          <w:sz w:val="22"/>
          <w:szCs w:val="22"/>
          <w:lang w:val="sr-Cyrl-RS"/>
        </w:rPr>
        <w:t xml:space="preserve"> надлежности).</w:t>
      </w:r>
    </w:p>
    <w:p w14:paraId="495C7D44" w14:textId="18EE899C" w:rsidR="00373106" w:rsidRPr="007E752A" w:rsidRDefault="00316923" w:rsidP="001D3673">
      <w:pPr>
        <w:pStyle w:val="ListParagraph"/>
        <w:numPr>
          <w:ilvl w:val="0"/>
          <w:numId w:val="13"/>
        </w:numPr>
        <w:spacing w:after="160" w:line="259" w:lineRule="auto"/>
        <w:jc w:val="both"/>
        <w:rPr>
          <w:rFonts w:ascii="Tahoma" w:hAnsi="Tahoma" w:cs="Tahoma"/>
          <w:w w:val="110"/>
          <w:sz w:val="22"/>
          <w:szCs w:val="22"/>
          <w:lang w:val="sr-Cyrl-RS"/>
        </w:rPr>
      </w:pPr>
      <w:r w:rsidRPr="007E752A">
        <w:rPr>
          <w:rFonts w:ascii="Tahoma" w:hAnsi="Tahoma" w:cs="Tahoma"/>
          <w:w w:val="110"/>
          <w:sz w:val="22"/>
          <w:szCs w:val="22"/>
          <w:lang w:val="sr-Cyrl-RS"/>
        </w:rPr>
        <w:t>Општинска</w:t>
      </w:r>
      <w:r w:rsidR="002C7730" w:rsidRPr="007E752A">
        <w:rPr>
          <w:rFonts w:ascii="Tahoma" w:hAnsi="Tahoma" w:cs="Tahoma"/>
          <w:w w:val="110"/>
          <w:sz w:val="22"/>
          <w:szCs w:val="22"/>
          <w:lang w:val="sr-Cyrl-RS"/>
        </w:rPr>
        <w:t xml:space="preserve"> управа по </w:t>
      </w:r>
      <w:r w:rsidR="00E764E3" w:rsidRPr="007E752A">
        <w:rPr>
          <w:rFonts w:ascii="Tahoma" w:hAnsi="Tahoma" w:cs="Tahoma"/>
          <w:w w:val="110"/>
          <w:sz w:val="22"/>
          <w:szCs w:val="22"/>
          <w:lang w:val="sr-Cyrl-RS"/>
        </w:rPr>
        <w:t>Статуту</w:t>
      </w:r>
      <w:r w:rsidR="002C7730" w:rsidRPr="007E752A">
        <w:rPr>
          <w:rFonts w:ascii="Tahoma" w:hAnsi="Tahoma" w:cs="Tahoma"/>
          <w:w w:val="110"/>
          <w:sz w:val="22"/>
          <w:szCs w:val="22"/>
          <w:lang w:val="sr-Cyrl-RS"/>
        </w:rPr>
        <w:t xml:space="preserve"> има </w:t>
      </w:r>
      <w:r w:rsidR="00A06FDA" w:rsidRPr="007E752A">
        <w:rPr>
          <w:rFonts w:ascii="Tahoma" w:hAnsi="Tahoma" w:cs="Tahoma"/>
          <w:w w:val="110"/>
          <w:sz w:val="22"/>
          <w:szCs w:val="22"/>
          <w:lang w:val="sr-Cyrl-RS"/>
        </w:rPr>
        <w:t>9 утврђених надлежности (исти број надлежности управе је у</w:t>
      </w:r>
      <w:r w:rsidR="002C7730" w:rsidRPr="007E752A">
        <w:rPr>
          <w:rFonts w:ascii="Tahoma" w:hAnsi="Tahoma" w:cs="Tahoma"/>
          <w:w w:val="110"/>
          <w:sz w:val="22"/>
          <w:szCs w:val="22"/>
          <w:lang w:val="sr-Cyrl-RS"/>
        </w:rPr>
        <w:t xml:space="preserve"> </w:t>
      </w:r>
      <w:r w:rsidR="00C96524" w:rsidRPr="007E752A">
        <w:rPr>
          <w:rFonts w:ascii="Tahoma" w:hAnsi="Tahoma" w:cs="Tahoma"/>
          <w:w w:val="110"/>
          <w:sz w:val="22"/>
          <w:szCs w:val="22"/>
          <w:lang w:val="sr-Cyrl-RS"/>
        </w:rPr>
        <w:t>Моделу</w:t>
      </w:r>
      <w:r w:rsidR="00A06FDA" w:rsidRPr="007E752A">
        <w:rPr>
          <w:rFonts w:ascii="Tahoma" w:hAnsi="Tahoma" w:cs="Tahoma"/>
          <w:w w:val="110"/>
          <w:sz w:val="22"/>
          <w:szCs w:val="22"/>
          <w:lang w:val="sr-Cyrl-RS"/>
        </w:rPr>
        <w:t xml:space="preserve"> СКГО</w:t>
      </w:r>
      <w:r w:rsidR="002C7730" w:rsidRPr="007E752A">
        <w:rPr>
          <w:rFonts w:ascii="Tahoma" w:hAnsi="Tahoma" w:cs="Tahoma"/>
          <w:w w:val="110"/>
          <w:sz w:val="22"/>
          <w:szCs w:val="22"/>
          <w:lang w:val="sr-Cyrl-RS"/>
        </w:rPr>
        <w:t>)</w:t>
      </w:r>
      <w:r w:rsidR="00346224" w:rsidRPr="007E752A">
        <w:rPr>
          <w:rFonts w:ascii="Tahoma" w:hAnsi="Tahoma" w:cs="Tahoma"/>
          <w:w w:val="110"/>
          <w:sz w:val="22"/>
          <w:szCs w:val="22"/>
          <w:lang w:val="sr-Cyrl-RS"/>
        </w:rPr>
        <w:t xml:space="preserve"> </w:t>
      </w:r>
    </w:p>
    <w:p w14:paraId="23C40FEB" w14:textId="5E9CD700" w:rsidR="00D910E8" w:rsidRPr="007E752A" w:rsidRDefault="00373106" w:rsidP="001D3673">
      <w:pPr>
        <w:spacing w:after="160" w:line="259" w:lineRule="auto"/>
        <w:jc w:val="both"/>
        <w:rPr>
          <w:rFonts w:ascii="Tahoma" w:hAnsi="Tahoma" w:cs="Tahoma"/>
          <w:sz w:val="22"/>
          <w:szCs w:val="22"/>
          <w:lang w:val="sr-Cyrl-RS"/>
        </w:rPr>
      </w:pPr>
      <w:r w:rsidRPr="007E752A">
        <w:rPr>
          <w:rFonts w:ascii="Tahoma" w:hAnsi="Tahoma" w:cs="Tahoma"/>
          <w:b/>
          <w:w w:val="110"/>
          <w:sz w:val="22"/>
          <w:szCs w:val="22"/>
          <w:lang w:val="sr-Cyrl-RS"/>
        </w:rPr>
        <w:t>Стату</w:t>
      </w:r>
      <w:r w:rsidR="00E764E3" w:rsidRPr="007E752A">
        <w:rPr>
          <w:rFonts w:ascii="Tahoma" w:hAnsi="Tahoma" w:cs="Tahoma"/>
          <w:b/>
          <w:w w:val="110"/>
          <w:sz w:val="22"/>
          <w:szCs w:val="22"/>
          <w:lang w:val="sr-Cyrl-RS"/>
        </w:rPr>
        <w:t>т</w:t>
      </w:r>
      <w:r w:rsidRPr="007E752A">
        <w:rPr>
          <w:rFonts w:ascii="Tahoma" w:hAnsi="Tahoma" w:cs="Tahoma"/>
          <w:b/>
          <w:w w:val="110"/>
          <w:sz w:val="22"/>
          <w:szCs w:val="22"/>
          <w:lang w:val="sr-Cyrl-RS"/>
        </w:rPr>
        <w:t>ом је</w:t>
      </w:r>
      <w:r w:rsidR="00CC6982" w:rsidRPr="007E752A">
        <w:rPr>
          <w:rFonts w:ascii="Tahoma" w:hAnsi="Tahoma" w:cs="Tahoma"/>
          <w:b/>
          <w:w w:val="110"/>
          <w:sz w:val="22"/>
          <w:szCs w:val="22"/>
          <w:lang w:val="sr-Cyrl-RS"/>
        </w:rPr>
        <w:t xml:space="preserve"> делимично</w:t>
      </w:r>
      <w:r w:rsidRPr="007E752A">
        <w:rPr>
          <w:rFonts w:ascii="Tahoma" w:hAnsi="Tahoma" w:cs="Tahoma"/>
          <w:b/>
          <w:w w:val="110"/>
          <w:sz w:val="22"/>
          <w:szCs w:val="22"/>
          <w:lang w:val="sr-Cyrl-RS"/>
        </w:rPr>
        <w:t xml:space="preserve"> пропис</w:t>
      </w:r>
      <w:r w:rsidR="00D063BD" w:rsidRPr="007E752A">
        <w:rPr>
          <w:rFonts w:ascii="Tahoma" w:hAnsi="Tahoma" w:cs="Tahoma"/>
          <w:b/>
          <w:w w:val="110"/>
          <w:sz w:val="22"/>
          <w:szCs w:val="22"/>
          <w:lang w:val="sr-Cyrl-RS"/>
        </w:rPr>
        <w:t>а</w:t>
      </w:r>
      <w:r w:rsidRPr="007E752A">
        <w:rPr>
          <w:rFonts w:ascii="Tahoma" w:hAnsi="Tahoma" w:cs="Tahoma"/>
          <w:b/>
          <w:w w:val="110"/>
          <w:sz w:val="22"/>
          <w:szCs w:val="22"/>
          <w:lang w:val="sr-Cyrl-RS"/>
        </w:rPr>
        <w:t xml:space="preserve">на надлежност органа </w:t>
      </w:r>
      <w:r w:rsidR="00316923" w:rsidRPr="007E752A">
        <w:rPr>
          <w:rFonts w:ascii="Tahoma" w:hAnsi="Tahoma" w:cs="Tahoma"/>
          <w:b/>
          <w:w w:val="110"/>
          <w:sz w:val="22"/>
          <w:szCs w:val="22"/>
          <w:lang w:val="sr-Cyrl-RS"/>
        </w:rPr>
        <w:t>Општине</w:t>
      </w:r>
      <w:r w:rsidRPr="007E752A">
        <w:rPr>
          <w:rFonts w:ascii="Tahoma" w:hAnsi="Tahoma" w:cs="Tahoma"/>
          <w:b/>
          <w:w w:val="110"/>
          <w:sz w:val="22"/>
          <w:szCs w:val="22"/>
          <w:lang w:val="sr-Cyrl-RS"/>
        </w:rPr>
        <w:t xml:space="preserve"> у вези поступка израде и усвајања документа</w:t>
      </w:r>
      <w:r w:rsidR="00CC6982" w:rsidRPr="007E752A">
        <w:rPr>
          <w:rFonts w:ascii="Tahoma" w:hAnsi="Tahoma" w:cs="Tahoma"/>
          <w:b/>
          <w:w w:val="110"/>
          <w:sz w:val="22"/>
          <w:szCs w:val="22"/>
          <w:lang w:val="sr-Cyrl-RS"/>
        </w:rPr>
        <w:t xml:space="preserve"> развојног планирања и докумен</w:t>
      </w:r>
      <w:r w:rsidR="00D063BD" w:rsidRPr="007E752A">
        <w:rPr>
          <w:rFonts w:ascii="Tahoma" w:hAnsi="Tahoma" w:cs="Tahoma"/>
          <w:b/>
          <w:w w:val="110"/>
          <w:sz w:val="22"/>
          <w:szCs w:val="22"/>
          <w:lang w:val="sr-Cyrl-RS"/>
        </w:rPr>
        <w:t>а</w:t>
      </w:r>
      <w:r w:rsidR="00CC6982" w:rsidRPr="007E752A">
        <w:rPr>
          <w:rFonts w:ascii="Tahoma" w:hAnsi="Tahoma" w:cs="Tahoma"/>
          <w:b/>
          <w:w w:val="110"/>
          <w:sz w:val="22"/>
          <w:szCs w:val="22"/>
          <w:lang w:val="sr-Cyrl-RS"/>
        </w:rPr>
        <w:t>т</w:t>
      </w:r>
      <w:r w:rsidR="00D063BD" w:rsidRPr="007E752A">
        <w:rPr>
          <w:rFonts w:ascii="Tahoma" w:hAnsi="Tahoma" w:cs="Tahoma"/>
          <w:b/>
          <w:w w:val="110"/>
          <w:sz w:val="22"/>
          <w:szCs w:val="22"/>
          <w:lang w:val="sr-Cyrl-RS"/>
        </w:rPr>
        <w:t>а</w:t>
      </w:r>
      <w:r w:rsidRPr="007E752A">
        <w:rPr>
          <w:rFonts w:ascii="Tahoma" w:hAnsi="Tahoma" w:cs="Tahoma"/>
          <w:b/>
          <w:w w:val="110"/>
          <w:sz w:val="22"/>
          <w:szCs w:val="22"/>
          <w:lang w:val="sr-Cyrl-RS"/>
        </w:rPr>
        <w:t xml:space="preserve"> јавних политика</w:t>
      </w:r>
      <w:r w:rsidRPr="007E752A">
        <w:rPr>
          <w:rFonts w:ascii="Tahoma" w:hAnsi="Tahoma" w:cs="Tahoma"/>
          <w:w w:val="110"/>
          <w:sz w:val="22"/>
          <w:szCs w:val="22"/>
          <w:lang w:val="sr-Cyrl-RS"/>
        </w:rPr>
        <w:t xml:space="preserve">. </w:t>
      </w:r>
      <w:r w:rsidR="00CC6982" w:rsidRPr="007E752A">
        <w:rPr>
          <w:rFonts w:ascii="Tahoma" w:hAnsi="Tahoma" w:cs="Tahoma"/>
          <w:w w:val="110"/>
          <w:sz w:val="22"/>
          <w:szCs w:val="22"/>
          <w:lang w:val="sr-Cyrl-RS"/>
        </w:rPr>
        <w:t>У</w:t>
      </w:r>
      <w:r w:rsidRPr="007E752A">
        <w:rPr>
          <w:rFonts w:ascii="Tahoma" w:hAnsi="Tahoma" w:cs="Tahoma"/>
          <w:w w:val="110"/>
          <w:sz w:val="22"/>
          <w:szCs w:val="22"/>
          <w:lang w:val="sr-Cyrl-RS"/>
        </w:rPr>
        <w:t xml:space="preserve"> члану </w:t>
      </w:r>
      <w:r w:rsidR="00340FAB" w:rsidRPr="007E752A">
        <w:rPr>
          <w:rFonts w:ascii="Tahoma" w:hAnsi="Tahoma" w:cs="Tahoma"/>
          <w:w w:val="110"/>
          <w:sz w:val="22"/>
          <w:szCs w:val="22"/>
          <w:lang w:val="sr-Cyrl-RS"/>
        </w:rPr>
        <w:t>40</w:t>
      </w:r>
      <w:r w:rsidRPr="007E752A">
        <w:rPr>
          <w:rFonts w:ascii="Tahoma" w:hAnsi="Tahoma" w:cs="Tahoma"/>
          <w:w w:val="110"/>
          <w:sz w:val="22"/>
          <w:szCs w:val="22"/>
          <w:lang w:val="sr-Cyrl-RS"/>
        </w:rPr>
        <w:t>. став 1. тачка 4. Статута, прописано је да Скупштина града „</w:t>
      </w:r>
      <w:r w:rsidR="00031B57" w:rsidRPr="007E752A">
        <w:rPr>
          <w:rFonts w:ascii="Tahoma" w:hAnsi="Tahoma" w:cs="Tahoma"/>
          <w:i/>
          <w:sz w:val="22"/>
          <w:szCs w:val="22"/>
          <w:lang w:val="sr-Cyrl-RS"/>
        </w:rPr>
        <w:t>доноси   план   развоја   Општине,   планске   документе   јавних   политика, средњорочне планове и друге планске документе, у складу са законом</w:t>
      </w:r>
      <w:r w:rsidRPr="007E752A">
        <w:rPr>
          <w:rFonts w:ascii="Tahoma" w:hAnsi="Tahoma" w:cs="Tahoma"/>
          <w:sz w:val="22"/>
          <w:szCs w:val="22"/>
          <w:lang w:val="sr-Cyrl-RS"/>
        </w:rPr>
        <w:t xml:space="preserve">“. </w:t>
      </w:r>
      <w:r w:rsidR="00CC6982" w:rsidRPr="007E752A">
        <w:rPr>
          <w:rFonts w:ascii="Tahoma" w:hAnsi="Tahoma" w:cs="Tahoma"/>
          <w:sz w:val="22"/>
          <w:szCs w:val="22"/>
          <w:lang w:val="sr-Cyrl-RS"/>
        </w:rPr>
        <w:t>Чланом 4</w:t>
      </w:r>
      <w:r w:rsidR="00340FAB" w:rsidRPr="007E752A">
        <w:rPr>
          <w:rFonts w:ascii="Tahoma" w:hAnsi="Tahoma" w:cs="Tahoma"/>
          <w:sz w:val="22"/>
          <w:szCs w:val="22"/>
          <w:lang w:val="sr-Cyrl-RS"/>
        </w:rPr>
        <w:t>1</w:t>
      </w:r>
      <w:r w:rsidR="00CC6982" w:rsidRPr="007E752A">
        <w:rPr>
          <w:rFonts w:ascii="Tahoma" w:hAnsi="Tahoma" w:cs="Tahoma"/>
          <w:sz w:val="22"/>
          <w:szCs w:val="22"/>
          <w:lang w:val="sr-Cyrl-RS"/>
        </w:rPr>
        <w:t xml:space="preserve">. је </w:t>
      </w:r>
      <w:r w:rsidR="00E764E3" w:rsidRPr="007E752A">
        <w:rPr>
          <w:rFonts w:ascii="Tahoma" w:hAnsi="Tahoma" w:cs="Tahoma"/>
          <w:sz w:val="22"/>
          <w:szCs w:val="22"/>
          <w:lang w:val="sr-Cyrl-RS"/>
        </w:rPr>
        <w:t>утврђено</w:t>
      </w:r>
      <w:r w:rsidR="00CC6982" w:rsidRPr="007E752A">
        <w:rPr>
          <w:rFonts w:ascii="Tahoma" w:hAnsi="Tahoma" w:cs="Tahoma"/>
          <w:sz w:val="22"/>
          <w:szCs w:val="22"/>
          <w:lang w:val="sr-Cyrl-RS"/>
        </w:rPr>
        <w:t xml:space="preserve"> да Скупштина, поред низа других аката, план развоја </w:t>
      </w:r>
      <w:r w:rsidR="00340FAB" w:rsidRPr="007E752A">
        <w:rPr>
          <w:rFonts w:ascii="Tahoma" w:hAnsi="Tahoma" w:cs="Tahoma"/>
          <w:sz w:val="22"/>
          <w:szCs w:val="22"/>
          <w:lang w:val="sr-Cyrl-RS"/>
        </w:rPr>
        <w:t>Општине</w:t>
      </w:r>
      <w:r w:rsidR="00CC6982" w:rsidRPr="007E752A">
        <w:rPr>
          <w:rFonts w:ascii="Tahoma" w:hAnsi="Tahoma" w:cs="Tahoma"/>
          <w:sz w:val="22"/>
          <w:szCs w:val="22"/>
          <w:lang w:val="sr-Cyrl-RS"/>
        </w:rPr>
        <w:t xml:space="preserve"> и стратегије којима се утврђују правци деловања </w:t>
      </w:r>
      <w:r w:rsidR="00340FAB" w:rsidRPr="007E752A">
        <w:rPr>
          <w:rFonts w:ascii="Tahoma" w:hAnsi="Tahoma" w:cs="Tahoma"/>
          <w:sz w:val="22"/>
          <w:szCs w:val="22"/>
          <w:lang w:val="sr-Cyrl-RS"/>
        </w:rPr>
        <w:t xml:space="preserve">Општине </w:t>
      </w:r>
      <w:r w:rsidR="00CC6982" w:rsidRPr="007E752A">
        <w:rPr>
          <w:rFonts w:ascii="Tahoma" w:hAnsi="Tahoma" w:cs="Tahoma"/>
          <w:sz w:val="22"/>
          <w:szCs w:val="22"/>
          <w:lang w:val="sr-Cyrl-RS"/>
        </w:rPr>
        <w:t>у одређеној области доноси већином од укупног броја одборника. Ш</w:t>
      </w:r>
      <w:r w:rsidR="00DF2DB7" w:rsidRPr="007E752A">
        <w:rPr>
          <w:rFonts w:ascii="Tahoma" w:hAnsi="Tahoma" w:cs="Tahoma"/>
          <w:sz w:val="22"/>
          <w:szCs w:val="22"/>
          <w:lang w:val="sr-Cyrl-RS"/>
        </w:rPr>
        <w:t xml:space="preserve">то се тиче утврђивања </w:t>
      </w:r>
      <w:r w:rsidR="00CC6982" w:rsidRPr="007E752A">
        <w:rPr>
          <w:rFonts w:ascii="Tahoma" w:hAnsi="Tahoma" w:cs="Tahoma"/>
          <w:sz w:val="22"/>
          <w:szCs w:val="22"/>
          <w:lang w:val="sr-Cyrl-RS"/>
        </w:rPr>
        <w:t>предлога плана развоја града и других документа јавних политика,</w:t>
      </w:r>
      <w:r w:rsidR="00276552" w:rsidRPr="007E752A">
        <w:rPr>
          <w:rFonts w:ascii="Tahoma" w:hAnsi="Tahoma" w:cs="Tahoma"/>
          <w:sz w:val="22"/>
          <w:szCs w:val="22"/>
          <w:lang w:val="sr-Cyrl-RS"/>
        </w:rPr>
        <w:t xml:space="preserve"> Статут</w:t>
      </w:r>
      <w:r w:rsidR="00DF2DB7" w:rsidRPr="007E752A">
        <w:rPr>
          <w:rFonts w:ascii="Tahoma" w:hAnsi="Tahoma" w:cs="Tahoma"/>
          <w:sz w:val="22"/>
          <w:szCs w:val="22"/>
          <w:lang w:val="sr-Cyrl-RS"/>
        </w:rPr>
        <w:t xml:space="preserve"> </w:t>
      </w:r>
      <w:r w:rsidR="00340FAB" w:rsidRPr="007E752A">
        <w:rPr>
          <w:rFonts w:ascii="Tahoma" w:hAnsi="Tahoma" w:cs="Tahoma"/>
          <w:sz w:val="22"/>
          <w:szCs w:val="22"/>
          <w:lang w:val="sr-Cyrl-RS"/>
        </w:rPr>
        <w:t>општине</w:t>
      </w:r>
      <w:r w:rsidR="00DF2DB7" w:rsidRPr="007E752A">
        <w:rPr>
          <w:rFonts w:ascii="Tahoma" w:hAnsi="Tahoma" w:cs="Tahoma"/>
          <w:sz w:val="22"/>
          <w:szCs w:val="22"/>
          <w:lang w:val="sr-Cyrl-RS"/>
        </w:rPr>
        <w:t xml:space="preserve"> не прецизира надлежни орган, али се у члану </w:t>
      </w:r>
      <w:r w:rsidR="004E7DEE" w:rsidRPr="007E752A">
        <w:rPr>
          <w:rFonts w:ascii="Tahoma" w:hAnsi="Tahoma" w:cs="Tahoma"/>
          <w:sz w:val="22"/>
          <w:szCs w:val="22"/>
          <w:lang w:val="sr-Cyrl-RS"/>
        </w:rPr>
        <w:t>6</w:t>
      </w:r>
      <w:r w:rsidR="00340FAB" w:rsidRPr="007E752A">
        <w:rPr>
          <w:rFonts w:ascii="Tahoma" w:hAnsi="Tahoma" w:cs="Tahoma"/>
          <w:sz w:val="22"/>
          <w:szCs w:val="22"/>
          <w:lang w:val="sr-Cyrl-RS"/>
        </w:rPr>
        <w:t>0</w:t>
      </w:r>
      <w:r w:rsidR="00DF2DB7" w:rsidRPr="007E752A">
        <w:rPr>
          <w:rFonts w:ascii="Tahoma" w:hAnsi="Tahoma" w:cs="Tahoma"/>
          <w:sz w:val="22"/>
          <w:szCs w:val="22"/>
          <w:lang w:val="sr-Cyrl-RS"/>
        </w:rPr>
        <w:t xml:space="preserve">. став. 1. тачка 1. наводи да </w:t>
      </w:r>
      <w:r w:rsidR="00340FAB" w:rsidRPr="007E752A">
        <w:rPr>
          <w:rFonts w:ascii="Tahoma" w:hAnsi="Tahoma" w:cs="Tahoma"/>
          <w:sz w:val="22"/>
          <w:szCs w:val="22"/>
          <w:lang w:val="sr-Cyrl-RS"/>
        </w:rPr>
        <w:t>Општинско</w:t>
      </w:r>
      <w:r w:rsidR="00DF2DB7" w:rsidRPr="007E752A">
        <w:rPr>
          <w:rFonts w:ascii="Tahoma" w:hAnsi="Tahoma" w:cs="Tahoma"/>
          <w:sz w:val="22"/>
          <w:szCs w:val="22"/>
          <w:lang w:val="sr-Cyrl-RS"/>
        </w:rPr>
        <w:t xml:space="preserve"> веће </w:t>
      </w:r>
      <w:r w:rsidR="00DF2DB7" w:rsidRPr="007E752A">
        <w:rPr>
          <w:rFonts w:ascii="Tahoma" w:hAnsi="Tahoma" w:cs="Tahoma"/>
          <w:i/>
          <w:sz w:val="22"/>
          <w:szCs w:val="22"/>
          <w:lang w:val="sr-Cyrl-RS"/>
        </w:rPr>
        <w:t xml:space="preserve">предлаже </w:t>
      </w:r>
      <w:r w:rsidR="00340FAB" w:rsidRPr="007E752A">
        <w:rPr>
          <w:rFonts w:ascii="Tahoma" w:hAnsi="Tahoma" w:cs="Tahoma"/>
          <w:i/>
          <w:sz w:val="22"/>
          <w:szCs w:val="22"/>
          <w:lang w:val="sr-Cyrl-RS"/>
        </w:rPr>
        <w:t>с</w:t>
      </w:r>
      <w:r w:rsidR="00DF2DB7" w:rsidRPr="007E752A">
        <w:rPr>
          <w:rFonts w:ascii="Tahoma" w:hAnsi="Tahoma" w:cs="Tahoma"/>
          <w:i/>
          <w:sz w:val="22"/>
          <w:szCs w:val="22"/>
          <w:lang w:val="sr-Cyrl-RS"/>
        </w:rPr>
        <w:t>татут, буџет и друге одлуке и акте које доноси Скупштина</w:t>
      </w:r>
      <w:r w:rsidR="00340FAB" w:rsidRPr="007E752A">
        <w:rPr>
          <w:rFonts w:ascii="Tahoma" w:hAnsi="Tahoma" w:cs="Tahoma"/>
          <w:i/>
          <w:sz w:val="22"/>
          <w:szCs w:val="22"/>
          <w:lang w:val="sr-Cyrl-RS"/>
        </w:rPr>
        <w:t>“</w:t>
      </w:r>
      <w:r w:rsidR="00DF2DB7" w:rsidRPr="007E752A">
        <w:rPr>
          <w:rFonts w:ascii="Tahoma" w:hAnsi="Tahoma" w:cs="Tahoma"/>
          <w:sz w:val="22"/>
          <w:szCs w:val="22"/>
          <w:lang w:val="sr-Cyrl-RS"/>
        </w:rPr>
        <w:t xml:space="preserve">, тако да се може закључити </w:t>
      </w:r>
      <w:r w:rsidR="00DF2DB7" w:rsidRPr="007E752A">
        <w:rPr>
          <w:rFonts w:ascii="Tahoma" w:hAnsi="Tahoma" w:cs="Tahoma"/>
          <w:sz w:val="22"/>
          <w:szCs w:val="22"/>
          <w:lang w:val="sr-Cyrl-RS"/>
        </w:rPr>
        <w:lastRenderedPageBreak/>
        <w:t xml:space="preserve">да је </w:t>
      </w:r>
      <w:r w:rsidR="00340FAB" w:rsidRPr="007E752A">
        <w:rPr>
          <w:rFonts w:ascii="Tahoma" w:hAnsi="Tahoma" w:cs="Tahoma"/>
          <w:sz w:val="22"/>
          <w:szCs w:val="22"/>
          <w:lang w:val="sr-Cyrl-RS"/>
        </w:rPr>
        <w:t>Општинско</w:t>
      </w:r>
      <w:r w:rsidR="00DF2DB7" w:rsidRPr="007E752A">
        <w:rPr>
          <w:rFonts w:ascii="Tahoma" w:hAnsi="Tahoma" w:cs="Tahoma"/>
          <w:sz w:val="22"/>
          <w:szCs w:val="22"/>
          <w:lang w:val="sr-Cyrl-RS"/>
        </w:rPr>
        <w:t xml:space="preserve"> веће орган</w:t>
      </w:r>
      <w:r w:rsidR="006D391A">
        <w:rPr>
          <w:rFonts w:ascii="Tahoma" w:hAnsi="Tahoma" w:cs="Tahoma"/>
          <w:sz w:val="22"/>
          <w:szCs w:val="22"/>
          <w:lang w:val="en-GB"/>
        </w:rPr>
        <w:t xml:space="preserve"> </w:t>
      </w:r>
      <w:r w:rsidR="00DF2DB7" w:rsidRPr="007E752A">
        <w:rPr>
          <w:rFonts w:ascii="Tahoma" w:hAnsi="Tahoma" w:cs="Tahoma"/>
          <w:sz w:val="22"/>
          <w:szCs w:val="22"/>
          <w:lang w:val="sr-Cyrl-RS"/>
        </w:rPr>
        <w:t>надлежан за утврђивање предлога аката развојног планирања и јавних политика.</w:t>
      </w:r>
    </w:p>
    <w:p w14:paraId="1704C16C" w14:textId="64826A0C" w:rsidR="00DF2DB7" w:rsidRPr="00273CD5" w:rsidRDefault="00DF2DB7" w:rsidP="001D3673">
      <w:pPr>
        <w:spacing w:after="160" w:line="259" w:lineRule="auto"/>
        <w:jc w:val="both"/>
        <w:rPr>
          <w:rFonts w:ascii="Tahoma" w:hAnsi="Tahoma" w:cs="Tahoma"/>
          <w:sz w:val="22"/>
          <w:szCs w:val="22"/>
          <w:lang w:val="sr-Cyrl-RS"/>
        </w:rPr>
      </w:pPr>
      <w:r w:rsidRPr="007E752A">
        <w:rPr>
          <w:rFonts w:ascii="Tahoma" w:hAnsi="Tahoma" w:cs="Tahoma"/>
          <w:b/>
          <w:sz w:val="22"/>
          <w:szCs w:val="22"/>
          <w:lang w:val="sr-Cyrl-RS"/>
        </w:rPr>
        <w:t>Стату</w:t>
      </w:r>
      <w:r w:rsidR="00E764E3" w:rsidRPr="007E752A">
        <w:rPr>
          <w:rFonts w:ascii="Tahoma" w:hAnsi="Tahoma" w:cs="Tahoma"/>
          <w:b/>
          <w:sz w:val="22"/>
          <w:szCs w:val="22"/>
          <w:lang w:val="sr-Cyrl-RS"/>
        </w:rPr>
        <w:t>т</w:t>
      </w:r>
      <w:r w:rsidRPr="007E752A">
        <w:rPr>
          <w:rFonts w:ascii="Tahoma" w:hAnsi="Tahoma" w:cs="Tahoma"/>
          <w:b/>
          <w:sz w:val="22"/>
          <w:szCs w:val="22"/>
          <w:lang w:val="sr-Cyrl-RS"/>
        </w:rPr>
        <w:t xml:space="preserve">ом је утврђено да се </w:t>
      </w:r>
      <w:r w:rsidR="00340FAB" w:rsidRPr="007E752A">
        <w:rPr>
          <w:rFonts w:ascii="Tahoma" w:hAnsi="Tahoma" w:cs="Tahoma"/>
          <w:b/>
          <w:sz w:val="22"/>
          <w:szCs w:val="22"/>
          <w:lang w:val="sr-Cyrl-RS"/>
        </w:rPr>
        <w:t>Општинска</w:t>
      </w:r>
      <w:r w:rsidRPr="007E752A">
        <w:rPr>
          <w:rFonts w:ascii="Tahoma" w:hAnsi="Tahoma" w:cs="Tahoma"/>
          <w:b/>
          <w:sz w:val="22"/>
          <w:szCs w:val="22"/>
          <w:lang w:val="sr-Cyrl-RS"/>
        </w:rPr>
        <w:t xml:space="preserve"> управа </w:t>
      </w:r>
      <w:r w:rsidR="004E7DEE" w:rsidRPr="007E752A">
        <w:rPr>
          <w:rFonts w:ascii="Tahoma" w:hAnsi="Tahoma" w:cs="Tahoma"/>
          <w:b/>
          <w:sz w:val="22"/>
          <w:szCs w:val="22"/>
          <w:lang w:val="sr-Cyrl-RS"/>
        </w:rPr>
        <w:t xml:space="preserve">општине </w:t>
      </w:r>
      <w:r w:rsidR="0068087C">
        <w:rPr>
          <w:rFonts w:ascii="Tahoma" w:hAnsi="Tahoma" w:cs="Tahoma"/>
          <w:b/>
          <w:sz w:val="22"/>
          <w:szCs w:val="22"/>
          <w:lang w:val="sr-Cyrl-RS"/>
        </w:rPr>
        <w:t>Чајетина</w:t>
      </w:r>
      <w:r w:rsidRPr="007E752A">
        <w:rPr>
          <w:rFonts w:ascii="Tahoma" w:hAnsi="Tahoma" w:cs="Tahoma"/>
          <w:b/>
          <w:sz w:val="22"/>
          <w:szCs w:val="22"/>
          <w:lang w:val="sr-Cyrl-RS"/>
        </w:rPr>
        <w:t>,</w:t>
      </w:r>
      <w:r w:rsidR="00340FAB" w:rsidRPr="007E752A">
        <w:rPr>
          <w:rFonts w:ascii="Tahoma" w:hAnsi="Tahoma" w:cs="Tahoma"/>
          <w:b/>
          <w:sz w:val="22"/>
          <w:szCs w:val="22"/>
          <w:lang w:val="sr-Cyrl-RS"/>
        </w:rPr>
        <w:t xml:space="preserve"> као орган који врши </w:t>
      </w:r>
      <w:r w:rsidR="00340FAB" w:rsidRPr="007E752A">
        <w:rPr>
          <w:rFonts w:ascii="Tahoma" w:hAnsi="Tahoma" w:cs="Tahoma"/>
          <w:sz w:val="22"/>
          <w:szCs w:val="22"/>
          <w:lang w:val="sr-Cyrl-RS"/>
        </w:rPr>
        <w:t>управне послове у оквиру права и дужности Општине и одређене стручне и административно-техничке</w:t>
      </w:r>
      <w:r w:rsidR="002717A4">
        <w:rPr>
          <w:rFonts w:ascii="Tahoma" w:hAnsi="Tahoma" w:cs="Tahoma"/>
          <w:sz w:val="22"/>
          <w:szCs w:val="22"/>
          <w:lang w:val="en-GB"/>
        </w:rPr>
        <w:t xml:space="preserve"> </w:t>
      </w:r>
      <w:r w:rsidR="00340FAB" w:rsidRPr="007E752A">
        <w:rPr>
          <w:rFonts w:ascii="Tahoma" w:hAnsi="Tahoma" w:cs="Tahoma"/>
          <w:sz w:val="22"/>
          <w:szCs w:val="22"/>
          <w:lang w:val="sr-Cyrl-RS"/>
        </w:rPr>
        <w:t>послов</w:t>
      </w:r>
      <w:r w:rsidR="00C05EF4">
        <w:rPr>
          <w:rFonts w:ascii="Tahoma" w:hAnsi="Tahoma" w:cs="Tahoma"/>
          <w:sz w:val="22"/>
          <w:szCs w:val="22"/>
          <w:lang w:val="en-GB"/>
        </w:rPr>
        <w:t>e</w:t>
      </w:r>
      <w:r w:rsidR="00340FAB" w:rsidRPr="007E752A">
        <w:rPr>
          <w:rFonts w:ascii="Tahoma" w:hAnsi="Tahoma" w:cs="Tahoma"/>
          <w:sz w:val="22"/>
          <w:szCs w:val="22"/>
          <w:lang w:val="sr-Cyrl-RS"/>
        </w:rPr>
        <w:t xml:space="preserve"> за потребе Скупштине општине, председника Општине и Општинског већа, образује као јединствен орган. Статутом је предвиђено да се </w:t>
      </w:r>
      <w:r w:rsidR="00C67D50" w:rsidRPr="007E752A">
        <w:rPr>
          <w:rFonts w:ascii="Tahoma" w:hAnsi="Tahoma" w:cs="Tahoma"/>
          <w:sz w:val="22"/>
          <w:szCs w:val="22"/>
          <w:lang w:val="sr-Cyrl-RS"/>
        </w:rPr>
        <w:t>у</w:t>
      </w:r>
      <w:r w:rsidR="00340FAB" w:rsidRPr="007E752A">
        <w:rPr>
          <w:rFonts w:ascii="Tahoma" w:hAnsi="Tahoma" w:cs="Tahoma"/>
          <w:sz w:val="22"/>
          <w:szCs w:val="22"/>
          <w:lang w:val="sr-Cyrl-RS"/>
        </w:rPr>
        <w:t xml:space="preserve"> Општинској управи образују унутрашње организационе јединице за вршење сродних </w:t>
      </w:r>
      <w:r w:rsidR="00340FAB" w:rsidRPr="00273CD5">
        <w:rPr>
          <w:rFonts w:ascii="Tahoma" w:hAnsi="Tahoma" w:cs="Tahoma"/>
          <w:sz w:val="22"/>
          <w:szCs w:val="22"/>
          <w:lang w:val="sr-Cyrl-RS"/>
        </w:rPr>
        <w:t>упра</w:t>
      </w:r>
      <w:r w:rsidR="00273CD5" w:rsidRPr="00273CD5">
        <w:rPr>
          <w:rFonts w:ascii="Tahoma" w:hAnsi="Tahoma" w:cs="Tahoma"/>
          <w:sz w:val="22"/>
          <w:szCs w:val="22"/>
          <w:lang w:val="sr-Cyrl-RS"/>
        </w:rPr>
        <w:t>вних, стручних и других послова (члан 75. став 2).</w:t>
      </w:r>
    </w:p>
    <w:p w14:paraId="4F25C494" w14:textId="4023CC5A" w:rsidR="00273CD5" w:rsidRPr="00B5455B" w:rsidRDefault="001850A5" w:rsidP="00E13608">
      <w:pPr>
        <w:widowControl w:val="0"/>
        <w:autoSpaceDE w:val="0"/>
        <w:autoSpaceDN w:val="0"/>
        <w:adjustRightInd w:val="0"/>
        <w:spacing w:line="259" w:lineRule="auto"/>
        <w:jc w:val="both"/>
        <w:rPr>
          <w:rFonts w:ascii="Tahoma" w:hAnsi="Tahoma" w:cs="Tahoma"/>
          <w:sz w:val="22"/>
          <w:szCs w:val="22"/>
          <w:lang w:val="sl-SI" w:eastAsia="sl-SI"/>
        </w:rPr>
      </w:pPr>
      <w:r w:rsidRPr="00273CD5">
        <w:rPr>
          <w:rFonts w:ascii="Tahoma" w:hAnsi="Tahoma" w:cs="Tahoma"/>
          <w:b/>
          <w:sz w:val="22"/>
          <w:szCs w:val="22"/>
          <w:lang w:val="sr-Cyrl-RS"/>
        </w:rPr>
        <w:t>Ста</w:t>
      </w:r>
      <w:r w:rsidR="00113229" w:rsidRPr="00273CD5">
        <w:rPr>
          <w:rFonts w:ascii="Tahoma" w:hAnsi="Tahoma" w:cs="Tahoma"/>
          <w:b/>
          <w:sz w:val="22"/>
          <w:szCs w:val="22"/>
          <w:lang w:val="sr-Cyrl-RS"/>
        </w:rPr>
        <w:t>т</w:t>
      </w:r>
      <w:r w:rsidRPr="00273CD5">
        <w:rPr>
          <w:rFonts w:ascii="Tahoma" w:hAnsi="Tahoma" w:cs="Tahoma"/>
          <w:b/>
          <w:sz w:val="22"/>
          <w:szCs w:val="22"/>
          <w:lang w:val="sr-Cyrl-RS"/>
        </w:rPr>
        <w:t xml:space="preserve">утом </w:t>
      </w:r>
      <w:r w:rsidR="00BE1B80" w:rsidRPr="00273CD5">
        <w:rPr>
          <w:rFonts w:ascii="Tahoma" w:hAnsi="Tahoma" w:cs="Tahoma"/>
          <w:b/>
          <w:sz w:val="22"/>
          <w:szCs w:val="22"/>
          <w:lang w:val="sr-Cyrl-RS"/>
        </w:rPr>
        <w:t xml:space="preserve">општине </w:t>
      </w:r>
      <w:r w:rsidR="0068087C" w:rsidRPr="00273CD5">
        <w:rPr>
          <w:rFonts w:ascii="Tahoma" w:hAnsi="Tahoma" w:cs="Tahoma"/>
          <w:b/>
          <w:sz w:val="22"/>
          <w:szCs w:val="22"/>
          <w:lang w:val="sr-Cyrl-RS"/>
        </w:rPr>
        <w:t>Чајетина</w:t>
      </w:r>
      <w:r w:rsidR="00BE1B80" w:rsidRPr="00273CD5">
        <w:rPr>
          <w:rFonts w:ascii="Tahoma" w:hAnsi="Tahoma" w:cs="Tahoma"/>
          <w:b/>
          <w:sz w:val="22"/>
          <w:szCs w:val="22"/>
          <w:lang w:val="sr-Cyrl-RS"/>
        </w:rPr>
        <w:t xml:space="preserve"> </w:t>
      </w:r>
      <w:r w:rsidRPr="00273CD5">
        <w:rPr>
          <w:rFonts w:ascii="Tahoma" w:hAnsi="Tahoma" w:cs="Tahoma"/>
          <w:b/>
          <w:sz w:val="22"/>
          <w:szCs w:val="22"/>
          <w:lang w:val="sr-Cyrl-RS"/>
        </w:rPr>
        <w:t xml:space="preserve">утврђена су начела деловања </w:t>
      </w:r>
      <w:r w:rsidR="00316DBD" w:rsidRPr="00273CD5">
        <w:rPr>
          <w:rFonts w:ascii="Tahoma" w:hAnsi="Tahoma" w:cs="Tahoma"/>
          <w:b/>
          <w:sz w:val="22"/>
          <w:szCs w:val="22"/>
          <w:lang w:val="sr-Cyrl-RS"/>
        </w:rPr>
        <w:t xml:space="preserve">Општинске </w:t>
      </w:r>
      <w:r w:rsidRPr="00273CD5">
        <w:rPr>
          <w:rFonts w:ascii="Tahoma" w:hAnsi="Tahoma" w:cs="Tahoma"/>
          <w:b/>
          <w:sz w:val="22"/>
          <w:szCs w:val="22"/>
          <w:lang w:val="sr-Cyrl-RS"/>
        </w:rPr>
        <w:t>управе.</w:t>
      </w:r>
      <w:r w:rsidRPr="00273CD5">
        <w:rPr>
          <w:rFonts w:ascii="Tahoma" w:hAnsi="Tahoma" w:cs="Tahoma"/>
          <w:sz w:val="22"/>
          <w:szCs w:val="22"/>
          <w:lang w:val="sr-Cyrl-RS"/>
        </w:rPr>
        <w:t xml:space="preserve"> </w:t>
      </w:r>
      <w:r w:rsidR="00273CD5" w:rsidRPr="00273CD5">
        <w:rPr>
          <w:rFonts w:ascii="Tahoma" w:hAnsi="Tahoma" w:cs="Tahoma"/>
          <w:sz w:val="22"/>
          <w:szCs w:val="22"/>
          <w:lang w:val="sr-Latn-CS" w:eastAsia="sl-SI"/>
        </w:rPr>
        <w:t>Општинска управа поступа према правилима струке, непристрасно и политички неутрално и дужна је да сваком омогући једнаку правну заштиту у остваривању права, обавеза и правних интереса.</w:t>
      </w:r>
      <w:r w:rsidR="00E13608">
        <w:rPr>
          <w:rFonts w:ascii="Tahoma" w:hAnsi="Tahoma" w:cs="Tahoma"/>
          <w:sz w:val="22"/>
          <w:szCs w:val="22"/>
          <w:lang w:val="sr-Latn-CS" w:eastAsia="sl-SI"/>
        </w:rPr>
        <w:t xml:space="preserve"> </w:t>
      </w:r>
      <w:r w:rsidR="00E13608">
        <w:rPr>
          <w:rFonts w:ascii="Tahoma" w:hAnsi="Tahoma" w:cs="Tahoma"/>
          <w:sz w:val="22"/>
          <w:szCs w:val="22"/>
          <w:lang w:val="sr-Cyrl-RS" w:eastAsia="sl-SI"/>
        </w:rPr>
        <w:t xml:space="preserve">Дужна је да </w:t>
      </w:r>
      <w:r w:rsidR="00273CD5" w:rsidRPr="00273CD5">
        <w:rPr>
          <w:rFonts w:ascii="Tahoma" w:hAnsi="Tahoma" w:cs="Tahoma"/>
          <w:sz w:val="22"/>
          <w:szCs w:val="22"/>
          <w:lang w:val="sr-Latn-CS" w:eastAsia="sl-SI"/>
        </w:rPr>
        <w:t>грађанима омогући брзо и делотворно остваривање њихових права и правних инт</w:t>
      </w:r>
      <w:r w:rsidR="00E13608">
        <w:rPr>
          <w:rFonts w:ascii="Tahoma" w:hAnsi="Tahoma" w:cs="Tahoma"/>
          <w:sz w:val="22"/>
          <w:szCs w:val="22"/>
          <w:lang w:val="sr-Latn-CS" w:eastAsia="sl-SI"/>
        </w:rPr>
        <w:t>ереса</w:t>
      </w:r>
      <w:r w:rsidR="00E13608">
        <w:rPr>
          <w:rFonts w:ascii="Tahoma" w:hAnsi="Tahoma" w:cs="Tahoma"/>
          <w:sz w:val="22"/>
          <w:szCs w:val="22"/>
          <w:lang w:val="sr-Cyrl-RS" w:eastAsia="sl-SI"/>
        </w:rPr>
        <w:t>, да им</w:t>
      </w:r>
      <w:r w:rsidR="00273CD5" w:rsidRPr="00273CD5">
        <w:rPr>
          <w:rFonts w:ascii="Tahoma" w:hAnsi="Tahoma" w:cs="Tahoma"/>
          <w:sz w:val="22"/>
          <w:szCs w:val="22"/>
          <w:lang w:val="sr-Cyrl-CS" w:eastAsia="sl-SI"/>
        </w:rPr>
        <w:t xml:space="preserve"> дај</w:t>
      </w:r>
      <w:r w:rsidR="00273CD5" w:rsidRPr="00273CD5">
        <w:rPr>
          <w:rFonts w:ascii="Tahoma" w:hAnsi="Tahoma" w:cs="Tahoma"/>
          <w:sz w:val="22"/>
          <w:szCs w:val="22"/>
          <w:lang w:val="sr-Latn-CS" w:eastAsia="sl-SI"/>
        </w:rPr>
        <w:t>е</w:t>
      </w:r>
      <w:r w:rsidR="00273CD5" w:rsidRPr="00273CD5">
        <w:rPr>
          <w:rFonts w:ascii="Tahoma" w:hAnsi="Tahoma" w:cs="Tahoma"/>
          <w:sz w:val="22"/>
          <w:szCs w:val="22"/>
          <w:lang w:val="sr-Cyrl-CS" w:eastAsia="sl-SI"/>
        </w:rPr>
        <w:t xml:space="preserve"> потребне податке и обавештења</w:t>
      </w:r>
      <w:r w:rsidR="00273CD5" w:rsidRPr="00273CD5">
        <w:rPr>
          <w:rFonts w:ascii="Tahoma" w:hAnsi="Tahoma" w:cs="Tahoma"/>
          <w:sz w:val="22"/>
          <w:szCs w:val="22"/>
          <w:lang w:val="sr-Latn-CS" w:eastAsia="sl-SI"/>
        </w:rPr>
        <w:t xml:space="preserve"> и </w:t>
      </w:r>
      <w:r w:rsidR="00273CD5" w:rsidRPr="00273CD5">
        <w:rPr>
          <w:rFonts w:ascii="Tahoma" w:hAnsi="Tahoma" w:cs="Tahoma"/>
          <w:sz w:val="22"/>
          <w:szCs w:val="22"/>
          <w:lang w:val="sr-Cyrl-CS" w:eastAsia="sl-SI"/>
        </w:rPr>
        <w:t>пружа правну помоћ</w:t>
      </w:r>
      <w:r w:rsidR="00E13608">
        <w:rPr>
          <w:rFonts w:ascii="Tahoma" w:hAnsi="Tahoma" w:cs="Tahoma"/>
          <w:sz w:val="22"/>
          <w:szCs w:val="22"/>
          <w:lang w:val="sr-Cyrl-CS" w:eastAsia="sl-SI"/>
        </w:rPr>
        <w:t xml:space="preserve">, </w:t>
      </w:r>
      <w:r w:rsidR="00273CD5" w:rsidRPr="00273CD5">
        <w:rPr>
          <w:rFonts w:ascii="Tahoma" w:hAnsi="Tahoma" w:cs="Tahoma"/>
          <w:sz w:val="22"/>
          <w:szCs w:val="22"/>
          <w:lang w:val="sr-Latn-CS" w:eastAsia="sl-SI"/>
        </w:rPr>
        <w:t xml:space="preserve">да </w:t>
      </w:r>
      <w:r w:rsidR="00273CD5" w:rsidRPr="00273CD5">
        <w:rPr>
          <w:rFonts w:ascii="Tahoma" w:hAnsi="Tahoma" w:cs="Tahoma"/>
          <w:sz w:val="22"/>
          <w:szCs w:val="22"/>
          <w:lang w:val="sr-Cyrl-CS" w:eastAsia="sl-SI"/>
        </w:rPr>
        <w:t>сарађуј</w:t>
      </w:r>
      <w:r w:rsidR="00273CD5" w:rsidRPr="00273CD5">
        <w:rPr>
          <w:rFonts w:ascii="Tahoma" w:hAnsi="Tahoma" w:cs="Tahoma"/>
          <w:sz w:val="22"/>
          <w:szCs w:val="22"/>
          <w:lang w:val="sr-Latn-CS" w:eastAsia="sl-SI"/>
        </w:rPr>
        <w:t>е</w:t>
      </w:r>
      <w:r w:rsidR="00273CD5" w:rsidRPr="00273CD5">
        <w:rPr>
          <w:rFonts w:ascii="Tahoma" w:hAnsi="Tahoma" w:cs="Tahoma"/>
          <w:sz w:val="22"/>
          <w:szCs w:val="22"/>
          <w:lang w:val="sr-Cyrl-CS" w:eastAsia="sl-SI"/>
        </w:rPr>
        <w:t xml:space="preserve"> са </w:t>
      </w:r>
      <w:r w:rsidR="00E13608">
        <w:rPr>
          <w:rFonts w:ascii="Tahoma" w:hAnsi="Tahoma" w:cs="Tahoma"/>
          <w:sz w:val="22"/>
          <w:szCs w:val="22"/>
          <w:lang w:val="sr-Cyrl-CS" w:eastAsia="sl-SI"/>
        </w:rPr>
        <w:t xml:space="preserve">њима и </w:t>
      </w:r>
      <w:r w:rsidR="00273CD5" w:rsidRPr="00273CD5">
        <w:rPr>
          <w:rFonts w:ascii="Tahoma" w:hAnsi="Tahoma" w:cs="Tahoma"/>
          <w:sz w:val="22"/>
          <w:szCs w:val="22"/>
          <w:lang w:val="sr-Latn-CS" w:eastAsia="sl-SI"/>
        </w:rPr>
        <w:t xml:space="preserve">да поштује </w:t>
      </w:r>
      <w:r w:rsidR="00E13608">
        <w:rPr>
          <w:rFonts w:ascii="Tahoma" w:hAnsi="Tahoma" w:cs="Tahoma"/>
          <w:sz w:val="22"/>
          <w:szCs w:val="22"/>
          <w:lang w:val="sr-Cyrl-RS" w:eastAsia="sl-SI"/>
        </w:rPr>
        <w:t xml:space="preserve">њихову </w:t>
      </w:r>
      <w:r w:rsidR="00273CD5" w:rsidRPr="00273CD5">
        <w:rPr>
          <w:rFonts w:ascii="Tahoma" w:hAnsi="Tahoma" w:cs="Tahoma"/>
          <w:sz w:val="22"/>
          <w:szCs w:val="22"/>
          <w:lang w:val="sr-Latn-CS" w:eastAsia="sl-SI"/>
        </w:rPr>
        <w:t>личност и достојанство</w:t>
      </w:r>
      <w:r w:rsidR="00E13608">
        <w:rPr>
          <w:rFonts w:ascii="Tahoma" w:hAnsi="Tahoma" w:cs="Tahoma"/>
          <w:sz w:val="22"/>
          <w:szCs w:val="22"/>
          <w:lang w:val="sr-Cyrl-RS" w:eastAsia="sl-SI"/>
        </w:rPr>
        <w:t xml:space="preserve">. </w:t>
      </w:r>
      <w:r w:rsidR="00273CD5" w:rsidRPr="00273CD5">
        <w:rPr>
          <w:rFonts w:ascii="Tahoma" w:hAnsi="Tahoma" w:cs="Tahoma"/>
          <w:sz w:val="22"/>
          <w:szCs w:val="22"/>
          <w:lang w:val="sl-SI" w:eastAsia="sl-SI"/>
        </w:rPr>
        <w:t xml:space="preserve">Када органи Општине решавају </w:t>
      </w:r>
      <w:r w:rsidR="00273CD5" w:rsidRPr="00B5455B">
        <w:rPr>
          <w:rFonts w:ascii="Tahoma" w:hAnsi="Tahoma" w:cs="Tahoma"/>
          <w:sz w:val="22"/>
          <w:szCs w:val="22"/>
          <w:lang w:val="sl-SI" w:eastAsia="sl-SI"/>
        </w:rPr>
        <w:t>о правима, обавезама или правним интересима физичког или правног лица, односно друге странке, Општинска управа по службеној дужности врши увид, прибавља и обрађује податке из евиденција, односно регистара које у складу са посебним прописима воде државни органи, органи територијалне аутономије, јединица локалне самоуправе и имаоци јавних овлашћења, у складу са законом.</w:t>
      </w:r>
      <w:r w:rsidR="00E13608" w:rsidRPr="00B5455B">
        <w:rPr>
          <w:rFonts w:ascii="Tahoma" w:hAnsi="Tahoma" w:cs="Tahoma"/>
          <w:sz w:val="22"/>
          <w:szCs w:val="22"/>
          <w:lang w:val="sr-Cyrl-RS" w:eastAsia="sl-SI"/>
        </w:rPr>
        <w:t xml:space="preserve"> </w:t>
      </w:r>
      <w:r w:rsidR="00273CD5" w:rsidRPr="00B5455B">
        <w:rPr>
          <w:rFonts w:ascii="Tahoma" w:hAnsi="Tahoma" w:cs="Tahoma"/>
          <w:sz w:val="22"/>
          <w:szCs w:val="22"/>
          <w:lang w:val="sr-Cyrl-CS" w:eastAsia="sl-SI"/>
        </w:rPr>
        <w:t>Увид, прибављање и обрада података из евиденција, односно регистара кој</w:t>
      </w:r>
      <w:r w:rsidR="00E13608" w:rsidRPr="00B5455B">
        <w:rPr>
          <w:rFonts w:ascii="Tahoma" w:hAnsi="Tahoma" w:cs="Tahoma"/>
          <w:sz w:val="22"/>
          <w:szCs w:val="22"/>
          <w:lang w:val="sr-Cyrl-CS" w:eastAsia="sl-SI"/>
        </w:rPr>
        <w:t>и се воде у електронском облику</w:t>
      </w:r>
      <w:r w:rsidR="00273CD5" w:rsidRPr="00B5455B">
        <w:rPr>
          <w:rFonts w:ascii="Tahoma" w:hAnsi="Tahoma" w:cs="Tahoma"/>
          <w:sz w:val="22"/>
          <w:szCs w:val="22"/>
          <w:lang w:val="sr-Cyrl-CS" w:eastAsia="sl-SI"/>
        </w:rPr>
        <w:t>, врши се путем информационог система који обезбеђује сигурност и заштиту података о личности.</w:t>
      </w:r>
      <w:r w:rsidR="00E13608" w:rsidRPr="00B5455B">
        <w:rPr>
          <w:rFonts w:ascii="Tahoma" w:hAnsi="Tahoma" w:cs="Tahoma"/>
          <w:sz w:val="22"/>
          <w:szCs w:val="22"/>
          <w:lang w:val="sr-Cyrl-CS" w:eastAsia="sl-SI"/>
        </w:rPr>
        <w:t xml:space="preserve"> О</w:t>
      </w:r>
      <w:r w:rsidR="00273CD5" w:rsidRPr="00B5455B">
        <w:rPr>
          <w:rFonts w:ascii="Tahoma" w:hAnsi="Tahoma" w:cs="Tahoma"/>
          <w:sz w:val="22"/>
          <w:szCs w:val="22"/>
          <w:lang w:val="sr-Cyrl-CS" w:eastAsia="sl-SI"/>
        </w:rPr>
        <w:t>пштинска управа може вршити увид, прибављати и обрађивати само оне податке који су законом или посебним прописом утврђени као неопходни за решавање о одређеном праву,</w:t>
      </w:r>
      <w:r w:rsidR="00273CD5" w:rsidRPr="00B5455B">
        <w:rPr>
          <w:rFonts w:ascii="Tahoma" w:hAnsi="Tahoma" w:cs="Tahoma"/>
          <w:sz w:val="22"/>
          <w:szCs w:val="22"/>
          <w:lang w:val="ru-RU" w:eastAsia="sl-SI"/>
        </w:rPr>
        <w:t xml:space="preserve"> </w:t>
      </w:r>
      <w:r w:rsidR="00273CD5" w:rsidRPr="00B5455B">
        <w:rPr>
          <w:rFonts w:ascii="Tahoma" w:hAnsi="Tahoma" w:cs="Tahoma"/>
          <w:sz w:val="22"/>
          <w:szCs w:val="22"/>
          <w:lang w:val="sr-Cyrl-CS" w:eastAsia="sl-SI"/>
        </w:rPr>
        <w:t>обавези или правном интересу странке.</w:t>
      </w:r>
    </w:p>
    <w:p w14:paraId="38636646" w14:textId="77777777" w:rsidR="00E13608" w:rsidRPr="00B5455B" w:rsidRDefault="00E13608" w:rsidP="001D3673">
      <w:pPr>
        <w:spacing w:after="160" w:line="259" w:lineRule="auto"/>
        <w:jc w:val="both"/>
        <w:rPr>
          <w:rFonts w:ascii="Tahoma" w:hAnsi="Tahoma" w:cs="Tahoma"/>
          <w:b/>
          <w:sz w:val="22"/>
          <w:szCs w:val="22"/>
          <w:lang w:val="sr-Cyrl-RS"/>
        </w:rPr>
      </w:pPr>
    </w:p>
    <w:p w14:paraId="3F5F1186" w14:textId="60664118" w:rsidR="00BE2BAC" w:rsidRPr="00B5455B" w:rsidRDefault="002C7730" w:rsidP="001D3673">
      <w:pPr>
        <w:spacing w:after="160" w:line="259" w:lineRule="auto"/>
        <w:jc w:val="both"/>
        <w:rPr>
          <w:rFonts w:ascii="Tahoma" w:hAnsi="Tahoma" w:cs="Tahoma"/>
          <w:sz w:val="22"/>
          <w:szCs w:val="22"/>
          <w:lang w:val="sr-Cyrl-RS"/>
        </w:rPr>
      </w:pPr>
      <w:r w:rsidRPr="00B5455B">
        <w:rPr>
          <w:rFonts w:ascii="Tahoma" w:hAnsi="Tahoma" w:cs="Tahoma"/>
          <w:b/>
          <w:sz w:val="22"/>
          <w:szCs w:val="22"/>
          <w:lang w:val="sr-Cyrl-RS"/>
        </w:rPr>
        <w:t xml:space="preserve">Одлука о организацији </w:t>
      </w:r>
      <w:r w:rsidR="00561F37" w:rsidRPr="00B5455B">
        <w:rPr>
          <w:rFonts w:ascii="Tahoma" w:hAnsi="Tahoma" w:cs="Tahoma"/>
          <w:b/>
          <w:sz w:val="22"/>
          <w:szCs w:val="22"/>
          <w:lang w:val="sr-Cyrl-RS"/>
        </w:rPr>
        <w:t>Општинс</w:t>
      </w:r>
      <w:r w:rsidR="000F5A7D" w:rsidRPr="00B5455B">
        <w:rPr>
          <w:rFonts w:ascii="Tahoma" w:hAnsi="Tahoma" w:cs="Tahoma"/>
          <w:b/>
          <w:sz w:val="22"/>
          <w:szCs w:val="22"/>
          <w:lang w:val="sr-Cyrl-RS"/>
        </w:rPr>
        <w:t>к</w:t>
      </w:r>
      <w:r w:rsidR="00561F37" w:rsidRPr="00B5455B">
        <w:rPr>
          <w:rFonts w:ascii="Tahoma" w:hAnsi="Tahoma" w:cs="Tahoma"/>
          <w:b/>
          <w:sz w:val="22"/>
          <w:szCs w:val="22"/>
          <w:lang w:val="sr-Cyrl-RS"/>
        </w:rPr>
        <w:t>е</w:t>
      </w:r>
      <w:r w:rsidRPr="00B5455B">
        <w:rPr>
          <w:rFonts w:ascii="Tahoma" w:hAnsi="Tahoma" w:cs="Tahoma"/>
          <w:b/>
          <w:sz w:val="22"/>
          <w:szCs w:val="22"/>
          <w:lang w:val="sr-Cyrl-RS"/>
        </w:rPr>
        <w:t xml:space="preserve"> управе </w:t>
      </w:r>
      <w:r w:rsidR="00562566" w:rsidRPr="00B5455B">
        <w:rPr>
          <w:rFonts w:ascii="Tahoma" w:hAnsi="Tahoma" w:cs="Tahoma"/>
          <w:b/>
          <w:sz w:val="22"/>
          <w:szCs w:val="22"/>
          <w:lang w:val="sr-Cyrl-RS"/>
        </w:rPr>
        <w:t xml:space="preserve">општине </w:t>
      </w:r>
      <w:r w:rsidR="0068087C" w:rsidRPr="00B5455B">
        <w:rPr>
          <w:rFonts w:ascii="Tahoma" w:hAnsi="Tahoma" w:cs="Tahoma"/>
          <w:b/>
          <w:sz w:val="22"/>
          <w:szCs w:val="22"/>
          <w:lang w:val="sr-Cyrl-RS"/>
        </w:rPr>
        <w:t>Чајетина</w:t>
      </w:r>
      <w:r w:rsidR="00C45ACF" w:rsidRPr="00B5455B">
        <w:rPr>
          <w:rFonts w:ascii="Tahoma" w:hAnsi="Tahoma" w:cs="Tahoma"/>
          <w:b/>
          <w:sz w:val="22"/>
          <w:szCs w:val="22"/>
          <w:lang w:val="sr-Cyrl-RS"/>
        </w:rPr>
        <w:t>, у делу надлежности управе</w:t>
      </w:r>
      <w:r w:rsidRPr="00B5455B">
        <w:rPr>
          <w:rFonts w:ascii="Tahoma" w:hAnsi="Tahoma" w:cs="Tahoma"/>
          <w:b/>
          <w:sz w:val="22"/>
          <w:szCs w:val="22"/>
          <w:lang w:val="sr-Cyrl-RS"/>
        </w:rPr>
        <w:t xml:space="preserve"> </w:t>
      </w:r>
      <w:r w:rsidR="00C45ACF" w:rsidRPr="00B5455B">
        <w:rPr>
          <w:rFonts w:ascii="Tahoma" w:hAnsi="Tahoma" w:cs="Tahoma"/>
          <w:b/>
          <w:sz w:val="22"/>
          <w:szCs w:val="22"/>
          <w:lang w:val="sr-Cyrl-RS"/>
        </w:rPr>
        <w:t>је</w:t>
      </w:r>
      <w:r w:rsidR="00561F37" w:rsidRPr="00B5455B">
        <w:rPr>
          <w:rFonts w:ascii="Tahoma" w:hAnsi="Tahoma" w:cs="Tahoma"/>
          <w:b/>
          <w:sz w:val="22"/>
          <w:szCs w:val="22"/>
          <w:lang w:val="sr-Cyrl-RS"/>
        </w:rPr>
        <w:t xml:space="preserve"> у</w:t>
      </w:r>
      <w:r w:rsidR="00D063BD" w:rsidRPr="00B5455B">
        <w:rPr>
          <w:rFonts w:ascii="Tahoma" w:hAnsi="Tahoma" w:cs="Tahoma"/>
          <w:b/>
          <w:sz w:val="22"/>
          <w:szCs w:val="22"/>
          <w:lang w:val="sr-Cyrl-RS"/>
        </w:rPr>
        <w:t xml:space="preserve"> </w:t>
      </w:r>
      <w:r w:rsidRPr="00B5455B">
        <w:rPr>
          <w:rFonts w:ascii="Tahoma" w:hAnsi="Tahoma" w:cs="Tahoma"/>
          <w:b/>
          <w:sz w:val="22"/>
          <w:szCs w:val="22"/>
          <w:lang w:val="sr-Cyrl-RS"/>
        </w:rPr>
        <w:t>сагласности са Ста</w:t>
      </w:r>
      <w:r w:rsidR="000F4F52" w:rsidRPr="00B5455B">
        <w:rPr>
          <w:rFonts w:ascii="Tahoma" w:hAnsi="Tahoma" w:cs="Tahoma"/>
          <w:b/>
          <w:sz w:val="22"/>
          <w:szCs w:val="22"/>
          <w:lang w:val="sr-Cyrl-RS"/>
        </w:rPr>
        <w:t>т</w:t>
      </w:r>
      <w:r w:rsidRPr="00B5455B">
        <w:rPr>
          <w:rFonts w:ascii="Tahoma" w:hAnsi="Tahoma" w:cs="Tahoma"/>
          <w:b/>
          <w:sz w:val="22"/>
          <w:szCs w:val="22"/>
          <w:lang w:val="sr-Cyrl-RS"/>
        </w:rPr>
        <w:t xml:space="preserve">утом </w:t>
      </w:r>
      <w:r w:rsidR="00561F37" w:rsidRPr="00B5455B">
        <w:rPr>
          <w:rFonts w:ascii="Tahoma" w:hAnsi="Tahoma" w:cs="Tahoma"/>
          <w:b/>
          <w:sz w:val="22"/>
          <w:szCs w:val="22"/>
          <w:lang w:val="sr-Cyrl-RS"/>
        </w:rPr>
        <w:t>општине</w:t>
      </w:r>
      <w:r w:rsidRPr="00B5455B">
        <w:rPr>
          <w:rFonts w:ascii="Tahoma" w:hAnsi="Tahoma" w:cs="Tahoma"/>
          <w:b/>
          <w:sz w:val="22"/>
          <w:szCs w:val="22"/>
          <w:lang w:val="sr-Cyrl-RS"/>
        </w:rPr>
        <w:t>.</w:t>
      </w:r>
      <w:r w:rsidRPr="00B5455B">
        <w:rPr>
          <w:rFonts w:ascii="Tahoma" w:hAnsi="Tahoma" w:cs="Tahoma"/>
          <w:sz w:val="22"/>
          <w:szCs w:val="22"/>
          <w:lang w:val="sr-Cyrl-RS"/>
        </w:rPr>
        <w:t xml:space="preserve"> </w:t>
      </w:r>
      <w:r w:rsidR="006E34DF" w:rsidRPr="00B5455B">
        <w:rPr>
          <w:rFonts w:ascii="Tahoma" w:hAnsi="Tahoma" w:cs="Tahoma"/>
          <w:sz w:val="22"/>
          <w:szCs w:val="22"/>
          <w:lang w:val="sr-Cyrl-RS"/>
        </w:rPr>
        <w:t>Одлука, као и Статут, утврђује да Општинска управа има</w:t>
      </w:r>
      <w:r w:rsidR="00C45ACF" w:rsidRPr="00B5455B">
        <w:rPr>
          <w:rFonts w:ascii="Tahoma" w:hAnsi="Tahoma" w:cs="Tahoma"/>
          <w:sz w:val="22"/>
          <w:szCs w:val="22"/>
          <w:lang w:val="sr-Cyrl-RS"/>
        </w:rPr>
        <w:t xml:space="preserve"> 9</w:t>
      </w:r>
      <w:r w:rsidR="006E34DF" w:rsidRPr="00B5455B">
        <w:rPr>
          <w:rFonts w:ascii="Tahoma" w:hAnsi="Tahoma" w:cs="Tahoma"/>
          <w:sz w:val="22"/>
          <w:szCs w:val="22"/>
          <w:lang w:val="sr-Cyrl-RS"/>
        </w:rPr>
        <w:t xml:space="preserve"> надлежности</w:t>
      </w:r>
      <w:r w:rsidR="0023293F" w:rsidRPr="00B5455B">
        <w:rPr>
          <w:rFonts w:ascii="Tahoma" w:hAnsi="Tahoma" w:cs="Tahoma"/>
          <w:sz w:val="22"/>
          <w:szCs w:val="22"/>
          <w:lang w:val="sr-Cyrl-RS"/>
        </w:rPr>
        <w:t xml:space="preserve">. </w:t>
      </w:r>
      <w:r w:rsidR="002310CA" w:rsidRPr="00B5455B">
        <w:rPr>
          <w:rFonts w:ascii="Tahoma" w:hAnsi="Tahoma" w:cs="Tahoma"/>
          <w:sz w:val="22"/>
          <w:szCs w:val="22"/>
          <w:lang w:val="sr-Cyrl-RS"/>
        </w:rPr>
        <w:t>О</w:t>
      </w:r>
      <w:r w:rsidR="001338F3" w:rsidRPr="00B5455B">
        <w:rPr>
          <w:rFonts w:ascii="Tahoma" w:hAnsi="Tahoma" w:cs="Tahoma"/>
          <w:sz w:val="22"/>
          <w:szCs w:val="22"/>
          <w:lang w:val="sr-Cyrl-RS"/>
        </w:rPr>
        <w:t xml:space="preserve">сновни текст Одлуке о организацији Општинске управе општине Чајетина („Службени лист општине Чајетина“ бр. 2/19) </w:t>
      </w:r>
      <w:r w:rsidR="002310CA" w:rsidRPr="00B5455B">
        <w:rPr>
          <w:rFonts w:ascii="Tahoma" w:hAnsi="Tahoma" w:cs="Tahoma"/>
          <w:sz w:val="22"/>
          <w:szCs w:val="22"/>
          <w:lang w:val="sr-Cyrl-RS"/>
        </w:rPr>
        <w:t>се не налази на Интернет презентацији општине а у Информатору о раду је погрешно наведено да</w:t>
      </w:r>
      <w:r w:rsidR="001338F3" w:rsidRPr="00B5455B">
        <w:rPr>
          <w:rFonts w:ascii="Tahoma" w:hAnsi="Tahoma" w:cs="Tahoma"/>
          <w:sz w:val="22"/>
          <w:szCs w:val="22"/>
          <w:lang w:val="sr-Cyrl-RS"/>
        </w:rPr>
        <w:t xml:space="preserve"> је Одлука о општинској управи о</w:t>
      </w:r>
      <w:r w:rsidR="002310CA" w:rsidRPr="00B5455B">
        <w:rPr>
          <w:rFonts w:ascii="Tahoma" w:hAnsi="Tahoma" w:cs="Tahoma"/>
          <w:sz w:val="22"/>
          <w:szCs w:val="22"/>
          <w:lang w:val="sr-Cyrl-RS"/>
        </w:rPr>
        <w:t>пштине Чајетина објављена у „Службеном лис</w:t>
      </w:r>
      <w:r w:rsidR="00095724">
        <w:rPr>
          <w:rFonts w:ascii="Tahoma" w:hAnsi="Tahoma" w:cs="Tahoma"/>
          <w:sz w:val="22"/>
          <w:szCs w:val="22"/>
          <w:lang w:val="sr-Cyrl-RS"/>
        </w:rPr>
        <w:t>ту општине Чајетина“ бр. 7/2008</w:t>
      </w:r>
      <w:r w:rsidR="002310CA" w:rsidRPr="00B5455B">
        <w:rPr>
          <w:rFonts w:ascii="Tahoma" w:hAnsi="Tahoma" w:cs="Tahoma"/>
          <w:sz w:val="22"/>
          <w:szCs w:val="22"/>
          <w:lang w:val="sr-Cyrl-RS"/>
        </w:rPr>
        <w:t>.</w:t>
      </w:r>
      <w:r w:rsidR="001338F3" w:rsidRPr="00B5455B">
        <w:rPr>
          <w:rFonts w:ascii="Tahoma" w:hAnsi="Tahoma" w:cs="Tahoma"/>
          <w:sz w:val="22"/>
          <w:szCs w:val="22"/>
          <w:lang w:val="sr-Cyrl-RS"/>
        </w:rPr>
        <w:t xml:space="preserve"> Иако је Одлука мењана два пута, не постоји њен пречишћени текст. </w:t>
      </w:r>
      <w:r w:rsidR="002310CA" w:rsidRPr="00B5455B">
        <w:rPr>
          <w:rFonts w:ascii="Tahoma" w:hAnsi="Tahoma" w:cs="Tahoma"/>
          <w:sz w:val="22"/>
          <w:szCs w:val="22"/>
          <w:lang w:val="sr-Cyrl-RS"/>
        </w:rPr>
        <w:t xml:space="preserve"> </w:t>
      </w:r>
    </w:p>
    <w:p w14:paraId="71853A29" w14:textId="5C1C92C4" w:rsidR="00C37E3D" w:rsidRPr="00B5455B" w:rsidRDefault="00C37E3D" w:rsidP="001D3673">
      <w:pPr>
        <w:spacing w:after="160" w:line="259" w:lineRule="auto"/>
        <w:jc w:val="both"/>
        <w:rPr>
          <w:rFonts w:ascii="Tahoma" w:hAnsi="Tahoma" w:cs="Tahoma"/>
          <w:sz w:val="22"/>
          <w:lang w:val="sr-Cyrl-RS"/>
        </w:rPr>
      </w:pPr>
      <w:r w:rsidRPr="00B5455B">
        <w:rPr>
          <w:rFonts w:ascii="Tahoma" w:hAnsi="Tahoma" w:cs="Tahoma"/>
          <w:b/>
          <w:sz w:val="22"/>
          <w:szCs w:val="22"/>
          <w:lang w:val="sr-Cyrl-RS"/>
        </w:rPr>
        <w:t xml:space="preserve">Одлуком је предвиђено да су </w:t>
      </w:r>
      <w:r w:rsidRPr="00B5455B">
        <w:rPr>
          <w:rFonts w:ascii="Tahoma" w:hAnsi="Tahoma" w:cs="Tahoma"/>
          <w:b/>
          <w:sz w:val="22"/>
          <w:lang w:val="sr-Cyrl-RS"/>
        </w:rPr>
        <w:t>основне организационе јединице</w:t>
      </w:r>
      <w:r w:rsidR="0092664D">
        <w:rPr>
          <w:rFonts w:ascii="Tahoma" w:hAnsi="Tahoma" w:cs="Tahoma"/>
          <w:b/>
          <w:sz w:val="22"/>
          <w:lang w:val="en-GB"/>
        </w:rPr>
        <w:t xml:space="preserve"> </w:t>
      </w:r>
      <w:r w:rsidRPr="00B5455B">
        <w:rPr>
          <w:rFonts w:ascii="Tahoma" w:hAnsi="Tahoma" w:cs="Tahoma"/>
          <w:b/>
          <w:sz w:val="22"/>
          <w:lang w:val="sr-Cyrl-RS"/>
        </w:rPr>
        <w:t>одељења</w:t>
      </w:r>
      <w:r w:rsidRPr="00B5455B">
        <w:rPr>
          <w:rFonts w:ascii="Tahoma" w:hAnsi="Tahoma" w:cs="Tahoma"/>
          <w:sz w:val="22"/>
          <w:lang w:val="sr-Cyrl-RS"/>
        </w:rPr>
        <w:t>. Одељења се образују према врсти, међусобној повезаности и обиму послова чијим се вршењем обезбеђује несметан, ефикасан и усклађен рад у области за коју се образују. У оквиру одељења образују се унутрашње организационе јединице као одсеци и групе. Одсеци и групе се образују према пословима који захтевају непосредну повезаност и организациону посебност.</w:t>
      </w:r>
    </w:p>
    <w:p w14:paraId="6D3DB586" w14:textId="2144B0E6" w:rsidR="00E61109" w:rsidRPr="007E752A" w:rsidRDefault="00561F37" w:rsidP="001D3673">
      <w:pPr>
        <w:spacing w:after="160" w:line="259" w:lineRule="auto"/>
        <w:jc w:val="both"/>
        <w:rPr>
          <w:rFonts w:ascii="Tahoma" w:hAnsi="Tahoma" w:cs="Tahoma"/>
          <w:w w:val="110"/>
          <w:sz w:val="22"/>
          <w:szCs w:val="22"/>
          <w:lang w:val="sr-Cyrl-RS"/>
        </w:rPr>
      </w:pPr>
      <w:r w:rsidRPr="00B5455B">
        <w:rPr>
          <w:rFonts w:ascii="Tahoma" w:hAnsi="Tahoma" w:cs="Tahoma"/>
          <w:b/>
          <w:sz w:val="22"/>
          <w:szCs w:val="22"/>
          <w:lang w:val="sr-Cyrl-RS"/>
        </w:rPr>
        <w:t>Општинска</w:t>
      </w:r>
      <w:r w:rsidR="00237EA6" w:rsidRPr="00B5455B">
        <w:rPr>
          <w:rFonts w:ascii="Tahoma" w:hAnsi="Tahoma" w:cs="Tahoma"/>
          <w:b/>
          <w:sz w:val="22"/>
          <w:szCs w:val="22"/>
          <w:lang w:val="sr-Cyrl-RS"/>
        </w:rPr>
        <w:t xml:space="preserve"> управа има</w:t>
      </w:r>
      <w:r w:rsidR="00237EA6" w:rsidRPr="007E752A">
        <w:rPr>
          <w:rFonts w:ascii="Tahoma" w:hAnsi="Tahoma" w:cs="Tahoma"/>
          <w:b/>
          <w:w w:val="110"/>
          <w:sz w:val="22"/>
          <w:szCs w:val="22"/>
          <w:lang w:val="sr-Cyrl-RS"/>
        </w:rPr>
        <w:t xml:space="preserve"> </w:t>
      </w:r>
      <w:r w:rsidR="002D76B2">
        <w:rPr>
          <w:rFonts w:ascii="Tahoma" w:hAnsi="Tahoma" w:cs="Tahoma"/>
          <w:b/>
          <w:w w:val="110"/>
          <w:sz w:val="22"/>
          <w:szCs w:val="22"/>
          <w:lang w:val="sr-Cyrl-RS"/>
        </w:rPr>
        <w:t>шест</w:t>
      </w:r>
      <w:r w:rsidR="00C00A96">
        <w:rPr>
          <w:rFonts w:ascii="Tahoma" w:hAnsi="Tahoma" w:cs="Tahoma"/>
          <w:b/>
          <w:w w:val="110"/>
          <w:sz w:val="22"/>
          <w:szCs w:val="22"/>
          <w:lang w:val="sr-Cyrl-RS"/>
        </w:rPr>
        <w:t xml:space="preserve"> основних организационих</w:t>
      </w:r>
      <w:r w:rsidR="00AC755D" w:rsidRPr="007E752A">
        <w:rPr>
          <w:rFonts w:ascii="Tahoma" w:hAnsi="Tahoma" w:cs="Tahoma"/>
          <w:b/>
          <w:w w:val="110"/>
          <w:sz w:val="22"/>
          <w:szCs w:val="22"/>
          <w:lang w:val="sr-Cyrl-RS"/>
        </w:rPr>
        <w:t xml:space="preserve"> јединиц</w:t>
      </w:r>
      <w:r w:rsidR="00C00A96">
        <w:rPr>
          <w:rFonts w:ascii="Tahoma" w:hAnsi="Tahoma" w:cs="Tahoma"/>
          <w:b/>
          <w:w w:val="110"/>
          <w:sz w:val="22"/>
          <w:szCs w:val="22"/>
          <w:lang w:val="sr-Cyrl-RS"/>
        </w:rPr>
        <w:t>а</w:t>
      </w:r>
      <w:r w:rsidR="007E2409" w:rsidRPr="007E752A">
        <w:rPr>
          <w:rFonts w:ascii="Tahoma" w:hAnsi="Tahoma" w:cs="Tahoma"/>
          <w:w w:val="110"/>
          <w:sz w:val="22"/>
          <w:szCs w:val="22"/>
          <w:lang w:val="sr-Cyrl-RS"/>
        </w:rPr>
        <w:t xml:space="preserve">: </w:t>
      </w:r>
    </w:p>
    <w:p w14:paraId="5143D331" w14:textId="77777777" w:rsidR="002D76B2" w:rsidRPr="002D76B2" w:rsidRDefault="002D76B2" w:rsidP="002D76B2">
      <w:pPr>
        <w:spacing w:line="259" w:lineRule="auto"/>
        <w:jc w:val="both"/>
        <w:rPr>
          <w:rFonts w:ascii="Tahoma" w:hAnsi="Tahoma" w:cs="Tahoma"/>
          <w:sz w:val="22"/>
          <w:szCs w:val="22"/>
          <w:lang w:val="sr-Cyrl-RS" w:eastAsia="ar-SA"/>
        </w:rPr>
      </w:pPr>
      <w:r w:rsidRPr="002D76B2">
        <w:rPr>
          <w:rFonts w:ascii="Tahoma" w:hAnsi="Tahoma" w:cs="Tahoma"/>
          <w:sz w:val="22"/>
          <w:szCs w:val="22"/>
          <w:lang w:eastAsia="ar-SA"/>
        </w:rPr>
        <w:t>Основне унутрашње организационе јединице су:</w:t>
      </w:r>
    </w:p>
    <w:p w14:paraId="18C1084B" w14:textId="77777777" w:rsidR="002D76B2" w:rsidRPr="002D76B2" w:rsidRDefault="002D76B2" w:rsidP="002D76B2">
      <w:pPr>
        <w:spacing w:line="259" w:lineRule="auto"/>
        <w:jc w:val="both"/>
        <w:rPr>
          <w:rFonts w:ascii="Tahoma" w:hAnsi="Tahoma" w:cs="Tahoma"/>
          <w:sz w:val="22"/>
          <w:szCs w:val="22"/>
          <w:lang w:val="sr-Cyrl-RS" w:eastAsia="ar-SA"/>
        </w:rPr>
      </w:pPr>
    </w:p>
    <w:p w14:paraId="3209CEAD" w14:textId="0D1C02F6" w:rsidR="002D76B2" w:rsidRPr="002D76B2" w:rsidRDefault="002D76B2" w:rsidP="002D76B2">
      <w:pPr>
        <w:spacing w:line="259" w:lineRule="auto"/>
        <w:ind w:firstLine="360"/>
        <w:jc w:val="both"/>
        <w:rPr>
          <w:rFonts w:ascii="Tahoma" w:hAnsi="Tahoma" w:cs="Tahoma"/>
          <w:sz w:val="22"/>
          <w:szCs w:val="22"/>
          <w:lang w:val="sr-Cyrl-RS" w:eastAsia="ar-SA"/>
        </w:rPr>
      </w:pPr>
      <w:r w:rsidRPr="002D76B2">
        <w:rPr>
          <w:rFonts w:ascii="Tahoma" w:hAnsi="Tahoma" w:cs="Tahoma"/>
          <w:sz w:val="22"/>
          <w:szCs w:val="22"/>
          <w:lang w:val="sr-Cyrl-RS" w:eastAsia="ar-SA"/>
        </w:rPr>
        <w:t>1. Одељење за привреду</w:t>
      </w:r>
      <w:r w:rsidR="0052225F">
        <w:rPr>
          <w:rFonts w:ascii="Tahoma" w:hAnsi="Tahoma" w:cs="Tahoma"/>
          <w:sz w:val="22"/>
          <w:szCs w:val="22"/>
          <w:lang w:val="sr-Cyrl-RS" w:eastAsia="ar-SA"/>
        </w:rPr>
        <w:t xml:space="preserve">, </w:t>
      </w:r>
      <w:r w:rsidRPr="002D76B2">
        <w:rPr>
          <w:rFonts w:ascii="Tahoma" w:hAnsi="Tahoma" w:cs="Tahoma"/>
          <w:sz w:val="22"/>
          <w:szCs w:val="22"/>
          <w:lang w:val="sr-Cyrl-RS" w:eastAsia="ar-SA"/>
        </w:rPr>
        <w:t>локално-економски развој</w:t>
      </w:r>
      <w:r w:rsidR="0052225F">
        <w:rPr>
          <w:rFonts w:ascii="Tahoma" w:hAnsi="Tahoma" w:cs="Tahoma"/>
          <w:sz w:val="22"/>
          <w:szCs w:val="22"/>
          <w:lang w:val="sr-Cyrl-RS" w:eastAsia="ar-SA"/>
        </w:rPr>
        <w:t xml:space="preserve"> и канцеларија за младе</w:t>
      </w:r>
      <w:r w:rsidRPr="002D76B2">
        <w:rPr>
          <w:rFonts w:ascii="Tahoma" w:hAnsi="Tahoma" w:cs="Tahoma"/>
          <w:sz w:val="22"/>
          <w:szCs w:val="22"/>
          <w:lang w:val="sr-Cyrl-RS" w:eastAsia="ar-SA"/>
        </w:rPr>
        <w:t>;</w:t>
      </w:r>
    </w:p>
    <w:p w14:paraId="3D4A8E73" w14:textId="77777777" w:rsidR="002D76B2" w:rsidRPr="002D76B2" w:rsidRDefault="002D76B2" w:rsidP="002D76B2">
      <w:pPr>
        <w:spacing w:line="259" w:lineRule="auto"/>
        <w:ind w:firstLine="360"/>
        <w:jc w:val="both"/>
        <w:rPr>
          <w:rFonts w:ascii="Tahoma" w:hAnsi="Tahoma" w:cs="Tahoma"/>
          <w:sz w:val="22"/>
          <w:szCs w:val="22"/>
          <w:lang w:val="sr-Cyrl-RS" w:eastAsia="ar-SA"/>
        </w:rPr>
      </w:pPr>
      <w:r w:rsidRPr="002D76B2">
        <w:rPr>
          <w:rFonts w:ascii="Tahoma" w:hAnsi="Tahoma" w:cs="Tahoma"/>
          <w:sz w:val="22"/>
          <w:szCs w:val="22"/>
          <w:lang w:val="sr-Cyrl-RS" w:eastAsia="ar-SA"/>
        </w:rPr>
        <w:t>2. Одељење за финансије и буџет;</w:t>
      </w:r>
    </w:p>
    <w:p w14:paraId="7047B62E" w14:textId="77777777" w:rsidR="002D76B2" w:rsidRPr="002D76B2" w:rsidRDefault="002D76B2" w:rsidP="002D76B2">
      <w:pPr>
        <w:spacing w:line="259" w:lineRule="auto"/>
        <w:ind w:firstLine="360"/>
        <w:jc w:val="both"/>
        <w:rPr>
          <w:rFonts w:ascii="Tahoma" w:hAnsi="Tahoma" w:cs="Tahoma"/>
          <w:sz w:val="22"/>
          <w:szCs w:val="22"/>
          <w:lang w:val="sr-Cyrl-RS" w:eastAsia="ar-SA"/>
        </w:rPr>
      </w:pPr>
      <w:r w:rsidRPr="002D76B2">
        <w:rPr>
          <w:rFonts w:ascii="Tahoma" w:hAnsi="Tahoma" w:cs="Tahoma"/>
          <w:sz w:val="22"/>
          <w:szCs w:val="22"/>
          <w:lang w:val="sr-Cyrl-RS" w:eastAsia="ar-SA"/>
        </w:rPr>
        <w:t xml:space="preserve">3. Одељење за урбанизам и имовинско-правне послове; </w:t>
      </w:r>
    </w:p>
    <w:p w14:paraId="0A24EBD7" w14:textId="77777777" w:rsidR="002D76B2" w:rsidRPr="002D76B2" w:rsidRDefault="002D76B2" w:rsidP="002D76B2">
      <w:pPr>
        <w:spacing w:line="259" w:lineRule="auto"/>
        <w:ind w:firstLine="360"/>
        <w:jc w:val="both"/>
        <w:rPr>
          <w:rFonts w:ascii="Tahoma" w:hAnsi="Tahoma" w:cs="Tahoma"/>
          <w:sz w:val="22"/>
          <w:szCs w:val="22"/>
          <w:lang w:val="sr-Cyrl-RS" w:eastAsia="ar-SA"/>
        </w:rPr>
      </w:pPr>
      <w:r w:rsidRPr="002D76B2">
        <w:rPr>
          <w:rFonts w:ascii="Tahoma" w:hAnsi="Tahoma" w:cs="Tahoma"/>
          <w:sz w:val="22"/>
          <w:szCs w:val="22"/>
          <w:lang w:val="sr-Cyrl-RS" w:eastAsia="ar-SA"/>
        </w:rPr>
        <w:t>4. Одељење за општу управу, друштвене делатности и заједничке послове;</w:t>
      </w:r>
    </w:p>
    <w:p w14:paraId="45784496" w14:textId="77777777" w:rsidR="002D76B2" w:rsidRPr="002D76B2" w:rsidRDefault="002D76B2" w:rsidP="002D76B2">
      <w:pPr>
        <w:spacing w:line="259" w:lineRule="auto"/>
        <w:ind w:firstLine="360"/>
        <w:jc w:val="both"/>
        <w:rPr>
          <w:rFonts w:ascii="Tahoma" w:hAnsi="Tahoma" w:cs="Tahoma"/>
          <w:sz w:val="22"/>
          <w:szCs w:val="22"/>
          <w:lang w:val="sr-Cyrl-RS" w:eastAsia="ar-SA"/>
        </w:rPr>
      </w:pPr>
      <w:r w:rsidRPr="002D76B2">
        <w:rPr>
          <w:rFonts w:ascii="Tahoma" w:hAnsi="Tahoma" w:cs="Tahoma"/>
          <w:sz w:val="22"/>
          <w:szCs w:val="22"/>
          <w:lang w:val="sr-Cyrl-RS" w:eastAsia="ar-SA"/>
        </w:rPr>
        <w:t>5. Одељење за инспекцијске послове и комуналне делатности и</w:t>
      </w:r>
    </w:p>
    <w:p w14:paraId="31EC1226" w14:textId="77777777" w:rsidR="002D76B2" w:rsidRPr="002D76B2" w:rsidRDefault="002D76B2" w:rsidP="002D76B2">
      <w:pPr>
        <w:spacing w:line="259" w:lineRule="auto"/>
        <w:ind w:firstLine="360"/>
        <w:jc w:val="both"/>
        <w:rPr>
          <w:rFonts w:ascii="Tahoma" w:hAnsi="Tahoma" w:cs="Tahoma"/>
          <w:sz w:val="22"/>
          <w:szCs w:val="22"/>
          <w:lang w:val="sr-Cyrl-RS" w:eastAsia="ar-SA"/>
        </w:rPr>
      </w:pPr>
      <w:r w:rsidRPr="002D76B2">
        <w:rPr>
          <w:rFonts w:ascii="Tahoma" w:hAnsi="Tahoma" w:cs="Tahoma"/>
          <w:sz w:val="22"/>
          <w:szCs w:val="22"/>
          <w:lang w:val="sr-Cyrl-RS" w:eastAsia="ar-SA"/>
        </w:rPr>
        <w:t>6. Одељење комуналне милиције.</w:t>
      </w:r>
    </w:p>
    <w:p w14:paraId="4881059C" w14:textId="77777777" w:rsidR="002D76B2" w:rsidRPr="002D76B2" w:rsidRDefault="002D76B2" w:rsidP="002D76B2">
      <w:pPr>
        <w:spacing w:line="259" w:lineRule="auto"/>
        <w:ind w:firstLine="360"/>
        <w:jc w:val="both"/>
        <w:rPr>
          <w:rFonts w:cs="TimesNewRoman"/>
          <w:lang w:val="sr-Cyrl-RS" w:eastAsia="ar-SA"/>
        </w:rPr>
      </w:pPr>
    </w:p>
    <w:p w14:paraId="28B3F9C9" w14:textId="297064E4" w:rsidR="00CC52A7" w:rsidRPr="007E752A" w:rsidRDefault="00CC52A7" w:rsidP="001D3673">
      <w:pPr>
        <w:pStyle w:val="1tekst"/>
        <w:spacing w:line="259" w:lineRule="auto"/>
        <w:ind w:left="0" w:right="147" w:firstLine="0"/>
        <w:rPr>
          <w:sz w:val="22"/>
          <w:szCs w:val="22"/>
          <w:lang w:val="sr-Cyrl-RS"/>
        </w:rPr>
      </w:pPr>
      <w:r w:rsidRPr="007E752A">
        <w:rPr>
          <w:sz w:val="22"/>
          <w:szCs w:val="22"/>
          <w:lang w:val="sr-Cyrl-RS"/>
        </w:rPr>
        <w:t>Као посебна организациона јединица у оквиру Општинске управе образује се Кабинет председника општине.</w:t>
      </w:r>
    </w:p>
    <w:p w14:paraId="48A3A594" w14:textId="77777777" w:rsidR="00D851E4" w:rsidRPr="007E752A" w:rsidRDefault="00D851E4" w:rsidP="001D3673">
      <w:pPr>
        <w:pStyle w:val="1tekst"/>
        <w:keepNext/>
        <w:spacing w:line="259" w:lineRule="auto"/>
        <w:ind w:right="147"/>
        <w:rPr>
          <w:lang w:val="sr-Cyrl-RS"/>
        </w:rPr>
      </w:pPr>
      <w:r w:rsidRPr="007E752A">
        <w:rPr>
          <w:noProof/>
        </w:rPr>
        <w:drawing>
          <wp:inline distT="0" distB="0" distL="0" distR="0" wp14:anchorId="5E8C9A6E" wp14:editId="09C0F885">
            <wp:extent cx="5731510" cy="4747895"/>
            <wp:effectExtent l="0" t="38100" r="0" b="0"/>
            <wp:docPr id="5" name="Diagram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14:paraId="78F0AD4E" w14:textId="7B479FC2" w:rsidR="007A0CD8" w:rsidRPr="007E752A" w:rsidRDefault="00D851E4" w:rsidP="001D3673">
      <w:pPr>
        <w:pStyle w:val="Caption"/>
        <w:spacing w:line="259" w:lineRule="auto"/>
        <w:jc w:val="both"/>
        <w:rPr>
          <w:rFonts w:ascii="Tahoma" w:hAnsi="Tahoma" w:cs="Tahoma"/>
          <w:color w:val="2F5496" w:themeColor="accent1" w:themeShade="BF"/>
          <w:w w:val="110"/>
          <w:sz w:val="20"/>
          <w:szCs w:val="20"/>
          <w:lang w:val="sr-Cyrl-RS"/>
        </w:rPr>
      </w:pPr>
      <w:r w:rsidRPr="007E752A">
        <w:rPr>
          <w:rFonts w:ascii="Tahoma" w:hAnsi="Tahoma" w:cs="Tahoma"/>
          <w:color w:val="2F5496" w:themeColor="accent1" w:themeShade="BF"/>
          <w:sz w:val="20"/>
          <w:szCs w:val="20"/>
          <w:lang w:val="sr-Cyrl-RS"/>
        </w:rPr>
        <w:t xml:space="preserve">Слика </w:t>
      </w:r>
      <w:r w:rsidRPr="007E752A">
        <w:rPr>
          <w:rFonts w:ascii="Tahoma" w:hAnsi="Tahoma" w:cs="Tahoma"/>
          <w:color w:val="2F5496" w:themeColor="accent1" w:themeShade="BF"/>
          <w:sz w:val="20"/>
          <w:szCs w:val="20"/>
          <w:lang w:val="sr-Cyrl-RS"/>
        </w:rPr>
        <w:fldChar w:fldCharType="begin"/>
      </w:r>
      <w:r w:rsidRPr="007E752A">
        <w:rPr>
          <w:rFonts w:ascii="Tahoma" w:hAnsi="Tahoma" w:cs="Tahoma"/>
          <w:color w:val="2F5496" w:themeColor="accent1" w:themeShade="BF"/>
          <w:sz w:val="20"/>
          <w:szCs w:val="20"/>
          <w:lang w:val="sr-Cyrl-RS"/>
        </w:rPr>
        <w:instrText xml:space="preserve"> SEQ Слика \* ARABIC </w:instrText>
      </w:r>
      <w:r w:rsidRPr="007E752A">
        <w:rPr>
          <w:rFonts w:ascii="Tahoma" w:hAnsi="Tahoma" w:cs="Tahoma"/>
          <w:color w:val="2F5496" w:themeColor="accent1" w:themeShade="BF"/>
          <w:sz w:val="20"/>
          <w:szCs w:val="20"/>
          <w:lang w:val="sr-Cyrl-RS"/>
        </w:rPr>
        <w:fldChar w:fldCharType="separate"/>
      </w:r>
      <w:r w:rsidR="00C049EB" w:rsidRPr="007E752A">
        <w:rPr>
          <w:rFonts w:ascii="Tahoma" w:hAnsi="Tahoma" w:cs="Tahoma"/>
          <w:noProof/>
          <w:color w:val="2F5496" w:themeColor="accent1" w:themeShade="BF"/>
          <w:sz w:val="20"/>
          <w:szCs w:val="20"/>
          <w:lang w:val="sr-Cyrl-RS"/>
        </w:rPr>
        <w:t>1</w:t>
      </w:r>
      <w:r w:rsidRPr="007E752A">
        <w:rPr>
          <w:rFonts w:ascii="Tahoma" w:hAnsi="Tahoma" w:cs="Tahoma"/>
          <w:color w:val="2F5496" w:themeColor="accent1" w:themeShade="BF"/>
          <w:sz w:val="20"/>
          <w:szCs w:val="20"/>
          <w:lang w:val="sr-Cyrl-RS"/>
        </w:rPr>
        <w:fldChar w:fldCharType="end"/>
      </w:r>
      <w:r w:rsidRPr="007E752A">
        <w:rPr>
          <w:rFonts w:ascii="Tahoma" w:hAnsi="Tahoma" w:cs="Tahoma"/>
          <w:color w:val="2F5496" w:themeColor="accent1" w:themeShade="BF"/>
          <w:sz w:val="20"/>
          <w:szCs w:val="20"/>
          <w:lang w:val="sr-Cyrl-RS"/>
        </w:rPr>
        <w:t xml:space="preserve">: </w:t>
      </w:r>
      <w:r w:rsidR="007A0CD8" w:rsidRPr="007E752A">
        <w:rPr>
          <w:rFonts w:ascii="Tahoma" w:hAnsi="Tahoma" w:cs="Tahoma"/>
          <w:i w:val="0"/>
          <w:iCs w:val="0"/>
          <w:color w:val="2F5496" w:themeColor="accent1" w:themeShade="BF"/>
          <w:w w:val="110"/>
          <w:sz w:val="20"/>
          <w:szCs w:val="20"/>
          <w:lang w:val="sr-Cyrl-RS"/>
        </w:rPr>
        <w:t xml:space="preserve">Основне организационе јединице </w:t>
      </w:r>
      <w:r w:rsidR="008A558E" w:rsidRPr="007E752A">
        <w:rPr>
          <w:rFonts w:ascii="Tahoma" w:hAnsi="Tahoma" w:cs="Tahoma"/>
          <w:i w:val="0"/>
          <w:iCs w:val="0"/>
          <w:color w:val="2F5496" w:themeColor="accent1" w:themeShade="BF"/>
          <w:w w:val="110"/>
          <w:sz w:val="20"/>
          <w:szCs w:val="20"/>
          <w:lang w:val="sr-Cyrl-RS"/>
        </w:rPr>
        <w:t>Општинске</w:t>
      </w:r>
      <w:r w:rsidR="007A0CD8" w:rsidRPr="007E752A">
        <w:rPr>
          <w:rFonts w:ascii="Tahoma" w:hAnsi="Tahoma" w:cs="Tahoma"/>
          <w:i w:val="0"/>
          <w:iCs w:val="0"/>
          <w:color w:val="2F5496" w:themeColor="accent1" w:themeShade="BF"/>
          <w:w w:val="110"/>
          <w:sz w:val="20"/>
          <w:szCs w:val="20"/>
          <w:lang w:val="sr-Cyrl-RS"/>
        </w:rPr>
        <w:t xml:space="preserve"> управе </w:t>
      </w:r>
      <w:r w:rsidR="007F4C4A" w:rsidRPr="007E752A">
        <w:rPr>
          <w:rFonts w:ascii="Tahoma" w:hAnsi="Tahoma" w:cs="Tahoma"/>
          <w:i w:val="0"/>
          <w:iCs w:val="0"/>
          <w:color w:val="2F5496" w:themeColor="accent1" w:themeShade="BF"/>
          <w:w w:val="110"/>
          <w:sz w:val="20"/>
          <w:szCs w:val="20"/>
          <w:lang w:val="sr-Cyrl-RS"/>
        </w:rPr>
        <w:t xml:space="preserve">општине </w:t>
      </w:r>
      <w:r w:rsidR="0068087C">
        <w:rPr>
          <w:rFonts w:ascii="Tahoma" w:hAnsi="Tahoma" w:cs="Tahoma"/>
          <w:i w:val="0"/>
          <w:iCs w:val="0"/>
          <w:color w:val="2F5496" w:themeColor="accent1" w:themeShade="BF"/>
          <w:w w:val="110"/>
          <w:sz w:val="20"/>
          <w:szCs w:val="20"/>
          <w:lang w:val="sr-Cyrl-RS"/>
        </w:rPr>
        <w:t>Чајетина</w:t>
      </w:r>
      <w:r w:rsidR="007A0CD8" w:rsidRPr="007E752A">
        <w:rPr>
          <w:rFonts w:ascii="Tahoma" w:hAnsi="Tahoma" w:cs="Tahoma"/>
          <w:i w:val="0"/>
          <w:iCs w:val="0"/>
          <w:color w:val="2F5496" w:themeColor="accent1" w:themeShade="BF"/>
          <w:w w:val="110"/>
          <w:sz w:val="20"/>
          <w:szCs w:val="20"/>
          <w:lang w:val="sr-Cyrl-RS"/>
        </w:rPr>
        <w:t xml:space="preserve"> </w:t>
      </w:r>
      <w:r w:rsidR="008A558E" w:rsidRPr="007E752A">
        <w:rPr>
          <w:rFonts w:ascii="Tahoma" w:hAnsi="Tahoma" w:cs="Tahoma"/>
          <w:i w:val="0"/>
          <w:iCs w:val="0"/>
          <w:color w:val="2F5496" w:themeColor="accent1" w:themeShade="BF"/>
          <w:w w:val="110"/>
          <w:sz w:val="20"/>
          <w:szCs w:val="20"/>
          <w:lang w:val="sr-Cyrl-RS"/>
        </w:rPr>
        <w:t>образоване</w:t>
      </w:r>
      <w:r w:rsidRPr="007E752A">
        <w:rPr>
          <w:rFonts w:ascii="Tahoma" w:hAnsi="Tahoma" w:cs="Tahoma"/>
          <w:i w:val="0"/>
          <w:iCs w:val="0"/>
          <w:color w:val="2F5496" w:themeColor="accent1" w:themeShade="BF"/>
          <w:w w:val="110"/>
          <w:sz w:val="20"/>
          <w:szCs w:val="20"/>
          <w:lang w:val="sr-Cyrl-RS"/>
        </w:rPr>
        <w:t xml:space="preserve"> Одлуком о организацији </w:t>
      </w:r>
      <w:r w:rsidR="008A558E" w:rsidRPr="007E752A">
        <w:rPr>
          <w:rFonts w:ascii="Tahoma" w:hAnsi="Tahoma" w:cs="Tahoma"/>
          <w:i w:val="0"/>
          <w:iCs w:val="0"/>
          <w:color w:val="2F5496" w:themeColor="accent1" w:themeShade="BF"/>
          <w:w w:val="110"/>
          <w:sz w:val="20"/>
          <w:szCs w:val="20"/>
          <w:lang w:val="sr-Cyrl-RS"/>
        </w:rPr>
        <w:t>Општинске</w:t>
      </w:r>
      <w:r w:rsidRPr="007E752A">
        <w:rPr>
          <w:rFonts w:ascii="Tahoma" w:hAnsi="Tahoma" w:cs="Tahoma"/>
          <w:i w:val="0"/>
          <w:iCs w:val="0"/>
          <w:color w:val="2F5496" w:themeColor="accent1" w:themeShade="BF"/>
          <w:w w:val="110"/>
          <w:sz w:val="20"/>
          <w:szCs w:val="20"/>
          <w:lang w:val="sr-Cyrl-RS"/>
        </w:rPr>
        <w:t xml:space="preserve"> управе</w:t>
      </w:r>
    </w:p>
    <w:p w14:paraId="7DF00908" w14:textId="3D60725B" w:rsidR="009A2292" w:rsidRPr="009A2292" w:rsidRDefault="005B56C5" w:rsidP="009A2292">
      <w:pPr>
        <w:jc w:val="both"/>
        <w:rPr>
          <w:rFonts w:ascii="Tahoma" w:hAnsi="Tahoma" w:cs="Tahoma"/>
          <w:sz w:val="22"/>
          <w:szCs w:val="22"/>
          <w:lang w:val="sr-Cyrl-RS"/>
        </w:rPr>
      </w:pPr>
      <w:r w:rsidRPr="009A2292">
        <w:rPr>
          <w:rFonts w:ascii="Tahoma" w:hAnsi="Tahoma" w:cs="Tahoma"/>
          <w:b/>
          <w:sz w:val="22"/>
          <w:szCs w:val="22"/>
          <w:lang w:val="sr-Cyrl-RS"/>
        </w:rPr>
        <w:t>Делокруг Одељења за привреду и локално-</w:t>
      </w:r>
      <w:r w:rsidR="00A85A9C" w:rsidRPr="009A2292">
        <w:rPr>
          <w:rFonts w:ascii="Tahoma" w:hAnsi="Tahoma" w:cs="Tahoma"/>
          <w:b/>
          <w:sz w:val="22"/>
          <w:szCs w:val="22"/>
          <w:lang w:val="sr-Cyrl-RS"/>
        </w:rPr>
        <w:t>економски развој</w:t>
      </w:r>
      <w:r w:rsidR="007D39BC">
        <w:rPr>
          <w:rFonts w:ascii="Tahoma" w:hAnsi="Tahoma" w:cs="Tahoma"/>
          <w:b/>
          <w:sz w:val="22"/>
          <w:szCs w:val="22"/>
          <w:lang w:val="sr-Cyrl-RS"/>
        </w:rPr>
        <w:t xml:space="preserve">, које би требало да буде задужено за </w:t>
      </w:r>
      <w:r w:rsidR="00970E18">
        <w:rPr>
          <w:rFonts w:ascii="Tahoma" w:hAnsi="Tahoma" w:cs="Tahoma"/>
          <w:b/>
          <w:sz w:val="22"/>
          <w:szCs w:val="22"/>
          <w:lang w:val="sr-Cyrl-RS"/>
        </w:rPr>
        <w:t xml:space="preserve">развојно планирање и праћење и извештавање као и за координацију </w:t>
      </w:r>
      <w:r w:rsidR="0085282B">
        <w:rPr>
          <w:rFonts w:ascii="Tahoma" w:hAnsi="Tahoma" w:cs="Tahoma"/>
          <w:b/>
          <w:sz w:val="22"/>
          <w:szCs w:val="22"/>
          <w:lang w:val="sr-Cyrl-RS"/>
        </w:rPr>
        <w:t xml:space="preserve">планских </w:t>
      </w:r>
      <w:r w:rsidR="009A2292" w:rsidRPr="009A2292">
        <w:rPr>
          <w:rFonts w:ascii="Tahoma" w:hAnsi="Tahoma" w:cs="Tahoma"/>
          <w:b/>
          <w:sz w:val="22"/>
          <w:szCs w:val="22"/>
          <w:lang w:val="sr-Cyrl-RS"/>
        </w:rPr>
        <w:t>док</w:t>
      </w:r>
      <w:r w:rsidR="0085282B">
        <w:rPr>
          <w:rFonts w:ascii="Tahoma" w:hAnsi="Tahoma" w:cs="Tahoma"/>
          <w:b/>
          <w:sz w:val="22"/>
          <w:szCs w:val="22"/>
          <w:lang w:val="sr-Cyrl-RS"/>
        </w:rPr>
        <w:t>у</w:t>
      </w:r>
      <w:r w:rsidR="009A2292" w:rsidRPr="009A2292">
        <w:rPr>
          <w:rFonts w:ascii="Tahoma" w:hAnsi="Tahoma" w:cs="Tahoma"/>
          <w:b/>
          <w:sz w:val="22"/>
          <w:szCs w:val="22"/>
          <w:lang w:val="sr-Cyrl-RS"/>
        </w:rPr>
        <w:t>мената</w:t>
      </w:r>
      <w:r w:rsidR="00CA2BCD">
        <w:rPr>
          <w:rFonts w:ascii="Tahoma" w:hAnsi="Tahoma" w:cs="Tahoma"/>
          <w:b/>
          <w:sz w:val="22"/>
          <w:szCs w:val="22"/>
          <w:lang w:val="sr-Cyrl-RS"/>
        </w:rPr>
        <w:t xml:space="preserve"> није довољно д</w:t>
      </w:r>
      <w:r w:rsidR="00970E18">
        <w:rPr>
          <w:rFonts w:ascii="Tahoma" w:hAnsi="Tahoma" w:cs="Tahoma"/>
          <w:b/>
          <w:sz w:val="22"/>
          <w:szCs w:val="22"/>
          <w:lang w:val="sr-Cyrl-RS"/>
        </w:rPr>
        <w:t>етаљан у овом сегменту</w:t>
      </w:r>
      <w:r w:rsidR="009A2292" w:rsidRPr="009A2292">
        <w:rPr>
          <w:rFonts w:ascii="Tahoma" w:hAnsi="Tahoma" w:cs="Tahoma"/>
          <w:b/>
          <w:sz w:val="22"/>
          <w:szCs w:val="22"/>
          <w:lang w:val="sr-Cyrl-RS"/>
        </w:rPr>
        <w:t>.</w:t>
      </w:r>
      <w:r w:rsidR="009A2292">
        <w:rPr>
          <w:rFonts w:ascii="Tahoma" w:hAnsi="Tahoma" w:cs="Tahoma"/>
          <w:sz w:val="22"/>
          <w:szCs w:val="22"/>
          <w:lang w:val="sr-Cyrl-RS"/>
        </w:rPr>
        <w:t xml:space="preserve"> </w:t>
      </w:r>
      <w:r w:rsidR="009A2292" w:rsidRPr="009A2292">
        <w:rPr>
          <w:rFonts w:ascii="Tahoma" w:hAnsi="Tahoma" w:cs="Tahoma"/>
          <w:sz w:val="22"/>
          <w:szCs w:val="22"/>
          <w:lang w:val="sr-Cyrl-RS"/>
        </w:rPr>
        <w:t>О</w:t>
      </w:r>
      <w:r w:rsidR="009A2292">
        <w:rPr>
          <w:rFonts w:ascii="Tahoma" w:hAnsi="Tahoma" w:cs="Tahoma"/>
          <w:sz w:val="22"/>
          <w:szCs w:val="22"/>
          <w:lang w:val="sr-Cyrl-RS"/>
        </w:rPr>
        <w:t>вом од</w:t>
      </w:r>
      <w:r w:rsidR="009A2292" w:rsidRPr="009A2292">
        <w:rPr>
          <w:rFonts w:ascii="Tahoma" w:hAnsi="Tahoma" w:cs="Tahoma"/>
          <w:sz w:val="22"/>
          <w:szCs w:val="22"/>
          <w:lang w:val="sr-Cyrl-RS"/>
        </w:rPr>
        <w:t xml:space="preserve">ељењу </w:t>
      </w:r>
      <w:r w:rsidR="009A2292">
        <w:rPr>
          <w:rFonts w:ascii="Tahoma" w:hAnsi="Tahoma" w:cs="Tahoma"/>
          <w:sz w:val="22"/>
          <w:szCs w:val="22"/>
          <w:lang w:val="sr-Cyrl-RS"/>
        </w:rPr>
        <w:t xml:space="preserve">је </w:t>
      </w:r>
      <w:r w:rsidR="009A2292" w:rsidRPr="009A2292">
        <w:rPr>
          <w:rFonts w:ascii="Tahoma" w:hAnsi="Tahoma" w:cs="Tahoma"/>
          <w:sz w:val="22"/>
          <w:szCs w:val="22"/>
          <w:lang w:val="sr-Cyrl-RS"/>
        </w:rPr>
        <w:t>поверено обављање послова који се односе на реализацију развојних пројеката од интереса за општину, израду пројекције будућих кретања и предлагање стратегије за даљи развој.</w:t>
      </w:r>
    </w:p>
    <w:p w14:paraId="1B4011AA" w14:textId="7C9774BC" w:rsidR="00452476" w:rsidRPr="007E752A" w:rsidRDefault="00590DB7" w:rsidP="009A2292">
      <w:pPr>
        <w:jc w:val="both"/>
        <w:rPr>
          <w:rFonts w:ascii="Tahoma" w:hAnsi="Tahoma" w:cs="Tahoma"/>
          <w:sz w:val="22"/>
          <w:lang w:val="sr-Cyrl-RS"/>
        </w:rPr>
      </w:pPr>
      <w:r w:rsidRPr="007E752A">
        <w:rPr>
          <w:rFonts w:ascii="Tahoma" w:hAnsi="Tahoma" w:cs="Tahoma"/>
          <w:sz w:val="22"/>
          <w:lang w:val="sr-Cyrl-RS"/>
        </w:rPr>
        <w:lastRenderedPageBreak/>
        <w:t xml:space="preserve"> </w:t>
      </w:r>
    </w:p>
    <w:p w14:paraId="176BA0D8" w14:textId="7F394E5A" w:rsidR="008C3DCF" w:rsidRPr="00244F14" w:rsidRDefault="007D39BC" w:rsidP="009E5CF7">
      <w:pPr>
        <w:spacing w:after="160" w:line="259" w:lineRule="auto"/>
        <w:jc w:val="both"/>
        <w:rPr>
          <w:rFonts w:ascii="Tahoma" w:hAnsi="Tahoma" w:cs="Tahoma"/>
          <w:sz w:val="22"/>
          <w:lang w:val="sr-Cyrl-RS"/>
        </w:rPr>
      </w:pPr>
      <w:r>
        <w:rPr>
          <w:rFonts w:ascii="Tahoma" w:hAnsi="Tahoma" w:cs="Tahoma"/>
          <w:b/>
          <w:w w:val="110"/>
          <w:sz w:val="22"/>
          <w:szCs w:val="22"/>
          <w:lang w:val="sr-Cyrl-RS"/>
        </w:rPr>
        <w:t xml:space="preserve">Ни једно одељење нема јасно опредељен и утврђен део послова који се односи на </w:t>
      </w:r>
      <w:r w:rsidR="00332F08">
        <w:rPr>
          <w:rFonts w:ascii="Tahoma" w:hAnsi="Tahoma" w:cs="Tahoma"/>
          <w:b/>
          <w:w w:val="110"/>
          <w:sz w:val="22"/>
          <w:szCs w:val="22"/>
          <w:lang w:val="sr-Cyrl-RS"/>
        </w:rPr>
        <w:t xml:space="preserve">развојно </w:t>
      </w:r>
      <w:r w:rsidR="00970E18">
        <w:rPr>
          <w:rFonts w:ascii="Tahoma" w:hAnsi="Tahoma" w:cs="Tahoma"/>
          <w:b/>
          <w:w w:val="110"/>
          <w:sz w:val="22"/>
          <w:szCs w:val="22"/>
          <w:lang w:val="sr-Cyrl-RS"/>
        </w:rPr>
        <w:t>п</w:t>
      </w:r>
      <w:r w:rsidR="00970E18" w:rsidRPr="00970E18">
        <w:rPr>
          <w:rFonts w:ascii="Tahoma" w:hAnsi="Tahoma" w:cs="Tahoma"/>
          <w:b/>
          <w:w w:val="110"/>
          <w:sz w:val="22"/>
          <w:szCs w:val="22"/>
          <w:lang w:val="sr-Cyrl-RS"/>
        </w:rPr>
        <w:t>ланирањ</w:t>
      </w:r>
      <w:r w:rsidR="00970E18">
        <w:rPr>
          <w:rFonts w:ascii="Tahoma" w:hAnsi="Tahoma" w:cs="Tahoma"/>
          <w:b/>
          <w:w w:val="110"/>
          <w:sz w:val="22"/>
          <w:szCs w:val="22"/>
          <w:lang w:val="sr-Cyrl-RS"/>
        </w:rPr>
        <w:t>е</w:t>
      </w:r>
      <w:r w:rsidR="00332F08">
        <w:rPr>
          <w:rFonts w:ascii="Tahoma" w:hAnsi="Tahoma" w:cs="Tahoma"/>
          <w:b/>
          <w:w w:val="110"/>
          <w:sz w:val="22"/>
          <w:szCs w:val="22"/>
          <w:lang w:val="sr-Cyrl-RS"/>
        </w:rPr>
        <w:t xml:space="preserve"> и планирање</w:t>
      </w:r>
      <w:r w:rsidR="00970E18" w:rsidRPr="00970E18">
        <w:rPr>
          <w:rFonts w:ascii="Tahoma" w:hAnsi="Tahoma" w:cs="Tahoma"/>
          <w:b/>
          <w:w w:val="110"/>
          <w:sz w:val="22"/>
          <w:szCs w:val="22"/>
          <w:lang w:val="sr-Cyrl-RS"/>
        </w:rPr>
        <w:t xml:space="preserve"> јавних политика, анализ</w:t>
      </w:r>
      <w:r w:rsidR="00970E18">
        <w:rPr>
          <w:rFonts w:ascii="Tahoma" w:hAnsi="Tahoma" w:cs="Tahoma"/>
          <w:b/>
          <w:w w:val="110"/>
          <w:sz w:val="22"/>
          <w:szCs w:val="22"/>
          <w:lang w:val="sr-Cyrl-RS"/>
        </w:rPr>
        <w:t>у</w:t>
      </w:r>
      <w:r w:rsidR="00970E18" w:rsidRPr="00970E18">
        <w:rPr>
          <w:rFonts w:ascii="Tahoma" w:hAnsi="Tahoma" w:cs="Tahoma"/>
          <w:b/>
          <w:w w:val="110"/>
          <w:sz w:val="22"/>
          <w:szCs w:val="22"/>
          <w:lang w:val="sr-Cyrl-RS"/>
        </w:rPr>
        <w:t xml:space="preserve"> ефеката, припрем</w:t>
      </w:r>
      <w:r w:rsidR="00970E18">
        <w:rPr>
          <w:rFonts w:ascii="Tahoma" w:hAnsi="Tahoma" w:cs="Tahoma"/>
          <w:b/>
          <w:w w:val="110"/>
          <w:sz w:val="22"/>
          <w:szCs w:val="22"/>
          <w:lang w:val="sr-Cyrl-RS"/>
        </w:rPr>
        <w:t>у</w:t>
      </w:r>
      <w:r w:rsidR="00970E18" w:rsidRPr="00970E18">
        <w:rPr>
          <w:rFonts w:ascii="Tahoma" w:hAnsi="Tahoma" w:cs="Tahoma"/>
          <w:b/>
          <w:w w:val="110"/>
          <w:sz w:val="22"/>
          <w:szCs w:val="22"/>
          <w:lang w:val="sr-Cyrl-RS"/>
        </w:rPr>
        <w:t xml:space="preserve"> и усвајањ</w:t>
      </w:r>
      <w:r w:rsidR="00970E18">
        <w:rPr>
          <w:rFonts w:ascii="Tahoma" w:hAnsi="Tahoma" w:cs="Tahoma"/>
          <w:b/>
          <w:w w:val="110"/>
          <w:sz w:val="22"/>
          <w:szCs w:val="22"/>
          <w:lang w:val="sr-Cyrl-RS"/>
        </w:rPr>
        <w:t>е</w:t>
      </w:r>
      <w:r w:rsidR="00970E18" w:rsidRPr="00970E18">
        <w:rPr>
          <w:rFonts w:ascii="Tahoma" w:hAnsi="Tahoma" w:cs="Tahoma"/>
          <w:b/>
          <w:w w:val="110"/>
          <w:sz w:val="22"/>
          <w:szCs w:val="22"/>
          <w:lang w:val="sr-Cyrl-RS"/>
        </w:rPr>
        <w:t xml:space="preserve"> планских докумената, праћењ</w:t>
      </w:r>
      <w:r w:rsidR="00970E18">
        <w:rPr>
          <w:rFonts w:ascii="Tahoma" w:hAnsi="Tahoma" w:cs="Tahoma"/>
          <w:b/>
          <w:w w:val="110"/>
          <w:sz w:val="22"/>
          <w:szCs w:val="22"/>
          <w:lang w:val="sr-Cyrl-RS"/>
        </w:rPr>
        <w:t>е</w:t>
      </w:r>
      <w:r w:rsidR="00970E18" w:rsidRPr="00970E18">
        <w:rPr>
          <w:rFonts w:ascii="Tahoma" w:hAnsi="Tahoma" w:cs="Tahoma"/>
          <w:b/>
          <w:w w:val="110"/>
          <w:sz w:val="22"/>
          <w:szCs w:val="22"/>
          <w:lang w:val="sr-Cyrl-RS"/>
        </w:rPr>
        <w:t xml:space="preserve"> спровођења</w:t>
      </w:r>
      <w:r w:rsidR="00970E18">
        <w:rPr>
          <w:rFonts w:ascii="Tahoma" w:hAnsi="Tahoma" w:cs="Tahoma"/>
          <w:b/>
          <w:w w:val="110"/>
          <w:sz w:val="22"/>
          <w:szCs w:val="22"/>
          <w:lang w:val="sr-Cyrl-RS"/>
        </w:rPr>
        <w:t xml:space="preserve"> и вредновање</w:t>
      </w:r>
      <w:r w:rsidR="00970E18" w:rsidRPr="00970E18">
        <w:rPr>
          <w:rFonts w:ascii="Tahoma" w:hAnsi="Tahoma" w:cs="Tahoma"/>
          <w:b/>
          <w:w w:val="110"/>
          <w:sz w:val="22"/>
          <w:szCs w:val="22"/>
          <w:lang w:val="sr-Cyrl-RS"/>
        </w:rPr>
        <w:t xml:space="preserve"> </w:t>
      </w:r>
      <w:r w:rsidR="00332F08">
        <w:rPr>
          <w:rFonts w:ascii="Tahoma" w:hAnsi="Tahoma" w:cs="Tahoma"/>
          <w:b/>
          <w:w w:val="110"/>
          <w:sz w:val="22"/>
          <w:szCs w:val="22"/>
          <w:lang w:val="sr-Cyrl-RS"/>
        </w:rPr>
        <w:t xml:space="preserve">учинака </w:t>
      </w:r>
      <w:r w:rsidR="00970E18" w:rsidRPr="00970E18">
        <w:rPr>
          <w:rFonts w:ascii="Tahoma" w:hAnsi="Tahoma" w:cs="Tahoma"/>
          <w:b/>
          <w:w w:val="110"/>
          <w:sz w:val="22"/>
          <w:szCs w:val="22"/>
          <w:lang w:val="sr-Cyrl-RS"/>
        </w:rPr>
        <w:t>тих политика</w:t>
      </w:r>
      <w:r w:rsidR="00332F08">
        <w:rPr>
          <w:rFonts w:ascii="Tahoma" w:hAnsi="Tahoma" w:cs="Tahoma"/>
          <w:b/>
          <w:w w:val="110"/>
          <w:sz w:val="22"/>
          <w:szCs w:val="22"/>
          <w:lang w:val="sr-Cyrl-RS"/>
        </w:rPr>
        <w:t xml:space="preserve">. </w:t>
      </w:r>
      <w:r>
        <w:rPr>
          <w:rFonts w:ascii="Tahoma" w:hAnsi="Tahoma" w:cs="Tahoma"/>
          <w:sz w:val="22"/>
          <w:szCs w:val="22"/>
          <w:lang w:val="sr-Cyrl-RS"/>
        </w:rPr>
        <w:t>На пример, у</w:t>
      </w:r>
      <w:r w:rsidR="0063364B" w:rsidRPr="007E752A">
        <w:rPr>
          <w:rFonts w:ascii="Tahoma" w:hAnsi="Tahoma" w:cs="Tahoma"/>
          <w:sz w:val="22"/>
          <w:szCs w:val="22"/>
          <w:lang w:val="sr-Cyrl-RS"/>
        </w:rPr>
        <w:t xml:space="preserve"> делокругу</w:t>
      </w:r>
      <w:r w:rsidR="006E6000" w:rsidRPr="007E752A">
        <w:rPr>
          <w:rFonts w:ascii="Tahoma" w:hAnsi="Tahoma" w:cs="Tahoma"/>
          <w:sz w:val="22"/>
          <w:szCs w:val="22"/>
          <w:lang w:val="sr-Cyrl-RS"/>
        </w:rPr>
        <w:t xml:space="preserve"> п</w:t>
      </w:r>
      <w:r w:rsidR="0063364B" w:rsidRPr="007E752A">
        <w:rPr>
          <w:rFonts w:ascii="Tahoma" w:hAnsi="Tahoma" w:cs="Tahoma"/>
          <w:sz w:val="22"/>
          <w:szCs w:val="22"/>
          <w:lang w:val="sr-Cyrl-RS"/>
        </w:rPr>
        <w:t>ос</w:t>
      </w:r>
      <w:r w:rsidR="006E6000" w:rsidRPr="007E752A">
        <w:rPr>
          <w:rFonts w:ascii="Tahoma" w:hAnsi="Tahoma" w:cs="Tahoma"/>
          <w:sz w:val="22"/>
          <w:szCs w:val="22"/>
          <w:lang w:val="sr-Cyrl-RS"/>
        </w:rPr>
        <w:t xml:space="preserve">лова </w:t>
      </w:r>
      <w:r w:rsidR="0063364B" w:rsidRPr="007E752A">
        <w:rPr>
          <w:rFonts w:ascii="Tahoma" w:hAnsi="Tahoma" w:cs="Tahoma"/>
          <w:i/>
          <w:sz w:val="22"/>
          <w:szCs w:val="22"/>
          <w:lang w:val="sr-Cyrl-RS"/>
        </w:rPr>
        <w:t xml:space="preserve">Одељења за </w:t>
      </w:r>
      <w:r w:rsidR="009A2292">
        <w:rPr>
          <w:rFonts w:ascii="Tahoma" w:hAnsi="Tahoma" w:cs="Tahoma"/>
          <w:i/>
          <w:sz w:val="22"/>
          <w:szCs w:val="22"/>
          <w:lang w:val="sr-Cyrl-RS"/>
        </w:rPr>
        <w:t xml:space="preserve">општу управу, </w:t>
      </w:r>
      <w:r w:rsidR="0085282B">
        <w:rPr>
          <w:rFonts w:ascii="Tahoma" w:hAnsi="Tahoma" w:cs="Tahoma"/>
          <w:i/>
          <w:sz w:val="22"/>
          <w:szCs w:val="22"/>
          <w:lang w:val="sr-Cyrl-RS"/>
        </w:rPr>
        <w:t xml:space="preserve">друштвене делатности </w:t>
      </w:r>
      <w:r w:rsidR="009A2292">
        <w:rPr>
          <w:rFonts w:ascii="Tahoma" w:hAnsi="Tahoma" w:cs="Tahoma"/>
          <w:i/>
          <w:sz w:val="22"/>
          <w:szCs w:val="22"/>
          <w:lang w:val="sr-Cyrl-RS"/>
        </w:rPr>
        <w:t xml:space="preserve">и заједничке послове </w:t>
      </w:r>
      <w:r w:rsidR="005A31F4" w:rsidRPr="007E752A">
        <w:rPr>
          <w:rFonts w:ascii="Tahoma" w:hAnsi="Tahoma" w:cs="Tahoma"/>
          <w:sz w:val="22"/>
          <w:szCs w:val="22"/>
          <w:lang w:val="sr-Cyrl-RS"/>
        </w:rPr>
        <w:t xml:space="preserve">је </w:t>
      </w:r>
      <w:r w:rsidR="00244F14">
        <w:rPr>
          <w:rFonts w:ascii="Tahoma" w:hAnsi="Tahoma" w:cs="Tahoma"/>
          <w:sz w:val="22"/>
          <w:szCs w:val="22"/>
          <w:lang w:val="sr-Cyrl-RS"/>
        </w:rPr>
        <w:t>и „</w:t>
      </w:r>
      <w:r w:rsidR="00244F14" w:rsidRPr="00244F14">
        <w:rPr>
          <w:rFonts w:ascii="Tahoma" w:hAnsi="Tahoma" w:cs="Tahoma"/>
          <w:sz w:val="22"/>
          <w:szCs w:val="22"/>
        </w:rPr>
        <w:t>праћење и обезбеђивање услова за функционисање и развој у области предшколског васпитања и образовања, основног и средњег образовања, културе, спорта, дечије и социјалне заштите, борачко-инвалидске заштите, јавног здравља и примарне здравствене заштите; програма и пројеката за младе</w:t>
      </w:r>
      <w:r w:rsidR="00244F14">
        <w:rPr>
          <w:rFonts w:ascii="Tahoma" w:hAnsi="Tahoma" w:cs="Tahoma"/>
          <w:sz w:val="22"/>
          <w:szCs w:val="22"/>
          <w:lang w:val="sr-Cyrl-RS"/>
        </w:rPr>
        <w:t xml:space="preserve">“. </w:t>
      </w:r>
      <w:r w:rsidR="00DC7DB6">
        <w:rPr>
          <w:rFonts w:ascii="Tahoma" w:hAnsi="Tahoma" w:cs="Tahoma"/>
          <w:sz w:val="22"/>
          <w:szCs w:val="22"/>
          <w:lang w:val="sr-Cyrl-RS"/>
        </w:rPr>
        <w:t xml:space="preserve">Делокрузи осталих Одељења уопште не помињу израду и имплементацију развојних докумената као један од кључних сегмената надлежности основних оганизационих јединица.  </w:t>
      </w:r>
    </w:p>
    <w:p w14:paraId="4B852127" w14:textId="77777777" w:rsidR="000C4BCE" w:rsidRDefault="00244F14" w:rsidP="000C4BCE">
      <w:pPr>
        <w:spacing w:after="160" w:line="259" w:lineRule="auto"/>
        <w:jc w:val="both"/>
        <w:rPr>
          <w:rFonts w:ascii="Tahoma" w:eastAsia="Calibri" w:hAnsi="Tahoma" w:cs="Tahoma"/>
          <w:sz w:val="22"/>
          <w:szCs w:val="22"/>
          <w:lang w:val="sr-Cyrl-RS"/>
        </w:rPr>
      </w:pPr>
      <w:r w:rsidRPr="000C4BCE">
        <w:rPr>
          <w:rFonts w:ascii="Tahoma" w:hAnsi="Tahoma" w:cs="Tahoma"/>
          <w:b/>
          <w:sz w:val="22"/>
          <w:szCs w:val="22"/>
          <w:lang w:val="sr-Cyrl-RS"/>
        </w:rPr>
        <w:t xml:space="preserve">У </w:t>
      </w:r>
      <w:r w:rsidR="00F815B2" w:rsidRPr="000C4BCE">
        <w:rPr>
          <w:rFonts w:ascii="Tahoma" w:hAnsi="Tahoma" w:cs="Tahoma"/>
          <w:b/>
          <w:sz w:val="22"/>
          <w:szCs w:val="22"/>
          <w:lang w:val="sr-Cyrl-RS"/>
        </w:rPr>
        <w:t>Одлу</w:t>
      </w:r>
      <w:r w:rsidRPr="000C4BCE">
        <w:rPr>
          <w:rFonts w:ascii="Tahoma" w:hAnsi="Tahoma" w:cs="Tahoma"/>
          <w:b/>
          <w:sz w:val="22"/>
          <w:szCs w:val="22"/>
          <w:lang w:val="sr-Cyrl-RS"/>
        </w:rPr>
        <w:t>ци</w:t>
      </w:r>
      <w:r w:rsidR="00C93F49" w:rsidRPr="000C4BCE">
        <w:rPr>
          <w:rFonts w:ascii="Tahoma" w:hAnsi="Tahoma" w:cs="Tahoma"/>
          <w:b/>
          <w:sz w:val="22"/>
          <w:szCs w:val="22"/>
          <w:lang w:val="sr-Cyrl-RS"/>
        </w:rPr>
        <w:t xml:space="preserve"> о организацији</w:t>
      </w:r>
      <w:r w:rsidR="00F815B2" w:rsidRPr="000C4BCE">
        <w:rPr>
          <w:rFonts w:ascii="Tahoma" w:hAnsi="Tahoma" w:cs="Tahoma"/>
          <w:b/>
          <w:sz w:val="22"/>
          <w:szCs w:val="22"/>
          <w:lang w:val="sr-Cyrl-RS"/>
        </w:rPr>
        <w:t xml:space="preserve"> </w:t>
      </w:r>
      <w:r w:rsidR="00E172F0" w:rsidRPr="000C4BCE">
        <w:rPr>
          <w:rFonts w:ascii="Tahoma" w:hAnsi="Tahoma" w:cs="Tahoma"/>
          <w:b/>
          <w:sz w:val="22"/>
          <w:szCs w:val="22"/>
          <w:lang w:val="sr-Cyrl-RS"/>
        </w:rPr>
        <w:t>Општинске</w:t>
      </w:r>
      <w:r w:rsidR="00F815B2" w:rsidRPr="000C4BCE">
        <w:rPr>
          <w:rFonts w:ascii="Tahoma" w:hAnsi="Tahoma" w:cs="Tahoma"/>
          <w:b/>
          <w:sz w:val="22"/>
          <w:szCs w:val="22"/>
          <w:lang w:val="sr-Cyrl-RS"/>
        </w:rPr>
        <w:t xml:space="preserve"> управе</w:t>
      </w:r>
      <w:r w:rsidR="00C77C0B" w:rsidRPr="000C4BCE">
        <w:rPr>
          <w:rFonts w:ascii="Tahoma" w:hAnsi="Tahoma" w:cs="Tahoma"/>
          <w:b/>
          <w:sz w:val="22"/>
          <w:szCs w:val="22"/>
          <w:lang w:val="sr-Cyrl-RS"/>
        </w:rPr>
        <w:t xml:space="preserve"> општине</w:t>
      </w:r>
      <w:r w:rsidR="00D04B54" w:rsidRPr="000C4BCE">
        <w:rPr>
          <w:rFonts w:ascii="Tahoma" w:hAnsi="Tahoma" w:cs="Tahoma"/>
          <w:b/>
          <w:sz w:val="22"/>
          <w:szCs w:val="22"/>
          <w:lang w:val="sr-Cyrl-RS"/>
        </w:rPr>
        <w:t xml:space="preserve"> </w:t>
      </w:r>
      <w:r w:rsidR="0068087C" w:rsidRPr="000C4BCE">
        <w:rPr>
          <w:rFonts w:ascii="Tahoma" w:hAnsi="Tahoma" w:cs="Tahoma"/>
          <w:b/>
          <w:sz w:val="22"/>
          <w:szCs w:val="22"/>
          <w:lang w:val="sr-Cyrl-RS"/>
        </w:rPr>
        <w:t>Чајетина</w:t>
      </w:r>
      <w:r w:rsidR="00DC7DB6" w:rsidRPr="000C4BCE">
        <w:rPr>
          <w:rFonts w:ascii="Tahoma" w:hAnsi="Tahoma" w:cs="Tahoma"/>
          <w:b/>
          <w:sz w:val="22"/>
          <w:szCs w:val="22"/>
          <w:lang w:val="sr-Cyrl-RS"/>
        </w:rPr>
        <w:t xml:space="preserve"> </w:t>
      </w:r>
      <w:r w:rsidRPr="000C4BCE">
        <w:rPr>
          <w:rFonts w:ascii="Tahoma" w:hAnsi="Tahoma" w:cs="Tahoma"/>
          <w:b/>
          <w:sz w:val="22"/>
          <w:szCs w:val="22"/>
          <w:lang w:val="sr-Cyrl-RS"/>
        </w:rPr>
        <w:t xml:space="preserve">неопходно је јасније и детаљније уредити послове из делокруга сваке основне организационе јединице који су у надлежности општине, као учесника у планском систему. </w:t>
      </w:r>
      <w:r w:rsidRPr="000C4BCE">
        <w:rPr>
          <w:rFonts w:ascii="Tahoma" w:hAnsi="Tahoma" w:cs="Tahoma"/>
          <w:sz w:val="22"/>
          <w:szCs w:val="22"/>
          <w:lang w:val="sr-Cyrl-RS"/>
        </w:rPr>
        <w:t>Ово су послови,</w:t>
      </w:r>
      <w:r w:rsidRPr="000C4BCE">
        <w:rPr>
          <w:rFonts w:ascii="Tahoma" w:hAnsi="Tahoma" w:cs="Tahoma"/>
          <w:b/>
          <w:sz w:val="22"/>
          <w:szCs w:val="22"/>
          <w:lang w:val="sr-Cyrl-RS"/>
        </w:rPr>
        <w:t xml:space="preserve"> </w:t>
      </w:r>
      <w:r w:rsidRPr="000C4BCE">
        <w:rPr>
          <w:rFonts w:ascii="Tahoma" w:hAnsi="Tahoma" w:cs="Tahoma"/>
          <w:sz w:val="22"/>
          <w:szCs w:val="22"/>
          <w:lang w:val="sr-Cyrl-RS"/>
        </w:rPr>
        <w:t>у свакој од секторских области, који се односе на припрему стратешких докумената као и</w:t>
      </w:r>
      <w:r w:rsidRPr="000C4BCE">
        <w:t xml:space="preserve"> </w:t>
      </w:r>
      <w:r w:rsidRPr="000C4BCE">
        <w:rPr>
          <w:rFonts w:ascii="Tahoma" w:hAnsi="Tahoma" w:cs="Tahoma"/>
          <w:sz w:val="22"/>
          <w:szCs w:val="22"/>
          <w:lang w:val="sr-Cyrl-RS"/>
        </w:rPr>
        <w:t xml:space="preserve">процес планирања јавних политика, анализу ефеката, припрему и усвајање планских докумената, координацију и спровођење јавних политика, праћење спровођења тих политика, вредновање учинака јавних политика као и извештавање о постигнутим учинцима јавних политика. </w:t>
      </w:r>
      <w:r w:rsidR="000C4BCE" w:rsidRPr="00B5455B">
        <w:rPr>
          <w:rFonts w:ascii="Tahoma" w:eastAsia="Calibri" w:hAnsi="Tahoma" w:cs="Tahoma"/>
          <w:sz w:val="22"/>
          <w:szCs w:val="22"/>
          <w:lang w:val="en-GB"/>
        </w:rPr>
        <w:t>Спрово</w:t>
      </w:r>
      <w:r w:rsidR="000C4BCE" w:rsidRPr="00B5455B">
        <w:rPr>
          <w:rFonts w:ascii="Tahoma" w:eastAsia="Calibri" w:hAnsi="Tahoma" w:cs="Tahoma"/>
          <w:sz w:val="22"/>
          <w:szCs w:val="22"/>
          <w:lang w:val="sr-Cyrl-RS"/>
        </w:rPr>
        <w:t xml:space="preserve">ђење и праћење секторских јавних </w:t>
      </w:r>
      <w:r w:rsidR="000C4BCE" w:rsidRPr="00B5455B">
        <w:rPr>
          <w:rFonts w:ascii="Tahoma" w:eastAsia="Calibri" w:hAnsi="Tahoma" w:cs="Tahoma"/>
          <w:sz w:val="22"/>
          <w:szCs w:val="22"/>
          <w:lang w:val="en-GB"/>
        </w:rPr>
        <w:t>политик</w:t>
      </w:r>
      <w:r w:rsidR="000C4BCE" w:rsidRPr="00B5455B">
        <w:rPr>
          <w:rFonts w:ascii="Tahoma" w:eastAsia="Calibri" w:hAnsi="Tahoma" w:cs="Tahoma"/>
          <w:sz w:val="22"/>
          <w:szCs w:val="22"/>
          <w:lang w:val="sr-Cyrl-RS"/>
        </w:rPr>
        <w:t>а</w:t>
      </w:r>
      <w:r w:rsidR="000C4BCE" w:rsidRPr="00B5455B">
        <w:rPr>
          <w:rFonts w:ascii="Tahoma" w:eastAsia="Calibri" w:hAnsi="Tahoma" w:cs="Tahoma"/>
          <w:sz w:val="22"/>
          <w:szCs w:val="22"/>
          <w:lang w:val="en-GB"/>
        </w:rPr>
        <w:t xml:space="preserve"> и иницира</w:t>
      </w:r>
      <w:r w:rsidR="000C4BCE" w:rsidRPr="00B5455B">
        <w:rPr>
          <w:rFonts w:ascii="Tahoma" w:eastAsia="Calibri" w:hAnsi="Tahoma" w:cs="Tahoma"/>
          <w:sz w:val="22"/>
          <w:szCs w:val="22"/>
          <w:lang w:val="sr-Cyrl-RS"/>
        </w:rPr>
        <w:t>ње</w:t>
      </w:r>
      <w:r w:rsidR="000C4BCE" w:rsidRPr="00B5455B">
        <w:rPr>
          <w:rFonts w:ascii="Tahoma" w:eastAsia="Calibri" w:hAnsi="Tahoma" w:cs="Tahoma"/>
          <w:sz w:val="22"/>
          <w:szCs w:val="22"/>
          <w:lang w:val="en-GB"/>
        </w:rPr>
        <w:t xml:space="preserve"> израд</w:t>
      </w:r>
      <w:r w:rsidR="000C4BCE" w:rsidRPr="00B5455B">
        <w:rPr>
          <w:rFonts w:ascii="Tahoma" w:eastAsia="Calibri" w:hAnsi="Tahoma" w:cs="Tahoma"/>
          <w:sz w:val="22"/>
          <w:szCs w:val="22"/>
          <w:lang w:val="sr-Cyrl-RS"/>
        </w:rPr>
        <w:t>е</w:t>
      </w:r>
      <w:r w:rsidR="000C4BCE" w:rsidRPr="00B5455B">
        <w:rPr>
          <w:rFonts w:ascii="Tahoma" w:eastAsia="Calibri" w:hAnsi="Tahoma" w:cs="Tahoma"/>
          <w:sz w:val="22"/>
          <w:szCs w:val="22"/>
          <w:lang w:val="en-GB"/>
        </w:rPr>
        <w:t xml:space="preserve"> и пра</w:t>
      </w:r>
      <w:r w:rsidR="000C4BCE" w:rsidRPr="00B5455B">
        <w:rPr>
          <w:rFonts w:ascii="Tahoma" w:eastAsia="Calibri" w:hAnsi="Tahoma" w:cs="Tahoma"/>
          <w:sz w:val="22"/>
          <w:szCs w:val="22"/>
          <w:lang w:val="sr-Cyrl-RS"/>
        </w:rPr>
        <w:t xml:space="preserve">ћење </w:t>
      </w:r>
      <w:r w:rsidR="000C4BCE" w:rsidRPr="00B5455B">
        <w:rPr>
          <w:rFonts w:ascii="Tahoma" w:eastAsia="Calibri" w:hAnsi="Tahoma" w:cs="Tahoma"/>
          <w:sz w:val="22"/>
          <w:szCs w:val="22"/>
          <w:lang w:val="en-GB"/>
        </w:rPr>
        <w:t>спровођењ</w:t>
      </w:r>
      <w:r w:rsidR="000C4BCE" w:rsidRPr="00B5455B">
        <w:rPr>
          <w:rFonts w:ascii="Tahoma" w:eastAsia="Calibri" w:hAnsi="Tahoma" w:cs="Tahoma"/>
          <w:sz w:val="22"/>
          <w:szCs w:val="22"/>
          <w:lang w:val="sr-Cyrl-RS"/>
        </w:rPr>
        <w:t>а локалних стратегија би требало да буду део описа послова за већи број рад</w:t>
      </w:r>
      <w:r w:rsidR="000C4BCE">
        <w:rPr>
          <w:rFonts w:ascii="Tahoma" w:eastAsia="Calibri" w:hAnsi="Tahoma" w:cs="Tahoma"/>
          <w:sz w:val="22"/>
          <w:szCs w:val="22"/>
          <w:lang w:val="sr-Cyrl-RS"/>
        </w:rPr>
        <w:t>них места у вишим звањима, а описи послова би требало да буду ближе разраде надлежности сваке од организационих јединица из Одлуке о Општинској управи. Није логично ни оправдано да т</w:t>
      </w:r>
      <w:r w:rsidR="000C4BCE" w:rsidRPr="00B5455B">
        <w:rPr>
          <w:rFonts w:ascii="Tahoma" w:eastAsia="Calibri" w:hAnsi="Tahoma" w:cs="Tahoma"/>
          <w:sz w:val="22"/>
          <w:szCs w:val="22"/>
          <w:lang w:val="sr-Cyrl-RS"/>
        </w:rPr>
        <w:t xml:space="preserve">и послови нису наведени као саставни део делокруга ни једне основне организационе јединице, осим, и то делимично, Одељења за општу управу, друштвене делатности и заједничке послове. </w:t>
      </w:r>
    </w:p>
    <w:p w14:paraId="4D8FA9F1" w14:textId="25DEF58B" w:rsidR="008F49E6" w:rsidRPr="00C93F49" w:rsidRDefault="008F49E6" w:rsidP="000C4BCE">
      <w:pPr>
        <w:spacing w:after="160" w:line="259" w:lineRule="auto"/>
        <w:jc w:val="both"/>
      </w:pPr>
      <w:r w:rsidRPr="00C93F49">
        <w:rPr>
          <w:rStyle w:val="Heading3Char"/>
          <w:rFonts w:ascii="Tahoma" w:hAnsi="Tahoma"/>
          <w:color w:val="2F5496" w:themeColor="accent1" w:themeShade="BF"/>
        </w:rPr>
        <w:t xml:space="preserve">Правилник </w:t>
      </w:r>
      <w:r w:rsidR="00550CCD" w:rsidRPr="00C93F49">
        <w:rPr>
          <w:rStyle w:val="Heading3Char"/>
          <w:rFonts w:ascii="Tahoma" w:hAnsi="Tahoma"/>
          <w:color w:val="2F5496" w:themeColor="accent1" w:themeShade="BF"/>
        </w:rPr>
        <w:t xml:space="preserve">o </w:t>
      </w:r>
      <w:r w:rsidR="008C3243" w:rsidRPr="00C93F49">
        <w:rPr>
          <w:rStyle w:val="Heading3Char"/>
          <w:rFonts w:ascii="Tahoma" w:hAnsi="Tahoma"/>
          <w:color w:val="2F5496" w:themeColor="accent1" w:themeShade="BF"/>
        </w:rPr>
        <w:t>о</w:t>
      </w:r>
      <w:r w:rsidR="00170993" w:rsidRPr="00C93F49">
        <w:rPr>
          <w:rStyle w:val="Heading3Char"/>
          <w:rFonts w:ascii="Tahoma" w:hAnsi="Tahoma"/>
          <w:color w:val="2F5496" w:themeColor="accent1" w:themeShade="BF"/>
        </w:rPr>
        <w:t>рганизацији</w:t>
      </w:r>
      <w:r w:rsidR="00550CCD" w:rsidRPr="00C93F49">
        <w:rPr>
          <w:rStyle w:val="Heading3Char"/>
          <w:rFonts w:ascii="Tahoma" w:hAnsi="Tahoma"/>
          <w:color w:val="2F5496" w:themeColor="accent1" w:themeShade="BF"/>
        </w:rPr>
        <w:t xml:space="preserve"> и систематизацији радних места у</w:t>
      </w:r>
      <w:r w:rsidR="00C93F49">
        <w:rPr>
          <w:rStyle w:val="Heading3Char"/>
          <w:rFonts w:ascii="Tahoma" w:hAnsi="Tahoma"/>
          <w:color w:val="2F5496" w:themeColor="accent1" w:themeShade="BF"/>
          <w:lang w:val="sr-Cyrl-RS"/>
        </w:rPr>
        <w:t xml:space="preserve"> </w:t>
      </w:r>
      <w:r w:rsidR="00170993" w:rsidRPr="00C93F49">
        <w:rPr>
          <w:rStyle w:val="Heading3Char"/>
          <w:rFonts w:ascii="Tahoma" w:hAnsi="Tahoma"/>
          <w:color w:val="2F5496" w:themeColor="accent1" w:themeShade="BF"/>
        </w:rPr>
        <w:t xml:space="preserve">Општинској </w:t>
      </w:r>
      <w:r w:rsidR="00550CCD" w:rsidRPr="00C93F49">
        <w:rPr>
          <w:rStyle w:val="Heading3Char"/>
          <w:rFonts w:ascii="Tahoma" w:hAnsi="Tahoma"/>
          <w:color w:val="2F5496" w:themeColor="accent1" w:themeShade="BF"/>
        </w:rPr>
        <w:t>управи</w:t>
      </w:r>
      <w:r w:rsidR="005A0C4D">
        <w:rPr>
          <w:rStyle w:val="Heading3Char"/>
          <w:rFonts w:ascii="Tahoma" w:hAnsi="Tahoma"/>
          <w:color w:val="2F5496" w:themeColor="accent1" w:themeShade="BF"/>
        </w:rPr>
        <w:t xml:space="preserve">, </w:t>
      </w:r>
      <w:r w:rsidR="00DC7DB6">
        <w:rPr>
          <w:rStyle w:val="Heading3Char"/>
          <w:rFonts w:ascii="Tahoma" w:hAnsi="Tahoma"/>
          <w:color w:val="2F5496" w:themeColor="accent1" w:themeShade="BF"/>
          <w:lang w:val="sr-Cyrl-RS"/>
        </w:rPr>
        <w:t>Општинском правобранилаштву, с</w:t>
      </w:r>
      <w:r w:rsidR="005A0C4D">
        <w:rPr>
          <w:rStyle w:val="Heading3Char"/>
          <w:rFonts w:ascii="Tahoma" w:hAnsi="Tahoma"/>
          <w:color w:val="2F5496" w:themeColor="accent1" w:themeShade="BF"/>
          <w:lang w:val="sr-Cyrl-RS"/>
        </w:rPr>
        <w:t xml:space="preserve">тручним службама </w:t>
      </w:r>
      <w:r w:rsidR="002A6034">
        <w:rPr>
          <w:rStyle w:val="Heading3Char"/>
          <w:rFonts w:ascii="Tahoma" w:hAnsi="Tahoma"/>
          <w:color w:val="2F5496" w:themeColor="accent1" w:themeShade="BF"/>
          <w:lang w:val="sr-Cyrl-RS"/>
        </w:rPr>
        <w:t>и посебним организацијама</w:t>
      </w:r>
      <w:r w:rsidR="00170993" w:rsidRPr="00C93F49">
        <w:rPr>
          <w:rStyle w:val="Heading3Char"/>
          <w:rFonts w:ascii="Tahoma" w:hAnsi="Tahoma"/>
          <w:color w:val="2F5496" w:themeColor="accent1" w:themeShade="BF"/>
        </w:rPr>
        <w:t xml:space="preserve"> </w:t>
      </w:r>
      <w:r w:rsidR="00C67BEE" w:rsidRPr="00C93F49">
        <w:rPr>
          <w:rStyle w:val="Heading3Char"/>
          <w:rFonts w:ascii="Tahoma" w:hAnsi="Tahoma"/>
          <w:color w:val="2F5496" w:themeColor="accent1" w:themeShade="BF"/>
        </w:rPr>
        <w:t xml:space="preserve">општине </w:t>
      </w:r>
      <w:r w:rsidR="0068087C" w:rsidRPr="00C93F49">
        <w:rPr>
          <w:rStyle w:val="Heading3Char"/>
          <w:rFonts w:ascii="Tahoma" w:hAnsi="Tahoma"/>
          <w:color w:val="2F5496" w:themeColor="accent1" w:themeShade="BF"/>
        </w:rPr>
        <w:t>Чајетина</w:t>
      </w:r>
      <w:r w:rsidR="00C67BEE" w:rsidRPr="00C93F49">
        <w:t xml:space="preserve"> </w:t>
      </w:r>
    </w:p>
    <w:p w14:paraId="43C1D9EE" w14:textId="55057FB5" w:rsidR="00230AB8" w:rsidRPr="007E752A" w:rsidRDefault="00A9068B" w:rsidP="001D3673">
      <w:pPr>
        <w:spacing w:after="160" w:line="259" w:lineRule="auto"/>
        <w:jc w:val="both"/>
        <w:rPr>
          <w:rFonts w:ascii="Tahoma" w:hAnsi="Tahoma" w:cs="Tahoma"/>
          <w:w w:val="110"/>
          <w:sz w:val="22"/>
          <w:szCs w:val="22"/>
          <w:lang w:val="sr-Cyrl-RS"/>
        </w:rPr>
      </w:pPr>
      <w:r w:rsidRPr="007E752A">
        <w:rPr>
          <w:rFonts w:ascii="Tahoma" w:hAnsi="Tahoma" w:cs="Tahoma"/>
          <w:b/>
          <w:i/>
          <w:w w:val="110"/>
          <w:sz w:val="22"/>
          <w:szCs w:val="22"/>
          <w:lang w:val="sr-Cyrl-RS"/>
        </w:rPr>
        <w:t xml:space="preserve">Правилник о </w:t>
      </w:r>
      <w:r w:rsidR="00170993" w:rsidRPr="007E752A">
        <w:rPr>
          <w:rFonts w:ascii="Tahoma" w:hAnsi="Tahoma" w:cs="Tahoma"/>
          <w:b/>
          <w:i/>
          <w:w w:val="110"/>
          <w:sz w:val="22"/>
          <w:szCs w:val="22"/>
          <w:lang w:val="sr-Cyrl-RS"/>
        </w:rPr>
        <w:t>организацији</w:t>
      </w:r>
      <w:r w:rsidRPr="007E752A">
        <w:rPr>
          <w:rFonts w:ascii="Tahoma" w:hAnsi="Tahoma" w:cs="Tahoma"/>
          <w:b/>
          <w:i/>
          <w:w w:val="110"/>
          <w:sz w:val="22"/>
          <w:szCs w:val="22"/>
          <w:lang w:val="sr-Cyrl-RS"/>
        </w:rPr>
        <w:t xml:space="preserve"> и систематизацији радних места у </w:t>
      </w:r>
      <w:r w:rsidR="00170993" w:rsidRPr="007E752A">
        <w:rPr>
          <w:rFonts w:ascii="Tahoma" w:hAnsi="Tahoma" w:cs="Tahoma"/>
          <w:b/>
          <w:i/>
          <w:w w:val="110"/>
          <w:sz w:val="22"/>
          <w:szCs w:val="22"/>
          <w:lang w:val="sr-Cyrl-RS"/>
        </w:rPr>
        <w:t xml:space="preserve">Општинској </w:t>
      </w:r>
      <w:r w:rsidRPr="007E752A">
        <w:rPr>
          <w:rFonts w:ascii="Tahoma" w:hAnsi="Tahoma" w:cs="Tahoma"/>
          <w:b/>
          <w:i/>
          <w:w w:val="110"/>
          <w:sz w:val="22"/>
          <w:szCs w:val="22"/>
          <w:lang w:val="sr-Cyrl-RS"/>
        </w:rPr>
        <w:t>управи</w:t>
      </w:r>
      <w:r w:rsidR="00DC7DB6">
        <w:rPr>
          <w:rFonts w:ascii="Tahoma" w:hAnsi="Tahoma" w:cs="Tahoma"/>
          <w:b/>
          <w:i/>
          <w:w w:val="110"/>
          <w:sz w:val="22"/>
          <w:szCs w:val="22"/>
          <w:lang w:val="sr-Cyrl-RS"/>
        </w:rPr>
        <w:t>, Општинском правобранилаштву, с</w:t>
      </w:r>
      <w:r w:rsidR="002A6034">
        <w:rPr>
          <w:rFonts w:ascii="Tahoma" w:hAnsi="Tahoma" w:cs="Tahoma"/>
          <w:b/>
          <w:i/>
          <w:w w:val="110"/>
          <w:sz w:val="22"/>
          <w:szCs w:val="22"/>
          <w:lang w:val="sr-Cyrl-RS"/>
        </w:rPr>
        <w:t>тручним службама и посебним организацијама</w:t>
      </w:r>
      <w:r w:rsidR="00170993" w:rsidRPr="007E752A">
        <w:rPr>
          <w:rFonts w:ascii="Tahoma" w:hAnsi="Tahoma" w:cs="Tahoma"/>
          <w:b/>
          <w:i/>
          <w:w w:val="110"/>
          <w:sz w:val="22"/>
          <w:szCs w:val="22"/>
          <w:lang w:val="sr-Cyrl-RS"/>
        </w:rPr>
        <w:t xml:space="preserve"> </w:t>
      </w:r>
      <w:r w:rsidR="000E1939" w:rsidRPr="007E752A">
        <w:rPr>
          <w:rFonts w:ascii="Tahoma" w:hAnsi="Tahoma" w:cs="Tahoma"/>
          <w:b/>
          <w:i/>
          <w:w w:val="110"/>
          <w:sz w:val="22"/>
          <w:szCs w:val="22"/>
          <w:lang w:val="sr-Cyrl-RS"/>
        </w:rPr>
        <w:t xml:space="preserve">општине </w:t>
      </w:r>
      <w:r w:rsidR="0068087C">
        <w:rPr>
          <w:rFonts w:ascii="Tahoma" w:hAnsi="Tahoma" w:cs="Tahoma"/>
          <w:b/>
          <w:i/>
          <w:w w:val="110"/>
          <w:sz w:val="22"/>
          <w:szCs w:val="22"/>
          <w:lang w:val="sr-Cyrl-RS"/>
        </w:rPr>
        <w:t>Чајетина</w:t>
      </w:r>
      <w:r w:rsidR="002B466E" w:rsidRPr="007E752A">
        <w:rPr>
          <w:rStyle w:val="FootnoteReference"/>
          <w:rFonts w:ascii="Tahoma" w:hAnsi="Tahoma" w:cs="Tahoma"/>
          <w:b/>
          <w:i/>
          <w:w w:val="110"/>
          <w:sz w:val="22"/>
          <w:szCs w:val="22"/>
          <w:lang w:val="sr-Cyrl-RS"/>
        </w:rPr>
        <w:footnoteReference w:id="3"/>
      </w:r>
      <w:r w:rsidRPr="007E752A">
        <w:rPr>
          <w:rFonts w:ascii="Tahoma" w:hAnsi="Tahoma" w:cs="Tahoma"/>
          <w:b/>
          <w:w w:val="110"/>
          <w:sz w:val="22"/>
          <w:szCs w:val="22"/>
          <w:lang w:val="sr-Cyrl-RS"/>
        </w:rPr>
        <w:t xml:space="preserve"> је усаглашен са релевантним проп</w:t>
      </w:r>
      <w:r w:rsidR="00C93E82" w:rsidRPr="007E752A">
        <w:rPr>
          <w:rFonts w:ascii="Tahoma" w:hAnsi="Tahoma" w:cs="Tahoma"/>
          <w:b/>
          <w:w w:val="110"/>
          <w:sz w:val="22"/>
          <w:szCs w:val="22"/>
          <w:lang w:val="sr-Cyrl-RS"/>
        </w:rPr>
        <w:t>и</w:t>
      </w:r>
      <w:r w:rsidRPr="007E752A">
        <w:rPr>
          <w:rFonts w:ascii="Tahoma" w:hAnsi="Tahoma" w:cs="Tahoma"/>
          <w:b/>
          <w:w w:val="110"/>
          <w:sz w:val="22"/>
          <w:szCs w:val="22"/>
          <w:lang w:val="sr-Cyrl-RS"/>
        </w:rPr>
        <w:t>сима Републике Србије</w:t>
      </w:r>
      <w:r w:rsidRPr="007E752A">
        <w:rPr>
          <w:rFonts w:ascii="Tahoma" w:hAnsi="Tahoma" w:cs="Tahoma"/>
          <w:w w:val="110"/>
          <w:sz w:val="22"/>
          <w:szCs w:val="22"/>
          <w:lang w:val="sr-Cyrl-RS"/>
        </w:rPr>
        <w:t xml:space="preserve">. </w:t>
      </w:r>
      <w:r w:rsidR="00170993" w:rsidRPr="007E752A">
        <w:rPr>
          <w:rFonts w:ascii="Tahoma" w:hAnsi="Tahoma" w:cs="Tahoma"/>
          <w:w w:val="110"/>
          <w:sz w:val="22"/>
          <w:szCs w:val="22"/>
          <w:lang w:val="sr-Cyrl-RS"/>
        </w:rPr>
        <w:t>Општинско</w:t>
      </w:r>
      <w:r w:rsidRPr="007E752A">
        <w:rPr>
          <w:rFonts w:ascii="Tahoma" w:hAnsi="Tahoma" w:cs="Tahoma"/>
          <w:w w:val="110"/>
          <w:sz w:val="22"/>
          <w:szCs w:val="22"/>
          <w:lang w:val="sr-Cyrl-RS"/>
        </w:rPr>
        <w:t xml:space="preserve"> веће </w:t>
      </w:r>
      <w:r w:rsidR="000E1939" w:rsidRPr="007E752A">
        <w:rPr>
          <w:rFonts w:ascii="Tahoma" w:hAnsi="Tahoma" w:cs="Tahoma"/>
          <w:w w:val="110"/>
          <w:sz w:val="22"/>
          <w:szCs w:val="22"/>
          <w:lang w:val="sr-Cyrl-RS"/>
        </w:rPr>
        <w:t xml:space="preserve">општине </w:t>
      </w:r>
      <w:r w:rsidR="0068087C">
        <w:rPr>
          <w:rFonts w:ascii="Tahoma" w:hAnsi="Tahoma" w:cs="Tahoma"/>
          <w:w w:val="110"/>
          <w:sz w:val="22"/>
          <w:szCs w:val="22"/>
          <w:lang w:val="sr-Cyrl-RS"/>
        </w:rPr>
        <w:t>Чајетина</w:t>
      </w:r>
      <w:r w:rsidR="000E1939" w:rsidRPr="007E752A">
        <w:rPr>
          <w:rFonts w:ascii="Tahoma" w:hAnsi="Tahoma" w:cs="Tahoma"/>
          <w:w w:val="110"/>
          <w:sz w:val="22"/>
          <w:szCs w:val="22"/>
          <w:lang w:val="sr-Cyrl-RS"/>
        </w:rPr>
        <w:t xml:space="preserve"> је </w:t>
      </w:r>
      <w:r w:rsidR="002A6034">
        <w:rPr>
          <w:rFonts w:ascii="Tahoma" w:hAnsi="Tahoma" w:cs="Tahoma"/>
          <w:w w:val="110"/>
          <w:sz w:val="22"/>
          <w:szCs w:val="22"/>
          <w:lang w:val="sr-Cyrl-RS"/>
        </w:rPr>
        <w:t xml:space="preserve">16. јуна 2023. </w:t>
      </w:r>
      <w:r w:rsidRPr="007E752A">
        <w:rPr>
          <w:rFonts w:ascii="Tahoma" w:hAnsi="Tahoma" w:cs="Tahoma"/>
          <w:w w:val="110"/>
          <w:sz w:val="22"/>
          <w:szCs w:val="22"/>
          <w:lang w:val="sr-Cyrl-RS"/>
        </w:rPr>
        <w:t xml:space="preserve">године </w:t>
      </w:r>
      <w:r w:rsidR="00EA6AF1" w:rsidRPr="007E752A">
        <w:rPr>
          <w:rFonts w:ascii="Tahoma" w:hAnsi="Tahoma" w:cs="Tahoma"/>
          <w:w w:val="110"/>
          <w:sz w:val="22"/>
          <w:szCs w:val="22"/>
          <w:lang w:val="sr-Cyrl-RS"/>
        </w:rPr>
        <w:t xml:space="preserve">усвојило </w:t>
      </w:r>
      <w:r w:rsidR="00D6129A">
        <w:rPr>
          <w:rFonts w:ascii="Tahoma" w:hAnsi="Tahoma" w:cs="Tahoma"/>
          <w:w w:val="110"/>
          <w:sz w:val="22"/>
          <w:szCs w:val="22"/>
          <w:lang w:val="sr-Cyrl-RS"/>
        </w:rPr>
        <w:t xml:space="preserve">пречишћени текст </w:t>
      </w:r>
      <w:r w:rsidRPr="007E752A">
        <w:rPr>
          <w:rFonts w:ascii="Tahoma" w:hAnsi="Tahoma" w:cs="Tahoma"/>
          <w:w w:val="110"/>
          <w:sz w:val="22"/>
          <w:szCs w:val="22"/>
          <w:lang w:val="sr-Cyrl-RS"/>
        </w:rPr>
        <w:t>Правилник</w:t>
      </w:r>
      <w:r w:rsidR="00D6129A">
        <w:rPr>
          <w:rFonts w:ascii="Tahoma" w:hAnsi="Tahoma" w:cs="Tahoma"/>
          <w:w w:val="110"/>
          <w:sz w:val="22"/>
          <w:szCs w:val="22"/>
          <w:lang w:val="sr-Cyrl-RS"/>
        </w:rPr>
        <w:t>а јер је основни Правилник</w:t>
      </w:r>
      <w:r w:rsidR="00DC7DB6">
        <w:rPr>
          <w:rFonts w:ascii="Tahoma" w:hAnsi="Tahoma" w:cs="Tahoma"/>
          <w:w w:val="110"/>
          <w:sz w:val="22"/>
          <w:szCs w:val="22"/>
          <w:lang w:val="sr-Cyrl-RS"/>
        </w:rPr>
        <w:t>, који је</w:t>
      </w:r>
      <w:r w:rsidR="00D6129A">
        <w:rPr>
          <w:rFonts w:ascii="Tahoma" w:hAnsi="Tahoma" w:cs="Tahoma"/>
          <w:w w:val="110"/>
          <w:sz w:val="22"/>
          <w:szCs w:val="22"/>
          <w:lang w:val="sr-Cyrl-RS"/>
        </w:rPr>
        <w:t xml:space="preserve"> усвојен 19. октобра 2020. године у протекле три године претрпео је осам измена и допуна. </w:t>
      </w:r>
    </w:p>
    <w:p w14:paraId="0378DC32" w14:textId="35ED879C" w:rsidR="00BF45C9" w:rsidRPr="00D6129A" w:rsidRDefault="00CB5808" w:rsidP="001D3673">
      <w:pPr>
        <w:spacing w:after="160" w:line="259" w:lineRule="auto"/>
        <w:jc w:val="both"/>
        <w:rPr>
          <w:rFonts w:ascii="Tahoma" w:hAnsi="Tahoma" w:cs="Tahoma"/>
          <w:sz w:val="22"/>
          <w:szCs w:val="22"/>
          <w:lang w:val="sr-Cyrl-RS"/>
        </w:rPr>
      </w:pPr>
      <w:r w:rsidRPr="007E752A">
        <w:rPr>
          <w:rFonts w:ascii="Tahoma" w:hAnsi="Tahoma" w:cs="Tahoma"/>
          <w:b/>
          <w:w w:val="110"/>
          <w:sz w:val="22"/>
          <w:szCs w:val="22"/>
          <w:lang w:val="sr-Cyrl-RS"/>
        </w:rPr>
        <w:t>Структура Правилника одговара</w:t>
      </w:r>
      <w:r w:rsidRPr="007E752A">
        <w:rPr>
          <w:rFonts w:ascii="Tahoma" w:hAnsi="Tahoma" w:cs="Tahoma"/>
          <w:sz w:val="22"/>
          <w:szCs w:val="22"/>
          <w:lang w:val="sr-Cyrl-RS"/>
        </w:rPr>
        <w:t xml:space="preserve"> </w:t>
      </w:r>
      <w:r w:rsidRPr="007E752A">
        <w:rPr>
          <w:rFonts w:ascii="Tahoma" w:hAnsi="Tahoma" w:cs="Tahoma"/>
          <w:b/>
          <w:sz w:val="22"/>
          <w:szCs w:val="22"/>
          <w:lang w:val="sr-Cyrl-RS"/>
        </w:rPr>
        <w:t xml:space="preserve">документу којим се уређује систематизација и опис радних места у </w:t>
      </w:r>
      <w:r w:rsidR="00AB0132" w:rsidRPr="007E752A">
        <w:rPr>
          <w:rFonts w:ascii="Tahoma" w:hAnsi="Tahoma" w:cs="Tahoma"/>
          <w:b/>
          <w:sz w:val="22"/>
          <w:szCs w:val="22"/>
          <w:lang w:val="sr-Cyrl-RS"/>
        </w:rPr>
        <w:t>Општинској</w:t>
      </w:r>
      <w:r w:rsidRPr="007E752A">
        <w:rPr>
          <w:rFonts w:ascii="Tahoma" w:hAnsi="Tahoma" w:cs="Tahoma"/>
          <w:b/>
          <w:sz w:val="22"/>
          <w:szCs w:val="22"/>
          <w:lang w:val="sr-Cyrl-RS"/>
        </w:rPr>
        <w:t xml:space="preserve"> у</w:t>
      </w:r>
      <w:r w:rsidR="00C93E82" w:rsidRPr="007E752A">
        <w:rPr>
          <w:rFonts w:ascii="Tahoma" w:hAnsi="Tahoma" w:cs="Tahoma"/>
          <w:b/>
          <w:sz w:val="22"/>
          <w:szCs w:val="22"/>
          <w:lang w:val="sr-Cyrl-RS"/>
        </w:rPr>
        <w:t>п</w:t>
      </w:r>
      <w:r w:rsidRPr="007E752A">
        <w:rPr>
          <w:rFonts w:ascii="Tahoma" w:hAnsi="Tahoma" w:cs="Tahoma"/>
          <w:b/>
          <w:sz w:val="22"/>
          <w:szCs w:val="22"/>
          <w:lang w:val="sr-Cyrl-RS"/>
        </w:rPr>
        <w:t xml:space="preserve">рави и </w:t>
      </w:r>
      <w:r w:rsidR="00AB0132" w:rsidRPr="007E752A">
        <w:rPr>
          <w:rFonts w:ascii="Tahoma" w:hAnsi="Tahoma" w:cs="Tahoma"/>
          <w:b/>
          <w:sz w:val="22"/>
          <w:szCs w:val="22"/>
          <w:lang w:val="sr-Cyrl-RS"/>
        </w:rPr>
        <w:t>Општинском правобранилаштву</w:t>
      </w:r>
      <w:r w:rsidRPr="007E752A">
        <w:rPr>
          <w:rFonts w:ascii="Tahoma" w:hAnsi="Tahoma" w:cs="Tahoma"/>
          <w:b/>
          <w:sz w:val="22"/>
          <w:szCs w:val="22"/>
          <w:lang w:val="sr-Cyrl-RS"/>
        </w:rPr>
        <w:t xml:space="preserve">. </w:t>
      </w:r>
      <w:r w:rsidRPr="007E752A">
        <w:rPr>
          <w:rFonts w:ascii="Tahoma" w:hAnsi="Tahoma" w:cs="Tahoma"/>
          <w:sz w:val="22"/>
          <w:szCs w:val="22"/>
          <w:lang w:val="sr-Cyrl-RS"/>
        </w:rPr>
        <w:t xml:space="preserve">Правилник има </w:t>
      </w:r>
      <w:r w:rsidR="002A6034">
        <w:rPr>
          <w:rFonts w:ascii="Tahoma" w:hAnsi="Tahoma" w:cs="Tahoma"/>
          <w:sz w:val="22"/>
          <w:szCs w:val="22"/>
          <w:lang w:val="sr-Cyrl-RS"/>
        </w:rPr>
        <w:t>5</w:t>
      </w:r>
      <w:r w:rsidRPr="007E752A">
        <w:rPr>
          <w:rFonts w:ascii="Tahoma" w:hAnsi="Tahoma" w:cs="Tahoma"/>
          <w:sz w:val="22"/>
          <w:szCs w:val="22"/>
          <w:lang w:val="sr-Cyrl-RS"/>
        </w:rPr>
        <w:t xml:space="preserve"> поглавља и додатак/анекс. </w:t>
      </w:r>
    </w:p>
    <w:p w14:paraId="4CE77A81" w14:textId="628E2D9D" w:rsidR="00CB5808" w:rsidRPr="007E752A" w:rsidRDefault="00CB5808" w:rsidP="001D3673">
      <w:pPr>
        <w:spacing w:after="160" w:line="259" w:lineRule="auto"/>
        <w:jc w:val="both"/>
        <w:rPr>
          <w:rFonts w:ascii="Tahoma" w:hAnsi="Tahoma" w:cs="Tahoma"/>
          <w:sz w:val="22"/>
          <w:szCs w:val="22"/>
          <w:lang w:val="sr-Cyrl-RS"/>
        </w:rPr>
      </w:pPr>
      <w:r w:rsidRPr="007E752A">
        <w:rPr>
          <w:rFonts w:ascii="Tahoma" w:hAnsi="Tahoma" w:cs="Tahoma"/>
          <w:sz w:val="22"/>
          <w:szCs w:val="22"/>
          <w:lang w:val="sr-Cyrl-RS"/>
        </w:rPr>
        <w:lastRenderedPageBreak/>
        <w:t>Поглавља су следећа:</w:t>
      </w:r>
    </w:p>
    <w:p w14:paraId="2E80DAB0" w14:textId="55F164BC" w:rsidR="002B4EA5" w:rsidRPr="007E752A" w:rsidRDefault="002B4EA5" w:rsidP="001D3673">
      <w:pPr>
        <w:pStyle w:val="ListParagraph"/>
        <w:numPr>
          <w:ilvl w:val="0"/>
          <w:numId w:val="29"/>
        </w:numPr>
        <w:spacing w:line="259" w:lineRule="auto"/>
        <w:jc w:val="both"/>
        <w:rPr>
          <w:rFonts w:ascii="Tahoma" w:hAnsi="Tahoma" w:cs="Tahoma"/>
          <w:sz w:val="22"/>
          <w:szCs w:val="22"/>
          <w:lang w:val="sr-Cyrl-RS" w:eastAsia="ar-SA"/>
        </w:rPr>
      </w:pPr>
      <w:r w:rsidRPr="007E752A">
        <w:rPr>
          <w:rFonts w:ascii="Tahoma" w:hAnsi="Tahoma" w:cs="Tahoma"/>
          <w:sz w:val="22"/>
          <w:szCs w:val="22"/>
          <w:lang w:val="sr-Cyrl-RS" w:eastAsia="ar-SA"/>
        </w:rPr>
        <w:t>Глава I Основне одредбе</w:t>
      </w:r>
    </w:p>
    <w:p w14:paraId="20525899" w14:textId="2ED5ED8C" w:rsidR="002B4EA5" w:rsidRPr="007E752A" w:rsidRDefault="002B4EA5" w:rsidP="001D3673">
      <w:pPr>
        <w:pStyle w:val="ListParagraph"/>
        <w:numPr>
          <w:ilvl w:val="0"/>
          <w:numId w:val="29"/>
        </w:numPr>
        <w:spacing w:line="259" w:lineRule="auto"/>
        <w:jc w:val="both"/>
        <w:rPr>
          <w:rFonts w:ascii="Tahoma" w:hAnsi="Tahoma" w:cs="Tahoma"/>
          <w:sz w:val="22"/>
          <w:szCs w:val="22"/>
          <w:lang w:val="sr-Cyrl-RS" w:eastAsia="ar-SA"/>
        </w:rPr>
      </w:pPr>
      <w:r w:rsidRPr="007E752A">
        <w:rPr>
          <w:rFonts w:ascii="Tahoma" w:hAnsi="Tahoma" w:cs="Tahoma"/>
          <w:sz w:val="22"/>
          <w:szCs w:val="22"/>
          <w:lang w:val="sr-Cyrl-RS" w:eastAsia="ar-SA"/>
        </w:rPr>
        <w:t xml:space="preserve">Глава II </w:t>
      </w:r>
      <w:r w:rsidR="00AE302F" w:rsidRPr="007E752A">
        <w:rPr>
          <w:rFonts w:ascii="Tahoma" w:hAnsi="Tahoma" w:cs="Tahoma"/>
          <w:sz w:val="22"/>
          <w:szCs w:val="22"/>
          <w:lang w:val="sr-Cyrl-RS" w:eastAsia="ar-SA"/>
        </w:rPr>
        <w:t>Организација</w:t>
      </w:r>
      <w:r w:rsidRPr="007E752A">
        <w:rPr>
          <w:rFonts w:ascii="Tahoma" w:hAnsi="Tahoma" w:cs="Tahoma"/>
          <w:sz w:val="22"/>
          <w:szCs w:val="22"/>
          <w:lang w:val="sr-Cyrl-RS" w:eastAsia="ar-SA"/>
        </w:rPr>
        <w:t xml:space="preserve"> и систематизација радних места у Општинској управи</w:t>
      </w:r>
    </w:p>
    <w:p w14:paraId="121DA413" w14:textId="01252862" w:rsidR="002B4EA5" w:rsidRPr="007E752A" w:rsidRDefault="002B4EA5" w:rsidP="001D3673">
      <w:pPr>
        <w:pStyle w:val="ListParagraph"/>
        <w:numPr>
          <w:ilvl w:val="0"/>
          <w:numId w:val="29"/>
        </w:numPr>
        <w:spacing w:line="259" w:lineRule="auto"/>
        <w:jc w:val="both"/>
        <w:rPr>
          <w:rFonts w:ascii="Tahoma" w:hAnsi="Tahoma" w:cs="Tahoma"/>
          <w:sz w:val="22"/>
          <w:szCs w:val="22"/>
          <w:lang w:val="sr-Cyrl-RS" w:eastAsia="ar-SA"/>
        </w:rPr>
      </w:pPr>
      <w:r w:rsidRPr="007E752A">
        <w:rPr>
          <w:rFonts w:ascii="Tahoma" w:hAnsi="Tahoma" w:cs="Tahoma"/>
          <w:sz w:val="22"/>
          <w:szCs w:val="22"/>
          <w:lang w:val="sr-Cyrl-RS" w:eastAsia="ar-SA"/>
        </w:rPr>
        <w:t xml:space="preserve">Глава III </w:t>
      </w:r>
      <w:r w:rsidR="00AE302F" w:rsidRPr="007E752A">
        <w:rPr>
          <w:rFonts w:ascii="Tahoma" w:hAnsi="Tahoma" w:cs="Tahoma"/>
          <w:sz w:val="22"/>
          <w:szCs w:val="22"/>
          <w:lang w:val="sr-Cyrl-RS" w:eastAsia="ar-SA"/>
        </w:rPr>
        <w:t>Организација</w:t>
      </w:r>
      <w:r w:rsidRPr="007E752A">
        <w:rPr>
          <w:rFonts w:ascii="Tahoma" w:hAnsi="Tahoma" w:cs="Tahoma"/>
          <w:sz w:val="22"/>
          <w:szCs w:val="22"/>
          <w:lang w:val="sr-Cyrl-RS" w:eastAsia="ar-SA"/>
        </w:rPr>
        <w:t xml:space="preserve"> и систематизација радних места у Општинском правобранилаштву</w:t>
      </w:r>
    </w:p>
    <w:p w14:paraId="162C331D" w14:textId="7A21736E" w:rsidR="002B4EA5" w:rsidRPr="00D0719A" w:rsidRDefault="002B4EA5" w:rsidP="001D3673">
      <w:pPr>
        <w:pStyle w:val="ListParagraph"/>
        <w:numPr>
          <w:ilvl w:val="0"/>
          <w:numId w:val="29"/>
        </w:numPr>
        <w:spacing w:line="259" w:lineRule="auto"/>
        <w:jc w:val="both"/>
        <w:rPr>
          <w:rFonts w:ascii="Tahoma" w:hAnsi="Tahoma" w:cs="Tahoma"/>
          <w:sz w:val="22"/>
          <w:szCs w:val="22"/>
          <w:lang w:val="sr-Cyrl-RS" w:eastAsia="ar-SA"/>
        </w:rPr>
      </w:pPr>
      <w:r w:rsidRPr="00D0719A">
        <w:rPr>
          <w:rFonts w:ascii="Tahoma" w:hAnsi="Tahoma" w:cs="Tahoma"/>
          <w:sz w:val="22"/>
          <w:szCs w:val="22"/>
          <w:lang w:val="sr-Cyrl-RS" w:eastAsia="ar-SA"/>
        </w:rPr>
        <w:t xml:space="preserve">Глава IV </w:t>
      </w:r>
      <w:r w:rsidR="00AE302F" w:rsidRPr="00D0719A">
        <w:rPr>
          <w:rFonts w:ascii="Tahoma" w:eastAsia="Calibri" w:hAnsi="Tahoma" w:cs="Tahoma"/>
          <w:sz w:val="22"/>
          <w:szCs w:val="22"/>
          <w:lang w:val="sr-Cyrl-RS"/>
        </w:rPr>
        <w:t>Организација</w:t>
      </w:r>
      <w:r w:rsidRPr="00D0719A">
        <w:rPr>
          <w:rFonts w:ascii="Tahoma" w:eastAsia="Calibri" w:hAnsi="Tahoma" w:cs="Tahoma"/>
          <w:sz w:val="22"/>
          <w:szCs w:val="22"/>
          <w:lang w:val="sr-Cyrl-RS"/>
        </w:rPr>
        <w:t xml:space="preserve"> и систематизација радних места у </w:t>
      </w:r>
      <w:r w:rsidR="002A6034" w:rsidRPr="00D0719A">
        <w:rPr>
          <w:rFonts w:ascii="Tahoma" w:eastAsia="Calibri" w:hAnsi="Tahoma" w:cs="Tahoma"/>
          <w:sz w:val="22"/>
          <w:szCs w:val="22"/>
        </w:rPr>
        <w:t>Служби буџетске инспекције</w:t>
      </w:r>
    </w:p>
    <w:p w14:paraId="38D37080" w14:textId="54949657" w:rsidR="00DA256C" w:rsidRDefault="002B4EA5" w:rsidP="00416A24">
      <w:pPr>
        <w:pStyle w:val="ListParagraph"/>
        <w:numPr>
          <w:ilvl w:val="0"/>
          <w:numId w:val="29"/>
        </w:numPr>
        <w:spacing w:after="160" w:line="259" w:lineRule="auto"/>
        <w:ind w:left="1434" w:hanging="357"/>
        <w:jc w:val="both"/>
        <w:rPr>
          <w:rFonts w:ascii="Tahoma" w:hAnsi="Tahoma" w:cs="Tahoma"/>
          <w:sz w:val="22"/>
          <w:szCs w:val="22"/>
          <w:lang w:val="sr-Cyrl-RS" w:eastAsia="ar-SA"/>
        </w:rPr>
      </w:pPr>
      <w:r w:rsidRPr="007E752A">
        <w:rPr>
          <w:rFonts w:ascii="Tahoma" w:hAnsi="Tahoma" w:cs="Tahoma"/>
          <w:sz w:val="22"/>
          <w:szCs w:val="22"/>
          <w:lang w:val="sr-Cyrl-RS" w:eastAsia="ar-SA"/>
        </w:rPr>
        <w:t>Глава V Прелазне и завршне одредбе</w:t>
      </w:r>
    </w:p>
    <w:p w14:paraId="1E48F463" w14:textId="77777777" w:rsidR="00052179" w:rsidRPr="00416A24" w:rsidRDefault="00052179" w:rsidP="00052179">
      <w:pPr>
        <w:pStyle w:val="ListParagraph"/>
        <w:spacing w:after="160" w:line="259" w:lineRule="auto"/>
        <w:ind w:left="1434"/>
        <w:jc w:val="both"/>
        <w:rPr>
          <w:rFonts w:ascii="Tahoma" w:hAnsi="Tahoma" w:cs="Tahoma"/>
          <w:sz w:val="22"/>
          <w:szCs w:val="22"/>
          <w:lang w:val="sr-Cyrl-RS" w:eastAsia="ar-SA"/>
        </w:rPr>
      </w:pPr>
    </w:p>
    <w:p w14:paraId="030FD9EB" w14:textId="612E5DE6" w:rsidR="00CB5808" w:rsidRPr="007E752A" w:rsidRDefault="00F55818" w:rsidP="00C93F49">
      <w:pPr>
        <w:pStyle w:val="Heading2"/>
        <w:numPr>
          <w:ilvl w:val="1"/>
          <w:numId w:val="19"/>
        </w:numPr>
        <w:rPr>
          <w:lang w:val="sr-Cyrl-RS"/>
        </w:rPr>
      </w:pPr>
      <w:r w:rsidRPr="007E752A">
        <w:rPr>
          <w:lang w:val="sr-Cyrl-RS"/>
        </w:rPr>
        <w:t xml:space="preserve">Анализа унутрашњег уређења и систематизације радних места </w:t>
      </w:r>
      <w:r w:rsidR="00B65CB1" w:rsidRPr="007E752A">
        <w:rPr>
          <w:lang w:val="sr-Cyrl-RS"/>
        </w:rPr>
        <w:t>Општинск</w:t>
      </w:r>
      <w:r w:rsidR="00E20769" w:rsidRPr="007E752A">
        <w:rPr>
          <w:lang w:val="sr-Cyrl-RS"/>
        </w:rPr>
        <w:t xml:space="preserve">е управе општине </w:t>
      </w:r>
      <w:r w:rsidR="0068087C">
        <w:rPr>
          <w:lang w:val="sr-Cyrl-RS"/>
        </w:rPr>
        <w:t>Чајетина</w:t>
      </w:r>
    </w:p>
    <w:p w14:paraId="08E5FE17" w14:textId="1BE4999F" w:rsidR="00CB5808" w:rsidRPr="007E752A" w:rsidRDefault="002B466E" w:rsidP="001D3673">
      <w:pPr>
        <w:spacing w:after="120" w:line="259" w:lineRule="auto"/>
        <w:jc w:val="both"/>
        <w:rPr>
          <w:rFonts w:ascii="Tahoma" w:hAnsi="Tahoma" w:cs="Tahoma"/>
          <w:sz w:val="22"/>
          <w:szCs w:val="22"/>
          <w:lang w:val="sr-Cyrl-RS"/>
        </w:rPr>
      </w:pPr>
      <w:r w:rsidRPr="007E752A">
        <w:rPr>
          <w:rFonts w:ascii="Tahoma" w:hAnsi="Tahoma" w:cs="Tahoma"/>
          <w:sz w:val="22"/>
          <w:szCs w:val="22"/>
          <w:lang w:val="sr-Cyrl-RS"/>
        </w:rPr>
        <w:t>У складу са циљем овог документа, урађена је ан</w:t>
      </w:r>
      <w:r w:rsidR="0048091D" w:rsidRPr="007E752A">
        <w:rPr>
          <w:rFonts w:ascii="Tahoma" w:hAnsi="Tahoma" w:cs="Tahoma"/>
          <w:sz w:val="22"/>
          <w:szCs w:val="22"/>
          <w:lang w:val="sr-Cyrl-RS"/>
        </w:rPr>
        <w:t>а</w:t>
      </w:r>
      <w:r w:rsidRPr="007E752A">
        <w:rPr>
          <w:rFonts w:ascii="Tahoma" w:hAnsi="Tahoma" w:cs="Tahoma"/>
          <w:sz w:val="22"/>
          <w:szCs w:val="22"/>
          <w:lang w:val="sr-Cyrl-RS"/>
        </w:rPr>
        <w:t>лиза дела Правилника који се односи на унутрашње уређење, систематизацију</w:t>
      </w:r>
      <w:r w:rsidR="00AE302F">
        <w:rPr>
          <w:rFonts w:ascii="Tahoma" w:hAnsi="Tahoma" w:cs="Tahoma"/>
          <w:sz w:val="22"/>
          <w:szCs w:val="22"/>
        </w:rPr>
        <w:t xml:space="preserve"> </w:t>
      </w:r>
      <w:r w:rsidR="00AE302F">
        <w:rPr>
          <w:rFonts w:ascii="Tahoma" w:hAnsi="Tahoma" w:cs="Tahoma"/>
          <w:sz w:val="22"/>
          <w:szCs w:val="22"/>
          <w:lang w:val="sr-Cyrl-RS"/>
        </w:rPr>
        <w:t>и</w:t>
      </w:r>
      <w:r w:rsidRPr="007E752A">
        <w:rPr>
          <w:rFonts w:ascii="Tahoma" w:hAnsi="Tahoma" w:cs="Tahoma"/>
          <w:sz w:val="22"/>
          <w:szCs w:val="22"/>
          <w:lang w:val="sr-Cyrl-RS"/>
        </w:rPr>
        <w:t xml:space="preserve"> опис послова у </w:t>
      </w:r>
      <w:r w:rsidR="00B65CB1" w:rsidRPr="007E752A">
        <w:rPr>
          <w:rFonts w:ascii="Tahoma" w:hAnsi="Tahoma" w:cs="Tahoma"/>
          <w:sz w:val="22"/>
          <w:szCs w:val="22"/>
          <w:lang w:val="sr-Cyrl-RS"/>
        </w:rPr>
        <w:t>Општинској</w:t>
      </w:r>
      <w:r w:rsidRPr="007E752A">
        <w:rPr>
          <w:rFonts w:ascii="Tahoma" w:hAnsi="Tahoma" w:cs="Tahoma"/>
          <w:sz w:val="22"/>
          <w:szCs w:val="22"/>
          <w:lang w:val="sr-Cyrl-RS"/>
        </w:rPr>
        <w:t xml:space="preserve"> управи </w:t>
      </w:r>
      <w:r w:rsidR="00E20769" w:rsidRPr="007E752A">
        <w:rPr>
          <w:rFonts w:ascii="Tahoma" w:hAnsi="Tahoma" w:cs="Tahoma"/>
          <w:sz w:val="22"/>
          <w:szCs w:val="22"/>
          <w:lang w:val="sr-Cyrl-RS"/>
        </w:rPr>
        <w:t xml:space="preserve">општине </w:t>
      </w:r>
      <w:r w:rsidR="0068087C">
        <w:rPr>
          <w:rFonts w:ascii="Tahoma" w:hAnsi="Tahoma" w:cs="Tahoma"/>
          <w:sz w:val="22"/>
          <w:szCs w:val="22"/>
          <w:lang w:val="sr-Cyrl-RS"/>
        </w:rPr>
        <w:t>Чајетина</w:t>
      </w:r>
      <w:r w:rsidRPr="007E752A">
        <w:rPr>
          <w:rFonts w:ascii="Tahoma" w:hAnsi="Tahoma" w:cs="Tahoma"/>
          <w:sz w:val="22"/>
          <w:szCs w:val="22"/>
          <w:lang w:val="sr-Cyrl-RS"/>
        </w:rPr>
        <w:t>.</w:t>
      </w:r>
    </w:p>
    <w:p w14:paraId="04A81DE1" w14:textId="3DE7B460" w:rsidR="002B466E" w:rsidRPr="007E752A" w:rsidRDefault="00F55818" w:rsidP="001D3673">
      <w:pPr>
        <w:pStyle w:val="Heading3"/>
        <w:numPr>
          <w:ilvl w:val="2"/>
          <w:numId w:val="19"/>
        </w:numPr>
        <w:spacing w:before="0" w:after="120" w:line="259" w:lineRule="auto"/>
        <w:rPr>
          <w:rFonts w:ascii="Tahoma" w:hAnsi="Tahoma" w:cs="Tahoma"/>
          <w:lang w:val="sr-Cyrl-RS"/>
        </w:rPr>
      </w:pPr>
      <w:r w:rsidRPr="007E752A">
        <w:rPr>
          <w:rFonts w:ascii="Tahoma" w:hAnsi="Tahoma" w:cs="Tahoma"/>
          <w:lang w:val="sr-Cyrl-RS"/>
        </w:rPr>
        <w:t xml:space="preserve">Унутрашња организација </w:t>
      </w:r>
      <w:r w:rsidR="00B65CB1" w:rsidRPr="007E752A">
        <w:rPr>
          <w:rFonts w:ascii="Tahoma" w:hAnsi="Tahoma" w:cs="Tahoma"/>
          <w:lang w:val="sr-Cyrl-RS"/>
        </w:rPr>
        <w:t>Општинске</w:t>
      </w:r>
      <w:r w:rsidRPr="007E752A">
        <w:rPr>
          <w:rFonts w:ascii="Tahoma" w:hAnsi="Tahoma" w:cs="Tahoma"/>
          <w:lang w:val="sr-Cyrl-RS"/>
        </w:rPr>
        <w:t xml:space="preserve"> управе</w:t>
      </w:r>
    </w:p>
    <w:p w14:paraId="2D07D39D" w14:textId="77777777" w:rsidR="00684DE3" w:rsidRDefault="002B466E" w:rsidP="001D3673">
      <w:pPr>
        <w:spacing w:after="160" w:line="259" w:lineRule="auto"/>
        <w:jc w:val="both"/>
        <w:rPr>
          <w:rFonts w:ascii="Tahoma" w:hAnsi="Tahoma" w:cs="Tahoma"/>
          <w:color w:val="000000" w:themeColor="text1"/>
          <w:w w:val="105"/>
          <w:sz w:val="22"/>
          <w:szCs w:val="22"/>
          <w:lang w:val="sr-Cyrl-RS"/>
        </w:rPr>
      </w:pPr>
      <w:r w:rsidRPr="007E752A">
        <w:rPr>
          <w:rFonts w:ascii="Tahoma" w:hAnsi="Tahoma" w:cs="Tahoma"/>
          <w:b/>
          <w:sz w:val="22"/>
          <w:szCs w:val="22"/>
          <w:lang w:val="sr-Cyrl-RS"/>
        </w:rPr>
        <w:t xml:space="preserve">У Правилнику се наводи да </w:t>
      </w:r>
      <w:r w:rsidR="00684DE3">
        <w:rPr>
          <w:rFonts w:ascii="Tahoma" w:hAnsi="Tahoma" w:cs="Tahoma"/>
          <w:b/>
          <w:sz w:val="22"/>
          <w:szCs w:val="22"/>
          <w:lang w:val="sr-Cyrl-RS"/>
        </w:rPr>
        <w:t xml:space="preserve">је основна унутрашња организациона јединица </w:t>
      </w:r>
      <w:r w:rsidR="00B65CB1" w:rsidRPr="007E752A">
        <w:rPr>
          <w:rFonts w:ascii="Tahoma" w:hAnsi="Tahoma" w:cs="Tahoma"/>
          <w:b/>
          <w:sz w:val="22"/>
          <w:szCs w:val="22"/>
          <w:lang w:val="sr-Cyrl-RS"/>
        </w:rPr>
        <w:t>Општинске</w:t>
      </w:r>
      <w:r w:rsidRPr="007E752A">
        <w:rPr>
          <w:rFonts w:ascii="Tahoma" w:hAnsi="Tahoma" w:cs="Tahoma"/>
          <w:b/>
          <w:sz w:val="22"/>
          <w:szCs w:val="22"/>
          <w:lang w:val="sr-Cyrl-RS"/>
        </w:rPr>
        <w:t xml:space="preserve"> управ</w:t>
      </w:r>
      <w:r w:rsidR="00684DE3">
        <w:rPr>
          <w:rFonts w:ascii="Tahoma" w:hAnsi="Tahoma" w:cs="Tahoma"/>
          <w:b/>
          <w:sz w:val="22"/>
          <w:szCs w:val="22"/>
          <w:lang w:val="sr-Cyrl-RS"/>
        </w:rPr>
        <w:t xml:space="preserve">е одељење. </w:t>
      </w:r>
      <w:r w:rsidR="00AE6F0A" w:rsidRPr="007E752A">
        <w:rPr>
          <w:rFonts w:ascii="Tahoma" w:hAnsi="Tahoma" w:cs="Tahoma"/>
          <w:sz w:val="22"/>
          <w:szCs w:val="22"/>
          <w:lang w:val="sr-Cyrl-RS"/>
        </w:rPr>
        <w:t xml:space="preserve"> </w:t>
      </w:r>
      <w:r w:rsidR="002F51C2" w:rsidRPr="00684DE3">
        <w:rPr>
          <w:rFonts w:ascii="Tahoma" w:hAnsi="Tahoma" w:cs="Tahoma"/>
          <w:sz w:val="22"/>
          <w:szCs w:val="22"/>
          <w:lang w:val="sr-Cyrl-RS"/>
        </w:rPr>
        <w:t xml:space="preserve">Што се тиче ужих организационих јединица, Правилником је предвиђено да </w:t>
      </w:r>
      <w:r w:rsidR="002F51C2" w:rsidRPr="00684DE3">
        <w:rPr>
          <w:rFonts w:ascii="Tahoma" w:hAnsi="Tahoma" w:cs="Tahoma"/>
          <w:color w:val="000000" w:themeColor="text1"/>
          <w:w w:val="105"/>
          <w:sz w:val="22"/>
          <w:szCs w:val="22"/>
          <w:lang w:val="sr-Cyrl-RS"/>
        </w:rPr>
        <w:t>ако природа и обим послова налажу, унутар основних унутрашњих организационих јединица могу се</w:t>
      </w:r>
      <w:r w:rsidR="002F51C2" w:rsidRPr="00684DE3">
        <w:rPr>
          <w:rFonts w:ascii="Tahoma" w:hAnsi="Tahoma" w:cs="Tahoma"/>
          <w:color w:val="000000" w:themeColor="text1"/>
          <w:spacing w:val="1"/>
          <w:w w:val="105"/>
          <w:sz w:val="22"/>
          <w:szCs w:val="22"/>
          <w:lang w:val="sr-Cyrl-RS"/>
        </w:rPr>
        <w:t xml:space="preserve"> </w:t>
      </w:r>
      <w:r w:rsidR="002F51C2" w:rsidRPr="00684DE3">
        <w:rPr>
          <w:rFonts w:ascii="Tahoma" w:hAnsi="Tahoma" w:cs="Tahoma"/>
          <w:color w:val="000000" w:themeColor="text1"/>
          <w:w w:val="105"/>
          <w:sz w:val="22"/>
          <w:szCs w:val="22"/>
          <w:lang w:val="sr-Cyrl-RS"/>
        </w:rPr>
        <w:t>образовати</w:t>
      </w:r>
      <w:r w:rsidR="002F51C2" w:rsidRPr="00684DE3">
        <w:rPr>
          <w:rFonts w:ascii="Tahoma" w:hAnsi="Tahoma" w:cs="Tahoma"/>
          <w:color w:val="000000" w:themeColor="text1"/>
          <w:spacing w:val="-2"/>
          <w:w w:val="105"/>
          <w:sz w:val="22"/>
          <w:szCs w:val="22"/>
          <w:lang w:val="sr-Cyrl-RS"/>
        </w:rPr>
        <w:t xml:space="preserve"> </w:t>
      </w:r>
      <w:r w:rsidR="002F51C2" w:rsidRPr="00684DE3">
        <w:rPr>
          <w:rFonts w:ascii="Tahoma" w:hAnsi="Tahoma" w:cs="Tahoma"/>
          <w:color w:val="000000" w:themeColor="text1"/>
          <w:w w:val="105"/>
          <w:sz w:val="22"/>
          <w:szCs w:val="22"/>
          <w:lang w:val="sr-Cyrl-RS"/>
        </w:rPr>
        <w:t>уже</w:t>
      </w:r>
      <w:r w:rsidR="002F51C2" w:rsidRPr="00684DE3">
        <w:rPr>
          <w:rFonts w:ascii="Tahoma" w:hAnsi="Tahoma" w:cs="Tahoma"/>
          <w:color w:val="000000" w:themeColor="text1"/>
          <w:spacing w:val="-2"/>
          <w:w w:val="105"/>
          <w:sz w:val="22"/>
          <w:szCs w:val="22"/>
          <w:lang w:val="sr-Cyrl-RS"/>
        </w:rPr>
        <w:t xml:space="preserve"> </w:t>
      </w:r>
      <w:r w:rsidR="002F51C2" w:rsidRPr="00684DE3">
        <w:rPr>
          <w:rFonts w:ascii="Tahoma" w:hAnsi="Tahoma" w:cs="Tahoma"/>
          <w:color w:val="000000" w:themeColor="text1"/>
          <w:w w:val="105"/>
          <w:sz w:val="22"/>
          <w:szCs w:val="22"/>
          <w:lang w:val="sr-Cyrl-RS"/>
        </w:rPr>
        <w:t>организационе</w:t>
      </w:r>
      <w:r w:rsidR="002F51C2" w:rsidRPr="00684DE3">
        <w:rPr>
          <w:rFonts w:ascii="Tahoma" w:hAnsi="Tahoma" w:cs="Tahoma"/>
          <w:color w:val="000000" w:themeColor="text1"/>
          <w:spacing w:val="-7"/>
          <w:w w:val="105"/>
          <w:sz w:val="22"/>
          <w:szCs w:val="22"/>
          <w:lang w:val="sr-Cyrl-RS"/>
        </w:rPr>
        <w:t xml:space="preserve"> </w:t>
      </w:r>
      <w:r w:rsidR="002F51C2" w:rsidRPr="00684DE3">
        <w:rPr>
          <w:rFonts w:ascii="Tahoma" w:hAnsi="Tahoma" w:cs="Tahoma"/>
          <w:color w:val="000000" w:themeColor="text1"/>
          <w:w w:val="105"/>
          <w:sz w:val="22"/>
          <w:szCs w:val="22"/>
          <w:lang w:val="sr-Cyrl-RS"/>
        </w:rPr>
        <w:t>јединице</w:t>
      </w:r>
      <w:r w:rsidR="008F6709" w:rsidRPr="00684DE3">
        <w:rPr>
          <w:rFonts w:ascii="Tahoma" w:hAnsi="Tahoma" w:cs="Tahoma"/>
          <w:color w:val="000000" w:themeColor="text1"/>
          <w:w w:val="105"/>
          <w:sz w:val="22"/>
          <w:szCs w:val="22"/>
          <w:lang w:val="sr-Cyrl-RS"/>
        </w:rPr>
        <w:t xml:space="preserve"> -</w:t>
      </w:r>
      <w:r w:rsidR="002F51C2" w:rsidRPr="00684DE3">
        <w:rPr>
          <w:rFonts w:ascii="Tahoma" w:hAnsi="Tahoma" w:cs="Tahoma"/>
          <w:color w:val="000000" w:themeColor="text1"/>
          <w:spacing w:val="3"/>
          <w:w w:val="105"/>
          <w:sz w:val="22"/>
          <w:szCs w:val="22"/>
          <w:lang w:val="sr-Cyrl-RS"/>
        </w:rPr>
        <w:t xml:space="preserve"> </w:t>
      </w:r>
      <w:r w:rsidR="002F51C2" w:rsidRPr="00684DE3">
        <w:rPr>
          <w:rFonts w:ascii="Tahoma" w:hAnsi="Tahoma" w:cs="Tahoma"/>
          <w:color w:val="000000" w:themeColor="text1"/>
          <w:w w:val="105"/>
          <w:sz w:val="22"/>
          <w:szCs w:val="22"/>
          <w:lang w:val="sr-Cyrl-RS"/>
        </w:rPr>
        <w:t>одсеци,</w:t>
      </w:r>
      <w:r w:rsidR="008F6709" w:rsidRPr="00684DE3">
        <w:rPr>
          <w:rFonts w:ascii="Tahoma" w:hAnsi="Tahoma" w:cs="Tahoma"/>
          <w:color w:val="000000" w:themeColor="text1"/>
          <w:w w:val="105"/>
          <w:sz w:val="22"/>
          <w:szCs w:val="22"/>
          <w:lang w:val="sr-Cyrl-RS"/>
        </w:rPr>
        <w:t xml:space="preserve"> а унутар одсека -</w:t>
      </w:r>
      <w:r w:rsidR="002F51C2" w:rsidRPr="00684DE3">
        <w:rPr>
          <w:rFonts w:ascii="Tahoma" w:hAnsi="Tahoma" w:cs="Tahoma"/>
          <w:color w:val="000000" w:themeColor="text1"/>
          <w:spacing w:val="3"/>
          <w:w w:val="105"/>
          <w:sz w:val="22"/>
          <w:szCs w:val="22"/>
          <w:lang w:val="sr-Cyrl-RS"/>
        </w:rPr>
        <w:t xml:space="preserve"> </w:t>
      </w:r>
      <w:r w:rsidR="008F6709" w:rsidRPr="00684DE3">
        <w:rPr>
          <w:rFonts w:ascii="Tahoma" w:hAnsi="Tahoma" w:cs="Tahoma"/>
          <w:color w:val="000000" w:themeColor="text1"/>
          <w:w w:val="105"/>
          <w:sz w:val="22"/>
          <w:szCs w:val="22"/>
          <w:lang w:val="sr-Cyrl-RS"/>
        </w:rPr>
        <w:t>групе.</w:t>
      </w:r>
      <w:r w:rsidR="008F6709" w:rsidRPr="007E752A">
        <w:rPr>
          <w:rFonts w:ascii="Tahoma" w:hAnsi="Tahoma" w:cs="Tahoma"/>
          <w:color w:val="000000" w:themeColor="text1"/>
          <w:w w:val="105"/>
          <w:sz w:val="22"/>
          <w:szCs w:val="22"/>
          <w:lang w:val="sr-Cyrl-RS"/>
        </w:rPr>
        <w:t xml:space="preserve"> </w:t>
      </w:r>
    </w:p>
    <w:p w14:paraId="18EAEBCE" w14:textId="06C80B9F" w:rsidR="00684DE3" w:rsidRPr="00D0719A" w:rsidRDefault="00684DE3" w:rsidP="00684DE3">
      <w:pPr>
        <w:spacing w:after="160" w:line="259" w:lineRule="auto"/>
        <w:jc w:val="both"/>
        <w:rPr>
          <w:rFonts w:ascii="Tahoma" w:hAnsi="Tahoma" w:cs="Tahoma"/>
          <w:w w:val="105"/>
          <w:sz w:val="22"/>
          <w:szCs w:val="22"/>
          <w:lang w:val="sr-Cyrl-RS"/>
        </w:rPr>
      </w:pPr>
      <w:r w:rsidRPr="00684DE3">
        <w:rPr>
          <w:rFonts w:ascii="Tahoma" w:hAnsi="Tahoma" w:cs="Tahoma"/>
          <w:b/>
          <w:color w:val="000000" w:themeColor="text1"/>
          <w:w w:val="105"/>
          <w:sz w:val="22"/>
          <w:szCs w:val="22"/>
        </w:rPr>
        <w:t>За обављање одређених послова из надлежности Општинске управе</w:t>
      </w:r>
      <w:r w:rsidRPr="00684DE3">
        <w:rPr>
          <w:rFonts w:ascii="Tahoma" w:hAnsi="Tahoma" w:cs="Tahoma"/>
          <w:b/>
          <w:color w:val="000000" w:themeColor="text1"/>
          <w:w w:val="105"/>
          <w:sz w:val="22"/>
          <w:szCs w:val="22"/>
          <w:lang w:val="sr-Cyrl-RS"/>
        </w:rPr>
        <w:t xml:space="preserve"> образују се канцеларије</w:t>
      </w:r>
      <w:r>
        <w:rPr>
          <w:rFonts w:ascii="Tahoma" w:hAnsi="Tahoma" w:cs="Tahoma"/>
          <w:color w:val="000000" w:themeColor="text1"/>
          <w:w w:val="105"/>
          <w:sz w:val="22"/>
          <w:szCs w:val="22"/>
          <w:lang w:val="sr-Cyrl-RS"/>
        </w:rPr>
        <w:t xml:space="preserve">. </w:t>
      </w:r>
      <w:r w:rsidRPr="0022771B">
        <w:rPr>
          <w:rFonts w:ascii="Tahoma" w:hAnsi="Tahoma" w:cs="Tahoma"/>
          <w:sz w:val="22"/>
          <w:szCs w:val="22"/>
          <w:lang w:val="sr-Cyrl-RS"/>
        </w:rPr>
        <w:t>Канцеларије се посебно могу образовати у вези са остваривањем права грађана, локалног економског развоја и реализације политике за младе. Канцеларије се могу образовати и у месним заједницама, као организациони облик Општинске управе за обављање послова из надлежности Општине. Канцеларије образује начелник решењем.</w:t>
      </w:r>
    </w:p>
    <w:p w14:paraId="751085A9" w14:textId="77E8AA84" w:rsidR="00483A34" w:rsidRPr="00483A34" w:rsidRDefault="00483A34" w:rsidP="00DA256C">
      <w:pPr>
        <w:spacing w:after="160" w:line="259" w:lineRule="auto"/>
        <w:jc w:val="both"/>
        <w:rPr>
          <w:rFonts w:ascii="Tahoma" w:hAnsi="Tahoma" w:cs="Tahoma"/>
          <w:color w:val="000000"/>
          <w:sz w:val="22"/>
          <w:szCs w:val="22"/>
          <w:lang w:val="sr-Cyrl-RS"/>
        </w:rPr>
      </w:pPr>
      <w:r w:rsidRPr="00B5455B">
        <w:rPr>
          <w:rFonts w:ascii="Tahoma" w:hAnsi="Tahoma" w:cs="Tahoma"/>
          <w:b/>
          <w:color w:val="000000" w:themeColor="text1"/>
          <w:w w:val="105"/>
          <w:sz w:val="22"/>
          <w:szCs w:val="22"/>
          <w:lang w:val="sr-Cyrl-RS"/>
        </w:rPr>
        <w:t>Ужа</w:t>
      </w:r>
      <w:r w:rsidR="00C22D95" w:rsidRPr="00B5455B">
        <w:rPr>
          <w:rFonts w:ascii="Tahoma" w:hAnsi="Tahoma" w:cs="Tahoma"/>
          <w:b/>
          <w:color w:val="000000" w:themeColor="text1"/>
          <w:w w:val="105"/>
          <w:sz w:val="22"/>
          <w:szCs w:val="22"/>
          <w:lang w:val="sr-Cyrl-RS"/>
        </w:rPr>
        <w:t xml:space="preserve"> </w:t>
      </w:r>
      <w:r w:rsidR="005357F9" w:rsidRPr="00B5455B">
        <w:rPr>
          <w:rFonts w:ascii="Tahoma" w:hAnsi="Tahoma" w:cs="Tahoma"/>
          <w:b/>
          <w:color w:val="000000" w:themeColor="text1"/>
          <w:w w:val="105"/>
          <w:sz w:val="22"/>
          <w:szCs w:val="22"/>
          <w:lang w:val="sr-Cyrl-RS"/>
        </w:rPr>
        <w:t>организацион</w:t>
      </w:r>
      <w:r w:rsidRPr="00B5455B">
        <w:rPr>
          <w:rFonts w:ascii="Tahoma" w:hAnsi="Tahoma" w:cs="Tahoma"/>
          <w:b/>
          <w:color w:val="000000" w:themeColor="text1"/>
          <w:w w:val="105"/>
          <w:sz w:val="22"/>
          <w:szCs w:val="22"/>
          <w:lang w:val="sr-Cyrl-RS"/>
        </w:rPr>
        <w:t>а</w:t>
      </w:r>
      <w:r w:rsidR="00C22D95" w:rsidRPr="00B5455B">
        <w:rPr>
          <w:rFonts w:ascii="Tahoma" w:hAnsi="Tahoma" w:cs="Tahoma"/>
          <w:b/>
          <w:color w:val="000000" w:themeColor="text1"/>
          <w:w w:val="105"/>
          <w:sz w:val="22"/>
          <w:szCs w:val="22"/>
          <w:lang w:val="sr-Cyrl-RS"/>
        </w:rPr>
        <w:t xml:space="preserve"> јединиц</w:t>
      </w:r>
      <w:r w:rsidRPr="00B5455B">
        <w:rPr>
          <w:rFonts w:ascii="Tahoma" w:hAnsi="Tahoma" w:cs="Tahoma"/>
          <w:b/>
          <w:color w:val="000000" w:themeColor="text1"/>
          <w:w w:val="105"/>
          <w:sz w:val="22"/>
          <w:szCs w:val="22"/>
          <w:lang w:val="sr-Cyrl-RS"/>
        </w:rPr>
        <w:t>а</w:t>
      </w:r>
      <w:r w:rsidR="00C22D95" w:rsidRPr="00B5455B">
        <w:rPr>
          <w:rFonts w:ascii="Tahoma" w:hAnsi="Tahoma" w:cs="Tahoma"/>
          <w:b/>
          <w:color w:val="000000" w:themeColor="text1"/>
          <w:w w:val="105"/>
          <w:sz w:val="22"/>
          <w:szCs w:val="22"/>
          <w:lang w:val="sr-Cyrl-RS"/>
        </w:rPr>
        <w:t xml:space="preserve"> у Општинско</w:t>
      </w:r>
      <w:r w:rsidR="000855A2" w:rsidRPr="00B5455B">
        <w:rPr>
          <w:rFonts w:ascii="Tahoma" w:hAnsi="Tahoma" w:cs="Tahoma"/>
          <w:b/>
          <w:color w:val="000000" w:themeColor="text1"/>
          <w:w w:val="105"/>
          <w:sz w:val="22"/>
          <w:szCs w:val="22"/>
          <w:lang w:val="sr-Cyrl-RS"/>
        </w:rPr>
        <w:t xml:space="preserve">ј управи општине </w:t>
      </w:r>
      <w:r w:rsidR="0068087C" w:rsidRPr="00B5455B">
        <w:rPr>
          <w:rFonts w:ascii="Tahoma" w:hAnsi="Tahoma" w:cs="Tahoma"/>
          <w:b/>
          <w:color w:val="000000" w:themeColor="text1"/>
          <w:w w:val="105"/>
          <w:sz w:val="22"/>
          <w:szCs w:val="22"/>
          <w:lang w:val="sr-Cyrl-RS"/>
        </w:rPr>
        <w:t>Чајетина</w:t>
      </w:r>
      <w:r w:rsidR="000855A2" w:rsidRPr="00B5455B">
        <w:rPr>
          <w:rFonts w:ascii="Tahoma" w:hAnsi="Tahoma" w:cs="Tahoma"/>
          <w:b/>
          <w:color w:val="000000" w:themeColor="text1"/>
          <w:w w:val="105"/>
          <w:sz w:val="22"/>
          <w:szCs w:val="22"/>
          <w:lang w:val="sr-Cyrl-RS"/>
        </w:rPr>
        <w:t xml:space="preserve"> </w:t>
      </w:r>
      <w:r w:rsidRPr="00B5455B">
        <w:rPr>
          <w:rFonts w:ascii="Tahoma" w:hAnsi="Tahoma" w:cs="Tahoma"/>
          <w:b/>
          <w:color w:val="000000" w:themeColor="text1"/>
          <w:w w:val="105"/>
          <w:sz w:val="22"/>
          <w:szCs w:val="22"/>
          <w:lang w:val="sr-Cyrl-RS"/>
        </w:rPr>
        <w:t>постоји само у једној основној организационој јединици</w:t>
      </w:r>
      <w:r w:rsidR="004C403B" w:rsidRPr="00B5455B">
        <w:rPr>
          <w:rFonts w:ascii="Tahoma" w:hAnsi="Tahoma" w:cs="Tahoma"/>
          <w:b/>
          <w:color w:val="000000" w:themeColor="text1"/>
          <w:w w:val="105"/>
          <w:sz w:val="22"/>
          <w:szCs w:val="22"/>
          <w:lang w:val="sr-Cyrl-RS"/>
        </w:rPr>
        <w:t>.</w:t>
      </w:r>
      <w:r w:rsidR="004C403B">
        <w:rPr>
          <w:rFonts w:ascii="Tahoma" w:hAnsi="Tahoma" w:cs="Tahoma"/>
          <w:color w:val="000000" w:themeColor="text1"/>
          <w:w w:val="105"/>
          <w:sz w:val="22"/>
          <w:szCs w:val="22"/>
          <w:lang w:val="sr-Cyrl-RS"/>
        </w:rPr>
        <w:t xml:space="preserve"> Наиме, у</w:t>
      </w:r>
      <w:r w:rsidRPr="00483A34">
        <w:rPr>
          <w:rFonts w:ascii="Tahoma" w:hAnsi="Tahoma" w:cs="Tahoma"/>
          <w:color w:val="000000"/>
          <w:sz w:val="22"/>
          <w:szCs w:val="22"/>
          <w:lang w:val="sr-Cyrl-RS"/>
        </w:rPr>
        <w:t xml:space="preserve"> Одељењу за </w:t>
      </w:r>
      <w:r w:rsidR="004C403B">
        <w:rPr>
          <w:rFonts w:ascii="Tahoma" w:hAnsi="Tahoma" w:cs="Tahoma"/>
          <w:color w:val="000000"/>
          <w:sz w:val="22"/>
          <w:szCs w:val="22"/>
          <w:lang w:val="sr-Cyrl-RS"/>
        </w:rPr>
        <w:t>општу управу, друштвене делатности</w:t>
      </w:r>
      <w:r w:rsidRPr="00483A34">
        <w:rPr>
          <w:rFonts w:ascii="Tahoma" w:hAnsi="Tahoma" w:cs="Tahoma"/>
          <w:color w:val="000000"/>
          <w:sz w:val="22"/>
          <w:szCs w:val="22"/>
          <w:lang w:val="sr-Cyrl-RS"/>
        </w:rPr>
        <w:t xml:space="preserve"> и заједничке послове образ</w:t>
      </w:r>
      <w:r w:rsidR="00DA256C">
        <w:rPr>
          <w:rFonts w:ascii="Tahoma" w:hAnsi="Tahoma" w:cs="Tahoma"/>
          <w:color w:val="000000"/>
          <w:sz w:val="22"/>
          <w:szCs w:val="22"/>
          <w:lang w:val="sr-Cyrl-RS"/>
        </w:rPr>
        <w:t xml:space="preserve">ован је </w:t>
      </w:r>
      <w:r>
        <w:rPr>
          <w:rFonts w:ascii="Tahoma" w:hAnsi="Tahoma" w:cs="Tahoma"/>
          <w:color w:val="000000"/>
          <w:sz w:val="22"/>
          <w:szCs w:val="22"/>
          <w:lang w:val="sr-Cyrl-RS"/>
        </w:rPr>
        <w:t>Одсек</w:t>
      </w:r>
      <w:r w:rsidRPr="00483A34">
        <w:rPr>
          <w:rFonts w:ascii="Tahoma" w:hAnsi="Tahoma" w:cs="Tahoma"/>
          <w:color w:val="000000"/>
          <w:sz w:val="22"/>
          <w:szCs w:val="22"/>
          <w:lang w:val="sr-Cyrl-RS"/>
        </w:rPr>
        <w:t xml:space="preserve"> за послове писарнице и архиве.</w:t>
      </w:r>
      <w:r w:rsidR="004C403B">
        <w:rPr>
          <w:rFonts w:ascii="Tahoma" w:hAnsi="Tahoma" w:cs="Tahoma"/>
          <w:color w:val="000000"/>
          <w:sz w:val="22"/>
          <w:szCs w:val="22"/>
          <w:lang w:val="sr-Cyrl-RS"/>
        </w:rPr>
        <w:t xml:space="preserve"> Овде напомињемо да је у Правилнику о систематизацији у Одељку 6.1.4. Одељење за општу управу, друштвене делатности и заједничке послове погрешно насловљено као „Одељење за послове органа општине, општу управу и заједничке послове“, што је неопходно кориговати, посебно јер се ради о пречишћеном тексту Правилника.</w:t>
      </w:r>
    </w:p>
    <w:p w14:paraId="157D65B4" w14:textId="77777777" w:rsidR="00483A34" w:rsidRPr="00483A34" w:rsidRDefault="00483A34" w:rsidP="00483A34">
      <w:pPr>
        <w:pStyle w:val="NormalWeb"/>
        <w:spacing w:after="0" w:line="259" w:lineRule="auto"/>
        <w:ind w:left="360" w:firstLine="360"/>
        <w:rPr>
          <w:rFonts w:ascii="Tahoma" w:hAnsi="Tahoma" w:cs="Tahoma"/>
          <w:color w:val="000000"/>
          <w:sz w:val="22"/>
          <w:szCs w:val="22"/>
          <w:lang w:val="sr-Cyrl-RS"/>
        </w:rPr>
      </w:pPr>
    </w:p>
    <w:p w14:paraId="183AD743" w14:textId="59A55233" w:rsidR="004A2E34" w:rsidRPr="007E752A" w:rsidRDefault="001D570B" w:rsidP="001D3673">
      <w:pPr>
        <w:keepNext/>
        <w:spacing w:after="160" w:line="259" w:lineRule="auto"/>
        <w:jc w:val="both"/>
        <w:rPr>
          <w:rFonts w:ascii="Tahoma" w:hAnsi="Tahoma" w:cs="Tahoma"/>
          <w:b/>
          <w:sz w:val="22"/>
          <w:szCs w:val="22"/>
          <w:lang w:val="sr-Cyrl-RS"/>
        </w:rPr>
      </w:pPr>
      <w:r>
        <w:rPr>
          <w:noProof/>
          <w:lang w:eastAsia="en-US"/>
        </w:rPr>
        <w:lastRenderedPageBreak/>
        <w:drawing>
          <wp:inline distT="0" distB="0" distL="0" distR="0" wp14:anchorId="364F545B" wp14:editId="473FA0B1">
            <wp:extent cx="5486400" cy="6477000"/>
            <wp:effectExtent l="0" t="0" r="19050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6" r:lo="rId17" r:qs="rId18" r:cs="rId19"/>
              </a:graphicData>
            </a:graphic>
          </wp:inline>
        </w:drawing>
      </w:r>
    </w:p>
    <w:p w14:paraId="0FE5B630" w14:textId="6A3F2CCF" w:rsidR="006765E8" w:rsidRPr="007E752A" w:rsidRDefault="006765E8" w:rsidP="001D3673">
      <w:pPr>
        <w:pStyle w:val="Caption"/>
        <w:spacing w:line="259" w:lineRule="auto"/>
        <w:jc w:val="both"/>
        <w:rPr>
          <w:rFonts w:ascii="Tahoma" w:hAnsi="Tahoma" w:cs="Tahoma"/>
          <w:color w:val="2F5496" w:themeColor="accent1" w:themeShade="BF"/>
          <w:w w:val="110"/>
          <w:sz w:val="20"/>
          <w:szCs w:val="20"/>
          <w:lang w:val="sr-Cyrl-RS"/>
        </w:rPr>
      </w:pPr>
      <w:r w:rsidRPr="007E752A">
        <w:rPr>
          <w:rFonts w:ascii="Tahoma" w:hAnsi="Tahoma" w:cs="Tahoma"/>
          <w:color w:val="2F5496" w:themeColor="accent1" w:themeShade="BF"/>
          <w:sz w:val="20"/>
          <w:szCs w:val="20"/>
          <w:lang w:val="sr-Cyrl-RS"/>
        </w:rPr>
        <w:t xml:space="preserve">Слика 2: </w:t>
      </w:r>
      <w:r w:rsidRPr="007E752A">
        <w:rPr>
          <w:rFonts w:ascii="Tahoma" w:hAnsi="Tahoma" w:cs="Tahoma"/>
          <w:i w:val="0"/>
          <w:iCs w:val="0"/>
          <w:color w:val="2F5496" w:themeColor="accent1" w:themeShade="BF"/>
          <w:w w:val="110"/>
          <w:sz w:val="20"/>
          <w:szCs w:val="20"/>
          <w:lang w:val="sr-Cyrl-RS"/>
        </w:rPr>
        <w:t xml:space="preserve">Организација Општинске управе општине </w:t>
      </w:r>
      <w:r w:rsidR="0068087C">
        <w:rPr>
          <w:rFonts w:ascii="Tahoma" w:hAnsi="Tahoma" w:cs="Tahoma"/>
          <w:i w:val="0"/>
          <w:iCs w:val="0"/>
          <w:color w:val="2F5496" w:themeColor="accent1" w:themeShade="BF"/>
          <w:w w:val="110"/>
          <w:sz w:val="20"/>
          <w:szCs w:val="20"/>
          <w:lang w:val="sr-Cyrl-RS"/>
        </w:rPr>
        <w:t>Чајетина</w:t>
      </w:r>
      <w:r w:rsidRPr="007E752A">
        <w:rPr>
          <w:rFonts w:ascii="Tahoma" w:hAnsi="Tahoma" w:cs="Tahoma"/>
          <w:i w:val="0"/>
          <w:iCs w:val="0"/>
          <w:color w:val="2F5496" w:themeColor="accent1" w:themeShade="BF"/>
          <w:w w:val="110"/>
          <w:sz w:val="20"/>
          <w:szCs w:val="20"/>
          <w:lang w:val="sr-Cyrl-RS"/>
        </w:rPr>
        <w:t xml:space="preserve"> по Правилнику о организацији и систематизацији радних места</w:t>
      </w:r>
    </w:p>
    <w:p w14:paraId="327C1DA1" w14:textId="2D45AEF1" w:rsidR="00EA6DE5" w:rsidRDefault="00D3636C" w:rsidP="000C4BCE">
      <w:pPr>
        <w:spacing w:line="259" w:lineRule="auto"/>
        <w:jc w:val="both"/>
        <w:rPr>
          <w:rFonts w:ascii="Tahoma" w:hAnsi="Tahoma" w:cs="Tahoma"/>
          <w:sz w:val="22"/>
          <w:szCs w:val="22"/>
          <w:lang w:val="sr-Cyrl-RS"/>
        </w:rPr>
      </w:pPr>
      <w:r w:rsidRPr="007E752A">
        <w:rPr>
          <w:rFonts w:ascii="Tahoma" w:hAnsi="Tahoma" w:cs="Tahoma"/>
          <w:b/>
          <w:sz w:val="22"/>
          <w:szCs w:val="22"/>
          <w:lang w:val="sr-Cyrl-RS"/>
        </w:rPr>
        <w:t xml:space="preserve">Организација </w:t>
      </w:r>
      <w:r w:rsidR="00C22D95" w:rsidRPr="007E752A">
        <w:rPr>
          <w:rFonts w:ascii="Tahoma" w:hAnsi="Tahoma" w:cs="Tahoma"/>
          <w:b/>
          <w:sz w:val="22"/>
          <w:szCs w:val="22"/>
          <w:lang w:val="sr-Cyrl-RS"/>
        </w:rPr>
        <w:t>Општинске</w:t>
      </w:r>
      <w:r w:rsidRPr="007E752A">
        <w:rPr>
          <w:rFonts w:ascii="Tahoma" w:hAnsi="Tahoma" w:cs="Tahoma"/>
          <w:b/>
          <w:sz w:val="22"/>
          <w:szCs w:val="22"/>
          <w:lang w:val="sr-Cyrl-RS"/>
        </w:rPr>
        <w:t xml:space="preserve"> управе и број орг</w:t>
      </w:r>
      <w:r w:rsidR="009777B5" w:rsidRPr="007E752A">
        <w:rPr>
          <w:rFonts w:ascii="Tahoma" w:hAnsi="Tahoma" w:cs="Tahoma"/>
          <w:b/>
          <w:sz w:val="22"/>
          <w:szCs w:val="22"/>
          <w:lang w:val="sr-Cyrl-RS"/>
        </w:rPr>
        <w:t>анизационих јединица</w:t>
      </w:r>
      <w:r w:rsidRPr="007E752A">
        <w:rPr>
          <w:rFonts w:ascii="Tahoma" w:hAnsi="Tahoma" w:cs="Tahoma"/>
          <w:b/>
          <w:sz w:val="22"/>
          <w:szCs w:val="22"/>
          <w:lang w:val="sr-Cyrl-RS"/>
        </w:rPr>
        <w:t xml:space="preserve"> пример</w:t>
      </w:r>
      <w:r w:rsidR="0032480B" w:rsidRPr="007E752A">
        <w:rPr>
          <w:rFonts w:ascii="Tahoma" w:hAnsi="Tahoma" w:cs="Tahoma"/>
          <w:b/>
          <w:sz w:val="22"/>
          <w:szCs w:val="22"/>
          <w:lang w:val="sr-Cyrl-RS"/>
        </w:rPr>
        <w:t>e</w:t>
      </w:r>
      <w:r w:rsidRPr="007E752A">
        <w:rPr>
          <w:rFonts w:ascii="Tahoma" w:hAnsi="Tahoma" w:cs="Tahoma"/>
          <w:b/>
          <w:sz w:val="22"/>
          <w:szCs w:val="22"/>
          <w:lang w:val="sr-Cyrl-RS"/>
        </w:rPr>
        <w:t>ни</w:t>
      </w:r>
      <w:r w:rsidR="009777B5" w:rsidRPr="007E752A">
        <w:rPr>
          <w:rFonts w:ascii="Tahoma" w:hAnsi="Tahoma" w:cs="Tahoma"/>
          <w:b/>
          <w:sz w:val="22"/>
          <w:szCs w:val="22"/>
          <w:lang w:val="sr-Cyrl-RS"/>
        </w:rPr>
        <w:t xml:space="preserve"> су</w:t>
      </w:r>
      <w:r w:rsidRPr="007E752A">
        <w:rPr>
          <w:rFonts w:ascii="Tahoma" w:hAnsi="Tahoma" w:cs="Tahoma"/>
          <w:b/>
          <w:sz w:val="22"/>
          <w:szCs w:val="22"/>
          <w:lang w:val="sr-Cyrl-RS"/>
        </w:rPr>
        <w:t xml:space="preserve"> управи за </w:t>
      </w:r>
      <w:r w:rsidR="00C22D95" w:rsidRPr="007E752A">
        <w:rPr>
          <w:rFonts w:ascii="Tahoma" w:hAnsi="Tahoma" w:cs="Tahoma"/>
          <w:b/>
          <w:sz w:val="22"/>
          <w:szCs w:val="22"/>
          <w:lang w:val="sr-Cyrl-RS"/>
        </w:rPr>
        <w:t xml:space="preserve">општину </w:t>
      </w:r>
      <w:r w:rsidRPr="007E752A">
        <w:rPr>
          <w:rFonts w:ascii="Tahoma" w:hAnsi="Tahoma" w:cs="Tahoma"/>
          <w:b/>
          <w:sz w:val="22"/>
          <w:szCs w:val="22"/>
          <w:lang w:val="sr-Cyrl-RS"/>
        </w:rPr>
        <w:t>величине и територије</w:t>
      </w:r>
      <w:r w:rsidR="009777B5" w:rsidRPr="007E752A">
        <w:rPr>
          <w:rFonts w:ascii="Tahoma" w:hAnsi="Tahoma" w:cs="Tahoma"/>
          <w:b/>
          <w:sz w:val="22"/>
          <w:szCs w:val="22"/>
          <w:lang w:val="sr-Cyrl-RS"/>
        </w:rPr>
        <w:t xml:space="preserve"> </w:t>
      </w:r>
      <w:r w:rsidR="0068087C">
        <w:rPr>
          <w:rFonts w:ascii="Tahoma" w:hAnsi="Tahoma" w:cs="Tahoma"/>
          <w:b/>
          <w:sz w:val="22"/>
          <w:szCs w:val="22"/>
          <w:lang w:val="sr-Cyrl-RS"/>
        </w:rPr>
        <w:t>Чајетине</w:t>
      </w:r>
      <w:r w:rsidR="006941DA" w:rsidRPr="007E752A">
        <w:rPr>
          <w:rFonts w:ascii="Tahoma" w:hAnsi="Tahoma" w:cs="Tahoma"/>
          <w:sz w:val="22"/>
          <w:szCs w:val="22"/>
          <w:lang w:val="sr-Cyrl-RS"/>
        </w:rPr>
        <w:t xml:space="preserve">. </w:t>
      </w:r>
      <w:r w:rsidR="00EA6DE5" w:rsidRPr="00B5455B">
        <w:rPr>
          <w:rFonts w:ascii="Tahoma" w:hAnsi="Tahoma" w:cs="Tahoma"/>
          <w:sz w:val="22"/>
          <w:szCs w:val="22"/>
          <w:lang w:val="sr-Cyrl-RS"/>
        </w:rPr>
        <w:t>Делокруг Одељења за привреду</w:t>
      </w:r>
      <w:r w:rsidR="0052225F">
        <w:rPr>
          <w:rFonts w:ascii="Tahoma" w:hAnsi="Tahoma" w:cs="Tahoma"/>
          <w:sz w:val="22"/>
          <w:szCs w:val="22"/>
          <w:lang w:val="sr-Cyrl-RS"/>
        </w:rPr>
        <w:t>, л</w:t>
      </w:r>
      <w:r w:rsidR="00EA6DE5" w:rsidRPr="00B5455B">
        <w:rPr>
          <w:rFonts w:ascii="Tahoma" w:hAnsi="Tahoma" w:cs="Tahoma"/>
          <w:sz w:val="22"/>
          <w:szCs w:val="22"/>
          <w:lang w:val="sr-Cyrl-RS"/>
        </w:rPr>
        <w:t>окално-економски развој</w:t>
      </w:r>
      <w:r w:rsidR="0052225F">
        <w:rPr>
          <w:rFonts w:ascii="Tahoma" w:hAnsi="Tahoma" w:cs="Tahoma"/>
          <w:sz w:val="22"/>
          <w:szCs w:val="22"/>
          <w:lang w:val="sr-Cyrl-RS"/>
        </w:rPr>
        <w:t xml:space="preserve"> и канцеларија за младе</w:t>
      </w:r>
      <w:r w:rsidR="00EA6DE5" w:rsidRPr="00B5455B">
        <w:rPr>
          <w:rFonts w:ascii="Tahoma" w:hAnsi="Tahoma" w:cs="Tahoma"/>
          <w:sz w:val="22"/>
          <w:szCs w:val="22"/>
          <w:lang w:val="sr-Cyrl-RS"/>
        </w:rPr>
        <w:t xml:space="preserve"> не садржи изричито надлежности које се односе на израду Плана развоја, нити надлежности у области координације планских докумената.</w:t>
      </w:r>
      <w:r w:rsidR="00EA6DE5">
        <w:rPr>
          <w:rFonts w:ascii="Tahoma" w:hAnsi="Tahoma" w:cs="Tahoma"/>
          <w:sz w:val="22"/>
          <w:szCs w:val="22"/>
          <w:lang w:val="sr-Cyrl-RS"/>
        </w:rPr>
        <w:t xml:space="preserve"> </w:t>
      </w:r>
      <w:r w:rsidR="00EA6DE5" w:rsidRPr="009A2292">
        <w:rPr>
          <w:rFonts w:ascii="Tahoma" w:hAnsi="Tahoma" w:cs="Tahoma"/>
          <w:sz w:val="22"/>
          <w:szCs w:val="22"/>
          <w:lang w:val="sr-Cyrl-RS"/>
        </w:rPr>
        <w:t>О</w:t>
      </w:r>
      <w:r w:rsidR="00EA6DE5">
        <w:rPr>
          <w:rFonts w:ascii="Tahoma" w:hAnsi="Tahoma" w:cs="Tahoma"/>
          <w:sz w:val="22"/>
          <w:szCs w:val="22"/>
          <w:lang w:val="sr-Cyrl-RS"/>
        </w:rPr>
        <w:t>вом од</w:t>
      </w:r>
      <w:r w:rsidR="00EA6DE5" w:rsidRPr="009A2292">
        <w:rPr>
          <w:rFonts w:ascii="Tahoma" w:hAnsi="Tahoma" w:cs="Tahoma"/>
          <w:sz w:val="22"/>
          <w:szCs w:val="22"/>
          <w:lang w:val="sr-Cyrl-RS"/>
        </w:rPr>
        <w:t xml:space="preserve">ељењу </w:t>
      </w:r>
      <w:r w:rsidR="00EA6DE5">
        <w:rPr>
          <w:rFonts w:ascii="Tahoma" w:hAnsi="Tahoma" w:cs="Tahoma"/>
          <w:sz w:val="22"/>
          <w:szCs w:val="22"/>
          <w:lang w:val="sr-Cyrl-RS"/>
        </w:rPr>
        <w:t xml:space="preserve">је </w:t>
      </w:r>
      <w:r w:rsidR="00EA6DE5" w:rsidRPr="009A2292">
        <w:rPr>
          <w:rFonts w:ascii="Tahoma" w:hAnsi="Tahoma" w:cs="Tahoma"/>
          <w:sz w:val="22"/>
          <w:szCs w:val="22"/>
          <w:lang w:val="sr-Cyrl-RS"/>
        </w:rPr>
        <w:t xml:space="preserve">поверено обављање послова који се односе на реализацију развојних пројеката од интереса за општину, израду пројекције </w:t>
      </w:r>
      <w:r w:rsidR="00EA6DE5" w:rsidRPr="009A2292">
        <w:rPr>
          <w:rFonts w:ascii="Tahoma" w:hAnsi="Tahoma" w:cs="Tahoma"/>
          <w:sz w:val="22"/>
          <w:szCs w:val="22"/>
          <w:lang w:val="sr-Cyrl-RS"/>
        </w:rPr>
        <w:lastRenderedPageBreak/>
        <w:t xml:space="preserve">будућих кретања и предлагање </w:t>
      </w:r>
      <w:r w:rsidR="0016307D" w:rsidRPr="0016307D">
        <w:rPr>
          <w:rFonts w:ascii="Tahoma" w:hAnsi="Tahoma" w:cs="Tahoma"/>
          <w:i/>
          <w:sz w:val="22"/>
          <w:szCs w:val="22"/>
          <w:lang w:val="sr-Latn-RS"/>
        </w:rPr>
        <w:t>„</w:t>
      </w:r>
      <w:r w:rsidR="00EA6DE5" w:rsidRPr="0016307D">
        <w:rPr>
          <w:rFonts w:ascii="Tahoma" w:hAnsi="Tahoma" w:cs="Tahoma"/>
          <w:i/>
          <w:sz w:val="22"/>
          <w:szCs w:val="22"/>
          <w:lang w:val="sr-Cyrl-RS"/>
        </w:rPr>
        <w:t>стратегије за даљи развој</w:t>
      </w:r>
      <w:r w:rsidR="0016307D" w:rsidRPr="0016307D">
        <w:rPr>
          <w:rFonts w:ascii="Tahoma" w:hAnsi="Tahoma" w:cs="Tahoma"/>
          <w:i/>
          <w:sz w:val="22"/>
          <w:szCs w:val="22"/>
          <w:lang w:val="sr-Latn-RS"/>
        </w:rPr>
        <w:t>“</w:t>
      </w:r>
      <w:r w:rsidR="00EA6DE5" w:rsidRPr="0016307D">
        <w:rPr>
          <w:rFonts w:ascii="Tahoma" w:hAnsi="Tahoma" w:cs="Tahoma"/>
          <w:i/>
          <w:sz w:val="22"/>
          <w:szCs w:val="22"/>
          <w:lang w:val="sr-Cyrl-RS"/>
        </w:rPr>
        <w:t>.</w:t>
      </w:r>
      <w:r w:rsidR="000C4BCE">
        <w:rPr>
          <w:rFonts w:ascii="Tahoma" w:hAnsi="Tahoma" w:cs="Tahoma"/>
          <w:sz w:val="22"/>
          <w:szCs w:val="22"/>
          <w:lang w:val="sr-Cyrl-RS"/>
        </w:rPr>
        <w:t xml:space="preserve"> </w:t>
      </w:r>
      <w:r w:rsidR="00B5455B" w:rsidRPr="000C4BCE">
        <w:rPr>
          <w:rFonts w:ascii="Tahoma" w:hAnsi="Tahoma" w:cs="Tahoma"/>
          <w:w w:val="110"/>
          <w:sz w:val="22"/>
          <w:szCs w:val="22"/>
          <w:lang w:val="sr-Cyrl-RS"/>
        </w:rPr>
        <w:t xml:space="preserve">Ни </w:t>
      </w:r>
      <w:r w:rsidR="00B5455B" w:rsidRPr="00B5455B">
        <w:rPr>
          <w:rFonts w:ascii="Tahoma" w:hAnsi="Tahoma" w:cs="Tahoma"/>
          <w:sz w:val="22"/>
          <w:szCs w:val="22"/>
          <w:lang w:val="sr-Cyrl-RS"/>
        </w:rPr>
        <w:t>делокрузи осталих о</w:t>
      </w:r>
      <w:r w:rsidR="0016307D">
        <w:rPr>
          <w:rFonts w:ascii="Tahoma" w:hAnsi="Tahoma" w:cs="Tahoma"/>
          <w:sz w:val="22"/>
          <w:szCs w:val="22"/>
          <w:lang w:val="sr-Cyrl-RS"/>
        </w:rPr>
        <w:t xml:space="preserve">дељења </w:t>
      </w:r>
      <w:r w:rsidR="00EA6DE5" w:rsidRPr="00B5455B">
        <w:rPr>
          <w:rFonts w:ascii="Tahoma" w:hAnsi="Tahoma" w:cs="Tahoma"/>
          <w:sz w:val="22"/>
          <w:szCs w:val="22"/>
          <w:lang w:val="sr-Cyrl-RS"/>
        </w:rPr>
        <w:t xml:space="preserve">не помињу израду и имплементацију </w:t>
      </w:r>
      <w:r w:rsidR="0016307D">
        <w:rPr>
          <w:rFonts w:ascii="Tahoma" w:hAnsi="Tahoma" w:cs="Tahoma"/>
          <w:sz w:val="22"/>
          <w:szCs w:val="22"/>
          <w:lang w:val="sr-Cyrl-RS"/>
        </w:rPr>
        <w:t>плана развоја, средњорочног плана и других</w:t>
      </w:r>
      <w:r w:rsidR="00B32670">
        <w:rPr>
          <w:rFonts w:ascii="Tahoma" w:hAnsi="Tahoma" w:cs="Tahoma"/>
          <w:sz w:val="22"/>
          <w:szCs w:val="22"/>
          <w:lang w:val="en-GB"/>
        </w:rPr>
        <w:t xml:space="preserve"> </w:t>
      </w:r>
      <w:r w:rsidR="00EA6DE5" w:rsidRPr="00B5455B">
        <w:rPr>
          <w:rFonts w:ascii="Tahoma" w:hAnsi="Tahoma" w:cs="Tahoma"/>
          <w:sz w:val="22"/>
          <w:szCs w:val="22"/>
          <w:lang w:val="sr-Cyrl-RS"/>
        </w:rPr>
        <w:t>докумената</w:t>
      </w:r>
      <w:r w:rsidR="0016307D">
        <w:rPr>
          <w:rFonts w:ascii="Tahoma" w:hAnsi="Tahoma" w:cs="Tahoma"/>
          <w:sz w:val="22"/>
          <w:szCs w:val="22"/>
          <w:lang w:val="sr-Latn-RS"/>
        </w:rPr>
        <w:t xml:space="preserve"> </w:t>
      </w:r>
      <w:r w:rsidR="0016307D">
        <w:rPr>
          <w:rFonts w:ascii="Tahoma" w:hAnsi="Tahoma" w:cs="Tahoma"/>
          <w:sz w:val="22"/>
          <w:szCs w:val="22"/>
          <w:lang w:val="sr-Cyrl-RS"/>
        </w:rPr>
        <w:t>јавних политика</w:t>
      </w:r>
      <w:r w:rsidR="00EA6DE5" w:rsidRPr="00B5455B">
        <w:rPr>
          <w:rFonts w:ascii="Tahoma" w:hAnsi="Tahoma" w:cs="Tahoma"/>
          <w:sz w:val="22"/>
          <w:szCs w:val="22"/>
          <w:lang w:val="sr-Cyrl-RS"/>
        </w:rPr>
        <w:t xml:space="preserve"> као кључн</w:t>
      </w:r>
      <w:r w:rsidR="0016307D">
        <w:rPr>
          <w:rFonts w:ascii="Tahoma" w:hAnsi="Tahoma" w:cs="Tahoma"/>
          <w:sz w:val="22"/>
          <w:szCs w:val="22"/>
          <w:lang w:val="sr-Latn-RS"/>
        </w:rPr>
        <w:t>e</w:t>
      </w:r>
      <w:r w:rsidR="00EA6DE5" w:rsidRPr="00B5455B">
        <w:rPr>
          <w:rFonts w:ascii="Tahoma" w:hAnsi="Tahoma" w:cs="Tahoma"/>
          <w:sz w:val="22"/>
          <w:szCs w:val="22"/>
          <w:lang w:val="sr-Cyrl-RS"/>
        </w:rPr>
        <w:t xml:space="preserve"> сегмен</w:t>
      </w:r>
      <w:r w:rsidR="0016307D">
        <w:rPr>
          <w:rFonts w:ascii="Tahoma" w:hAnsi="Tahoma" w:cs="Tahoma"/>
          <w:sz w:val="22"/>
          <w:szCs w:val="22"/>
          <w:lang w:val="sr-Cyrl-RS"/>
        </w:rPr>
        <w:t>те</w:t>
      </w:r>
      <w:r w:rsidR="00EA6DE5" w:rsidRPr="00B5455B">
        <w:rPr>
          <w:rFonts w:ascii="Tahoma" w:hAnsi="Tahoma" w:cs="Tahoma"/>
          <w:sz w:val="22"/>
          <w:szCs w:val="22"/>
          <w:lang w:val="sr-Cyrl-RS"/>
        </w:rPr>
        <w:t xml:space="preserve"> надлежности основних оганизационих јединица.  </w:t>
      </w:r>
    </w:p>
    <w:p w14:paraId="07C67B25" w14:textId="77777777" w:rsidR="00CA039B" w:rsidRDefault="00CA039B" w:rsidP="000C4BCE">
      <w:pPr>
        <w:spacing w:line="259" w:lineRule="auto"/>
        <w:jc w:val="both"/>
        <w:rPr>
          <w:rFonts w:ascii="Tahoma" w:hAnsi="Tahoma" w:cs="Tahoma"/>
          <w:sz w:val="22"/>
          <w:szCs w:val="22"/>
          <w:lang w:val="sr-Cyrl-RS"/>
        </w:rPr>
      </w:pPr>
    </w:p>
    <w:p w14:paraId="680053F8" w14:textId="02C9A6EE" w:rsidR="0052225F" w:rsidRPr="0052225F" w:rsidRDefault="0052225F" w:rsidP="0052225F">
      <w:pPr>
        <w:spacing w:line="259" w:lineRule="auto"/>
        <w:jc w:val="both"/>
        <w:rPr>
          <w:rFonts w:ascii="Tahoma" w:hAnsi="Tahoma" w:cs="Tahoma"/>
          <w:sz w:val="22"/>
          <w:szCs w:val="22"/>
          <w:lang w:val="sr-Cyrl-RS"/>
        </w:rPr>
      </w:pPr>
      <w:r w:rsidRPr="0052225F">
        <w:rPr>
          <w:rFonts w:ascii="Tahoma" w:hAnsi="Tahoma" w:cs="Tahoma"/>
          <w:b/>
          <w:sz w:val="22"/>
          <w:szCs w:val="22"/>
          <w:lang w:val="sr-Cyrl-RS"/>
        </w:rPr>
        <w:t>Посебно се напомиње д</w:t>
      </w:r>
      <w:r w:rsidR="001F0474">
        <w:rPr>
          <w:rFonts w:ascii="Tahoma" w:hAnsi="Tahoma" w:cs="Tahoma"/>
          <w:b/>
          <w:sz w:val="22"/>
          <w:szCs w:val="22"/>
          <w:lang w:val="sr-Cyrl-RS"/>
        </w:rPr>
        <w:t>а је неопходно исправити одређене</w:t>
      </w:r>
      <w:r w:rsidRPr="0052225F">
        <w:rPr>
          <w:rFonts w:ascii="Tahoma" w:hAnsi="Tahoma" w:cs="Tahoma"/>
          <w:b/>
          <w:sz w:val="22"/>
          <w:szCs w:val="22"/>
          <w:lang w:val="sr-Cyrl-RS"/>
        </w:rPr>
        <w:t xml:space="preserve"> </w:t>
      </w:r>
      <w:r w:rsidR="001F0474">
        <w:rPr>
          <w:rFonts w:ascii="Tahoma" w:hAnsi="Tahoma" w:cs="Tahoma"/>
          <w:b/>
          <w:sz w:val="22"/>
          <w:szCs w:val="22"/>
          <w:lang w:val="sr-Cyrl-RS"/>
        </w:rPr>
        <w:t>стручно-</w:t>
      </w:r>
      <w:r w:rsidRPr="0052225F">
        <w:rPr>
          <w:rFonts w:ascii="Tahoma" w:hAnsi="Tahoma" w:cs="Tahoma"/>
          <w:b/>
          <w:sz w:val="22"/>
          <w:szCs w:val="22"/>
          <w:lang w:val="sr-Cyrl-RS"/>
        </w:rPr>
        <w:t>техничке пропусте у пречишћеном тексту Правилника</w:t>
      </w:r>
      <w:r w:rsidR="001F0474">
        <w:rPr>
          <w:rFonts w:ascii="Tahoma" w:hAnsi="Tahoma" w:cs="Tahoma"/>
          <w:sz w:val="22"/>
          <w:szCs w:val="22"/>
          <w:lang w:val="sr-Cyrl-RS"/>
        </w:rPr>
        <w:t xml:space="preserve">. Пре свега, потребно је брисати одредбу члана 10. став 3. Правилника, којом је предвиђено да се канцеларије као организациони делови општинске управе образују решењем начелника. Све унутрашње јединице ОУ, укључујући и канцеларије, образују се изменама и допунама Правилника о (унутрашњој) организацији и систематизацији. Осим наведеног, у </w:t>
      </w:r>
      <w:r w:rsidRPr="0052225F">
        <w:rPr>
          <w:rFonts w:ascii="Tahoma" w:hAnsi="Tahoma" w:cs="Tahoma"/>
          <w:sz w:val="22"/>
          <w:szCs w:val="22"/>
          <w:lang w:val="sr-Cyrl-RS"/>
        </w:rPr>
        <w:t>члану 8. и члану 11. Правилника се користи назив „Одељење за привреду и локално-економски развој“ док се од Одељка 6.1. и да</w:t>
      </w:r>
      <w:r w:rsidR="001F0474">
        <w:rPr>
          <w:rFonts w:ascii="Tahoma" w:hAnsi="Tahoma" w:cs="Tahoma"/>
          <w:sz w:val="22"/>
          <w:szCs w:val="22"/>
          <w:lang w:val="sr-Cyrl-RS"/>
        </w:rPr>
        <w:t>љ</w:t>
      </w:r>
      <w:r w:rsidRPr="0052225F">
        <w:rPr>
          <w:rFonts w:ascii="Tahoma" w:hAnsi="Tahoma" w:cs="Tahoma"/>
          <w:sz w:val="22"/>
          <w:szCs w:val="22"/>
          <w:lang w:val="sr-Cyrl-RS"/>
        </w:rPr>
        <w:t xml:space="preserve">е користи назив „Одељење за привреду, локално-економски развој и канцеларија за младе“. </w:t>
      </w:r>
      <w:r w:rsidRPr="0052225F">
        <w:rPr>
          <w:rFonts w:ascii="Tahoma" w:hAnsi="Tahoma" w:cs="Tahoma"/>
          <w:sz w:val="22"/>
          <w:szCs w:val="22"/>
        </w:rPr>
        <w:t xml:space="preserve">Чланом 14. </w:t>
      </w:r>
      <w:r w:rsidRPr="0052225F">
        <w:rPr>
          <w:rFonts w:ascii="Tahoma" w:hAnsi="Tahoma" w:cs="Tahoma"/>
          <w:sz w:val="22"/>
          <w:szCs w:val="22"/>
          <w:lang w:val="sr-Cyrl-RS"/>
        </w:rPr>
        <w:t>Правилника</w:t>
      </w:r>
      <w:r w:rsidR="005D3411">
        <w:rPr>
          <w:rFonts w:ascii="Tahoma" w:hAnsi="Tahoma" w:cs="Tahoma"/>
          <w:sz w:val="22"/>
          <w:szCs w:val="22"/>
          <w:lang w:val="en-GB"/>
        </w:rPr>
        <w:t xml:space="preserve"> </w:t>
      </w:r>
      <w:r w:rsidRPr="0052225F">
        <w:rPr>
          <w:rFonts w:ascii="Tahoma" w:hAnsi="Tahoma" w:cs="Tahoma"/>
          <w:sz w:val="22"/>
          <w:szCs w:val="22"/>
        </w:rPr>
        <w:t>су послови канцеларије за младе стављени у надлежност Одељења за општу управу, друштвене делатности и заједничке послове</w:t>
      </w:r>
      <w:r w:rsidRPr="0052225F">
        <w:rPr>
          <w:rFonts w:ascii="Tahoma" w:hAnsi="Tahoma" w:cs="Tahoma"/>
          <w:sz w:val="22"/>
          <w:szCs w:val="22"/>
          <w:lang w:val="sr-Cyrl-RS"/>
        </w:rPr>
        <w:t xml:space="preserve"> што није у складу са посебним делом Правилника.</w:t>
      </w:r>
      <w:r w:rsidR="00F22DC0">
        <w:rPr>
          <w:rFonts w:ascii="Tahoma" w:hAnsi="Tahoma" w:cs="Tahoma"/>
          <w:sz w:val="22"/>
          <w:szCs w:val="22"/>
          <w:lang w:val="sr-Cyrl-RS"/>
        </w:rPr>
        <w:t xml:space="preserve"> </w:t>
      </w:r>
    </w:p>
    <w:p w14:paraId="49CBA17B" w14:textId="77777777" w:rsidR="000C4BCE" w:rsidRDefault="000C4BCE" w:rsidP="000C4BCE">
      <w:pPr>
        <w:spacing w:line="259" w:lineRule="auto"/>
        <w:jc w:val="both"/>
        <w:rPr>
          <w:rFonts w:ascii="Tahoma" w:hAnsi="Tahoma" w:cs="Tahoma"/>
          <w:sz w:val="22"/>
          <w:lang w:val="sr-Cyrl-RS"/>
        </w:rPr>
      </w:pPr>
    </w:p>
    <w:p w14:paraId="4D718383" w14:textId="0B09645E" w:rsidR="00CA039B" w:rsidRPr="00CA039B" w:rsidRDefault="00CA039B" w:rsidP="00CA039B">
      <w:pPr>
        <w:spacing w:line="259" w:lineRule="auto"/>
        <w:jc w:val="both"/>
        <w:rPr>
          <w:rFonts w:ascii="Tahoma" w:hAnsi="Tahoma" w:cs="Tahoma"/>
          <w:sz w:val="22"/>
          <w:szCs w:val="22"/>
          <w:lang w:val="sr-Cyrl-RS" w:eastAsia="ar-SA"/>
        </w:rPr>
      </w:pPr>
      <w:r w:rsidRPr="00CA039B">
        <w:rPr>
          <w:rFonts w:ascii="Tahoma" w:hAnsi="Tahoma" w:cs="Tahoma"/>
          <w:b/>
          <w:sz w:val="22"/>
          <w:lang w:val="sr-Cyrl-RS"/>
        </w:rPr>
        <w:t xml:space="preserve">Главу </w:t>
      </w:r>
      <w:r w:rsidRPr="00CA039B">
        <w:rPr>
          <w:rFonts w:ascii="Tahoma" w:hAnsi="Tahoma" w:cs="Tahoma"/>
          <w:b/>
          <w:sz w:val="22"/>
        </w:rPr>
        <w:t xml:space="preserve">IV </w:t>
      </w:r>
      <w:r w:rsidRPr="00CA039B">
        <w:rPr>
          <w:rFonts w:ascii="Tahoma" w:hAnsi="Tahoma" w:cs="Tahoma"/>
          <w:b/>
          <w:sz w:val="22"/>
          <w:lang w:val="sr-Cyrl-RS"/>
        </w:rPr>
        <w:t xml:space="preserve">Правилника </w:t>
      </w:r>
      <w:r w:rsidRPr="00CA039B">
        <w:rPr>
          <w:rFonts w:ascii="Tahoma" w:hAnsi="Tahoma" w:cs="Tahoma"/>
          <w:b/>
          <w:i/>
          <w:sz w:val="22"/>
          <w:lang w:val="sr-Cyrl-RS"/>
        </w:rPr>
        <w:t>„</w:t>
      </w:r>
      <w:r w:rsidRPr="00CA039B">
        <w:rPr>
          <w:rFonts w:ascii="Tahoma" w:eastAsia="Calibri" w:hAnsi="Tahoma" w:cs="Tahoma"/>
          <w:b/>
          <w:i/>
          <w:sz w:val="22"/>
          <w:szCs w:val="22"/>
          <w:lang w:val="sr-Cyrl-RS"/>
        </w:rPr>
        <w:t xml:space="preserve">Организација и систематизација радних места у </w:t>
      </w:r>
      <w:r w:rsidRPr="00CA039B">
        <w:rPr>
          <w:rFonts w:ascii="Tahoma" w:eastAsia="Calibri" w:hAnsi="Tahoma" w:cs="Tahoma"/>
          <w:b/>
          <w:i/>
          <w:sz w:val="22"/>
          <w:szCs w:val="22"/>
        </w:rPr>
        <w:t>Служби буџетске инспекције</w:t>
      </w:r>
      <w:r w:rsidRPr="00CA039B">
        <w:rPr>
          <w:rFonts w:ascii="Tahoma" w:eastAsia="Calibri" w:hAnsi="Tahoma" w:cs="Tahoma"/>
          <w:b/>
          <w:i/>
          <w:sz w:val="22"/>
          <w:szCs w:val="22"/>
          <w:lang w:val="sr-Cyrl-RS"/>
        </w:rPr>
        <w:t>“</w:t>
      </w:r>
      <w:r w:rsidRPr="00CA039B">
        <w:rPr>
          <w:rFonts w:ascii="Tahoma" w:eastAsia="Calibri" w:hAnsi="Tahoma" w:cs="Tahoma"/>
          <w:b/>
          <w:sz w:val="22"/>
          <w:szCs w:val="22"/>
          <w:lang w:val="sr-Cyrl-RS"/>
        </w:rPr>
        <w:t xml:space="preserve"> потребно ускладити са одредбом члана 36. став 6. Закона о буџетској инспекцији.</w:t>
      </w:r>
      <w:r>
        <w:rPr>
          <w:rFonts w:ascii="Tahoma" w:eastAsia="Calibri" w:hAnsi="Tahoma" w:cs="Tahoma"/>
          <w:sz w:val="22"/>
          <w:szCs w:val="22"/>
          <w:lang w:val="sr-Cyrl-RS"/>
        </w:rPr>
        <w:t xml:space="preserve"> Наиме, Закон о буџетској инспекцији („Службени гласник РС“ бр. 118/2021</w:t>
      </w:r>
      <w:r w:rsidR="001F0474">
        <w:rPr>
          <w:rFonts w:ascii="Tahoma" w:eastAsia="Calibri" w:hAnsi="Tahoma" w:cs="Tahoma"/>
          <w:sz w:val="22"/>
          <w:szCs w:val="22"/>
          <w:lang w:val="sr-Cyrl-RS"/>
        </w:rPr>
        <w:t>)</w:t>
      </w:r>
      <w:r>
        <w:rPr>
          <w:rFonts w:ascii="Tahoma" w:eastAsia="Calibri" w:hAnsi="Tahoma" w:cs="Tahoma"/>
          <w:sz w:val="22"/>
          <w:szCs w:val="22"/>
          <w:lang w:val="sr-Cyrl-RS"/>
        </w:rPr>
        <w:t xml:space="preserve"> је ступио на снагу 1. јануара ове године</w:t>
      </w:r>
      <w:r w:rsidR="001F0474">
        <w:rPr>
          <w:rFonts w:ascii="Tahoma" w:eastAsia="Calibri" w:hAnsi="Tahoma" w:cs="Tahoma"/>
          <w:sz w:val="22"/>
          <w:szCs w:val="22"/>
          <w:lang w:val="sr-Cyrl-RS"/>
        </w:rPr>
        <w:t xml:space="preserve">. </w:t>
      </w:r>
      <w:r w:rsidR="001F0474" w:rsidRPr="001F0474">
        <w:rPr>
          <w:rFonts w:ascii="Tahoma" w:eastAsia="Calibri" w:hAnsi="Tahoma" w:cs="Tahoma"/>
          <w:sz w:val="22"/>
          <w:szCs w:val="22"/>
          <w:lang w:val="sr-Cyrl-RS"/>
        </w:rPr>
        <w:t>Нови закон је централизовао буџетску инспекцију, што је подразумевало укидање служби за буџетску инспекцију аутономне покрајине и јединице локалне самоуправе, тако да постоји само буџетска инспекција на републичком нивоу.</w:t>
      </w:r>
      <w:r>
        <w:rPr>
          <w:rFonts w:ascii="Tahoma" w:eastAsia="Calibri" w:hAnsi="Tahoma" w:cs="Tahoma"/>
          <w:sz w:val="22"/>
          <w:szCs w:val="22"/>
          <w:lang w:val="sr-Cyrl-RS"/>
        </w:rPr>
        <w:t xml:space="preserve"> </w:t>
      </w:r>
      <w:r w:rsidR="001F0474">
        <w:rPr>
          <w:rFonts w:ascii="Tahoma" w:eastAsia="Calibri" w:hAnsi="Tahoma" w:cs="Tahoma"/>
          <w:sz w:val="22"/>
          <w:szCs w:val="22"/>
          <w:lang w:val="sr-Cyrl-RS"/>
        </w:rPr>
        <w:t xml:space="preserve">У том смислу, </w:t>
      </w:r>
      <w:r>
        <w:rPr>
          <w:rFonts w:ascii="Tahoma" w:eastAsia="Calibri" w:hAnsi="Tahoma" w:cs="Tahoma"/>
          <w:sz w:val="22"/>
          <w:szCs w:val="22"/>
          <w:lang w:val="sr-Cyrl-RS"/>
        </w:rPr>
        <w:t xml:space="preserve">одредбом члана 36. став 6. Закона </w:t>
      </w:r>
      <w:r w:rsidR="005E60E7">
        <w:rPr>
          <w:rFonts w:ascii="Tahoma" w:eastAsia="Calibri" w:hAnsi="Tahoma" w:cs="Tahoma"/>
          <w:sz w:val="22"/>
          <w:szCs w:val="22"/>
          <w:lang w:val="sr-Cyrl-RS"/>
        </w:rPr>
        <w:t xml:space="preserve">о буџетској инспекцији </w:t>
      </w:r>
      <w:r>
        <w:rPr>
          <w:rFonts w:ascii="Tahoma" w:eastAsia="Calibri" w:hAnsi="Tahoma" w:cs="Tahoma"/>
          <w:sz w:val="22"/>
          <w:szCs w:val="22"/>
          <w:lang w:val="sr-Cyrl-RS"/>
        </w:rPr>
        <w:t xml:space="preserve">обавезане су јединице локалне самоуправе да своје правилнике о систематизацији ускладе са одредбама овог закона у року од 12 месеци од ступања на снагу закона, те је најкасније у овом року </w:t>
      </w:r>
      <w:r w:rsidR="005E60E7">
        <w:rPr>
          <w:rFonts w:ascii="Tahoma" w:eastAsia="Calibri" w:hAnsi="Tahoma" w:cs="Tahoma"/>
          <w:sz w:val="22"/>
          <w:szCs w:val="22"/>
          <w:lang w:val="sr-Cyrl-RS"/>
        </w:rPr>
        <w:t xml:space="preserve">(до 31. децембра 2023. године) </w:t>
      </w:r>
      <w:r>
        <w:rPr>
          <w:rFonts w:ascii="Tahoma" w:eastAsia="Calibri" w:hAnsi="Tahoma" w:cs="Tahoma"/>
          <w:sz w:val="22"/>
          <w:szCs w:val="22"/>
          <w:lang w:val="sr-Cyrl-RS"/>
        </w:rPr>
        <w:t>потребно изменама Правилника о систематизацији укинути радно место буџетског инспектора</w:t>
      </w:r>
      <w:r w:rsidR="00F22DC0">
        <w:rPr>
          <w:rFonts w:ascii="Tahoma" w:eastAsia="Calibri" w:hAnsi="Tahoma" w:cs="Tahoma"/>
          <w:sz w:val="22"/>
          <w:szCs w:val="22"/>
          <w:lang w:val="sr-Cyrl-RS"/>
        </w:rPr>
        <w:t xml:space="preserve"> и преимен</w:t>
      </w:r>
      <w:r>
        <w:rPr>
          <w:rFonts w:ascii="Tahoma" w:eastAsia="Calibri" w:hAnsi="Tahoma" w:cs="Tahoma"/>
          <w:sz w:val="22"/>
          <w:szCs w:val="22"/>
          <w:lang w:val="sr-Cyrl-RS"/>
        </w:rPr>
        <w:t xml:space="preserve">овати га у радно место </w:t>
      </w:r>
      <w:r w:rsidR="00F22DC0">
        <w:rPr>
          <w:rFonts w:ascii="Tahoma" w:eastAsia="Calibri" w:hAnsi="Tahoma" w:cs="Tahoma"/>
          <w:sz w:val="22"/>
          <w:szCs w:val="22"/>
          <w:lang w:val="sr-Cyrl-RS"/>
        </w:rPr>
        <w:t>Интерног ревизора</w:t>
      </w:r>
      <w:r w:rsidR="005E60E7">
        <w:rPr>
          <w:rFonts w:ascii="Tahoma" w:eastAsia="Calibri" w:hAnsi="Tahoma" w:cs="Tahoma"/>
          <w:sz w:val="22"/>
          <w:szCs w:val="22"/>
          <w:lang w:val="sr-Cyrl-RS"/>
        </w:rPr>
        <w:t xml:space="preserve">. Напомињемо да </w:t>
      </w:r>
      <w:r w:rsidR="00F22DC0">
        <w:rPr>
          <w:rFonts w:ascii="Tahoma" w:eastAsia="Calibri" w:hAnsi="Tahoma" w:cs="Tahoma"/>
          <w:sz w:val="22"/>
          <w:szCs w:val="22"/>
          <w:lang w:val="sr-Cyrl-RS"/>
        </w:rPr>
        <w:t>тренутни опис радног места буџетског инспектора у ОУ Чајетина обухвата неке елементе стандардног описа радног места интерног ревизора.</w:t>
      </w:r>
    </w:p>
    <w:p w14:paraId="1147E3EA" w14:textId="3C3999C4" w:rsidR="00CA039B" w:rsidRPr="00CA039B" w:rsidRDefault="00CA039B" w:rsidP="000C4BCE">
      <w:pPr>
        <w:spacing w:line="259" w:lineRule="auto"/>
        <w:jc w:val="both"/>
        <w:rPr>
          <w:rFonts w:ascii="Tahoma" w:hAnsi="Tahoma" w:cs="Tahoma"/>
          <w:i/>
          <w:sz w:val="22"/>
          <w:lang w:val="sr-Cyrl-RS"/>
        </w:rPr>
      </w:pPr>
    </w:p>
    <w:p w14:paraId="64F76287" w14:textId="48FE5E6B" w:rsidR="00F55818" w:rsidRPr="00C35577" w:rsidRDefault="00F55818" w:rsidP="00D0719A">
      <w:pPr>
        <w:pStyle w:val="Heading1"/>
        <w:numPr>
          <w:ilvl w:val="0"/>
          <w:numId w:val="19"/>
        </w:numPr>
        <w:spacing w:after="160" w:line="259" w:lineRule="auto"/>
        <w:rPr>
          <w:b/>
          <w:bCs/>
          <w:lang w:val="sr-Cyrl-RS"/>
        </w:rPr>
      </w:pPr>
      <w:r w:rsidRPr="00C35577">
        <w:rPr>
          <w:b/>
          <w:bCs/>
          <w:lang w:val="sr-Cyrl-RS"/>
        </w:rPr>
        <w:t xml:space="preserve">Анализа радних места у </w:t>
      </w:r>
      <w:r w:rsidR="00B360B6" w:rsidRPr="00C35577">
        <w:rPr>
          <w:b/>
          <w:bCs/>
          <w:lang w:val="sr-Cyrl-RS"/>
        </w:rPr>
        <w:t>Општинској</w:t>
      </w:r>
      <w:r w:rsidRPr="00C35577">
        <w:rPr>
          <w:b/>
          <w:bCs/>
          <w:lang w:val="sr-Cyrl-RS"/>
        </w:rPr>
        <w:t xml:space="preserve"> управи</w:t>
      </w:r>
    </w:p>
    <w:p w14:paraId="7FAB8B43" w14:textId="46D3BB67" w:rsidR="00A1528B" w:rsidRPr="007E752A" w:rsidRDefault="00F55818" w:rsidP="001D3673">
      <w:pPr>
        <w:spacing w:after="160" w:line="259" w:lineRule="auto"/>
        <w:jc w:val="both"/>
        <w:rPr>
          <w:rFonts w:ascii="Tahoma" w:hAnsi="Tahoma" w:cs="Tahoma"/>
          <w:sz w:val="22"/>
          <w:szCs w:val="22"/>
          <w:lang w:val="sr-Cyrl-RS"/>
        </w:rPr>
      </w:pPr>
      <w:r w:rsidRPr="007E752A">
        <w:rPr>
          <w:rFonts w:ascii="Tahoma" w:hAnsi="Tahoma" w:cs="Tahoma"/>
          <w:b/>
          <w:sz w:val="22"/>
          <w:szCs w:val="22"/>
          <w:lang w:val="sr-Cyrl-RS"/>
        </w:rPr>
        <w:t>Р</w:t>
      </w:r>
      <w:r w:rsidR="00140520" w:rsidRPr="007E752A">
        <w:rPr>
          <w:rFonts w:ascii="Tahoma" w:hAnsi="Tahoma" w:cs="Tahoma"/>
          <w:b/>
          <w:sz w:val="22"/>
          <w:szCs w:val="22"/>
          <w:lang w:val="sr-Cyrl-RS"/>
        </w:rPr>
        <w:t>адним местима</w:t>
      </w:r>
      <w:r w:rsidRPr="007E752A">
        <w:rPr>
          <w:rFonts w:ascii="Tahoma" w:hAnsi="Tahoma" w:cs="Tahoma"/>
          <w:b/>
          <w:sz w:val="22"/>
          <w:szCs w:val="22"/>
          <w:lang w:val="sr-Cyrl-RS"/>
        </w:rPr>
        <w:t xml:space="preserve"> у </w:t>
      </w:r>
      <w:r w:rsidR="00B360B6" w:rsidRPr="007E752A">
        <w:rPr>
          <w:rFonts w:ascii="Tahoma" w:hAnsi="Tahoma" w:cs="Tahoma"/>
          <w:b/>
          <w:sz w:val="22"/>
          <w:szCs w:val="22"/>
          <w:lang w:val="sr-Cyrl-RS"/>
        </w:rPr>
        <w:t>Општинској</w:t>
      </w:r>
      <w:r w:rsidRPr="007E752A">
        <w:rPr>
          <w:rFonts w:ascii="Tahoma" w:hAnsi="Tahoma" w:cs="Tahoma"/>
          <w:b/>
          <w:sz w:val="22"/>
          <w:szCs w:val="22"/>
          <w:lang w:val="sr-Cyrl-RS"/>
        </w:rPr>
        <w:t xml:space="preserve"> управи </w:t>
      </w:r>
      <w:r w:rsidR="00140520" w:rsidRPr="007E752A">
        <w:rPr>
          <w:rFonts w:ascii="Tahoma" w:hAnsi="Tahoma" w:cs="Tahoma"/>
          <w:b/>
          <w:sz w:val="22"/>
          <w:szCs w:val="22"/>
          <w:lang w:val="sr-Cyrl-RS"/>
        </w:rPr>
        <w:t>предвиђеним</w:t>
      </w:r>
      <w:r w:rsidRPr="007E752A">
        <w:rPr>
          <w:rFonts w:ascii="Tahoma" w:hAnsi="Tahoma" w:cs="Tahoma"/>
          <w:b/>
          <w:sz w:val="22"/>
          <w:szCs w:val="22"/>
          <w:lang w:val="sr-Cyrl-RS"/>
        </w:rPr>
        <w:t xml:space="preserve"> Правилником </w:t>
      </w:r>
      <w:r w:rsidR="00140520" w:rsidRPr="007E752A">
        <w:rPr>
          <w:rFonts w:ascii="Tahoma" w:hAnsi="Tahoma" w:cs="Tahoma"/>
          <w:b/>
          <w:sz w:val="22"/>
          <w:szCs w:val="22"/>
          <w:lang w:val="sr-Cyrl-RS"/>
        </w:rPr>
        <w:t>обезбеђено је обав</w:t>
      </w:r>
      <w:r w:rsidR="00E14DB7" w:rsidRPr="007E752A">
        <w:rPr>
          <w:rFonts w:ascii="Tahoma" w:hAnsi="Tahoma" w:cs="Tahoma"/>
          <w:b/>
          <w:sz w:val="22"/>
          <w:szCs w:val="22"/>
          <w:lang w:val="sr-Cyrl-RS"/>
        </w:rPr>
        <w:t>љ</w:t>
      </w:r>
      <w:r w:rsidR="00140520" w:rsidRPr="007E752A">
        <w:rPr>
          <w:rFonts w:ascii="Tahoma" w:hAnsi="Tahoma" w:cs="Tahoma"/>
          <w:b/>
          <w:sz w:val="22"/>
          <w:szCs w:val="22"/>
          <w:lang w:val="sr-Cyrl-RS"/>
        </w:rPr>
        <w:t xml:space="preserve">ање послова из изворне и поверене надлежности локалне самоуправе у </w:t>
      </w:r>
      <w:r w:rsidR="00B360B6" w:rsidRPr="007E752A">
        <w:rPr>
          <w:rFonts w:ascii="Tahoma" w:hAnsi="Tahoma" w:cs="Tahoma"/>
          <w:b/>
          <w:sz w:val="22"/>
          <w:szCs w:val="22"/>
          <w:lang w:val="sr-Cyrl-RS"/>
        </w:rPr>
        <w:t xml:space="preserve">највећој могућој </w:t>
      </w:r>
      <w:r w:rsidR="00140520" w:rsidRPr="007E752A">
        <w:rPr>
          <w:rFonts w:ascii="Tahoma" w:hAnsi="Tahoma" w:cs="Tahoma"/>
          <w:b/>
          <w:sz w:val="22"/>
          <w:szCs w:val="22"/>
          <w:lang w:val="sr-Cyrl-RS"/>
        </w:rPr>
        <w:t xml:space="preserve">мери. </w:t>
      </w:r>
      <w:r w:rsidR="00997A4E" w:rsidRPr="007E752A">
        <w:rPr>
          <w:rFonts w:ascii="Tahoma" w:hAnsi="Tahoma" w:cs="Tahoma"/>
          <w:sz w:val="22"/>
          <w:szCs w:val="22"/>
          <w:lang w:val="sr-Cyrl-RS"/>
        </w:rPr>
        <w:t>Укупно је систематизовано</w:t>
      </w:r>
      <w:r w:rsidR="00997A4E" w:rsidRPr="007E752A">
        <w:rPr>
          <w:rFonts w:ascii="Tahoma" w:hAnsi="Tahoma" w:cs="Tahoma"/>
          <w:b/>
          <w:sz w:val="22"/>
          <w:szCs w:val="22"/>
          <w:lang w:val="sr-Cyrl-RS"/>
        </w:rPr>
        <w:t xml:space="preserve"> </w:t>
      </w:r>
      <w:r w:rsidR="000C4BCE" w:rsidRPr="000C4BCE">
        <w:rPr>
          <w:rFonts w:ascii="Tahoma" w:hAnsi="Tahoma" w:cs="Tahoma"/>
          <w:sz w:val="22"/>
          <w:szCs w:val="22"/>
          <w:lang w:val="sr-Cyrl-RS"/>
        </w:rPr>
        <w:t>72</w:t>
      </w:r>
      <w:r w:rsidR="00E14DB7" w:rsidRPr="000C4BCE">
        <w:rPr>
          <w:rFonts w:ascii="Tahoma" w:hAnsi="Tahoma" w:cs="Tahoma"/>
          <w:sz w:val="22"/>
          <w:szCs w:val="22"/>
          <w:lang w:val="sr-Cyrl-RS"/>
        </w:rPr>
        <w:t xml:space="preserve"> </w:t>
      </w:r>
      <w:r w:rsidR="00997A4E" w:rsidRPr="007E752A">
        <w:rPr>
          <w:rFonts w:ascii="Tahoma" w:hAnsi="Tahoma" w:cs="Tahoma"/>
          <w:sz w:val="22"/>
          <w:szCs w:val="22"/>
          <w:lang w:val="sr-Cyrl-RS"/>
        </w:rPr>
        <w:t>и</w:t>
      </w:r>
      <w:r w:rsidR="00195E0C" w:rsidRPr="007E752A">
        <w:rPr>
          <w:rFonts w:ascii="Tahoma" w:hAnsi="Tahoma" w:cs="Tahoma"/>
          <w:sz w:val="22"/>
          <w:szCs w:val="22"/>
          <w:lang w:val="sr-Cyrl-RS"/>
        </w:rPr>
        <w:t>звршилачк</w:t>
      </w:r>
      <w:r w:rsidR="000C4BCE">
        <w:rPr>
          <w:rFonts w:ascii="Tahoma" w:hAnsi="Tahoma" w:cs="Tahoma"/>
          <w:sz w:val="22"/>
          <w:szCs w:val="22"/>
          <w:lang w:val="sr-Cyrl-RS"/>
        </w:rPr>
        <w:t>а</w:t>
      </w:r>
      <w:r w:rsidR="00195E0C" w:rsidRPr="007E752A">
        <w:rPr>
          <w:rFonts w:ascii="Tahoma" w:hAnsi="Tahoma" w:cs="Tahoma"/>
          <w:sz w:val="22"/>
          <w:szCs w:val="22"/>
          <w:lang w:val="sr-Cyrl-RS"/>
        </w:rPr>
        <w:t xml:space="preserve"> радн</w:t>
      </w:r>
      <w:r w:rsidR="000C4BCE">
        <w:rPr>
          <w:rFonts w:ascii="Tahoma" w:hAnsi="Tahoma" w:cs="Tahoma"/>
          <w:sz w:val="22"/>
          <w:szCs w:val="22"/>
          <w:lang w:val="sr-Cyrl-RS"/>
        </w:rPr>
        <w:t>а</w:t>
      </w:r>
      <w:r w:rsidR="00195E0C" w:rsidRPr="007E752A">
        <w:rPr>
          <w:rFonts w:ascii="Tahoma" w:hAnsi="Tahoma" w:cs="Tahoma"/>
          <w:sz w:val="22"/>
          <w:szCs w:val="22"/>
          <w:lang w:val="sr-Cyrl-RS"/>
        </w:rPr>
        <w:t xml:space="preserve"> мест</w:t>
      </w:r>
      <w:r w:rsidR="000C4BCE">
        <w:rPr>
          <w:rFonts w:ascii="Tahoma" w:hAnsi="Tahoma" w:cs="Tahoma"/>
          <w:sz w:val="22"/>
          <w:szCs w:val="22"/>
          <w:lang w:val="sr-Cyrl-RS"/>
        </w:rPr>
        <w:t>а</w:t>
      </w:r>
      <w:r w:rsidR="00654E31" w:rsidRPr="007E752A">
        <w:rPr>
          <w:rFonts w:ascii="Tahoma" w:hAnsi="Tahoma" w:cs="Tahoma"/>
          <w:sz w:val="22"/>
          <w:szCs w:val="22"/>
          <w:lang w:val="sr-Cyrl-RS"/>
        </w:rPr>
        <w:t xml:space="preserve">, </w:t>
      </w:r>
      <w:r w:rsidR="00245237" w:rsidRPr="007E752A">
        <w:rPr>
          <w:rFonts w:ascii="Tahoma" w:hAnsi="Tahoma" w:cs="Tahoma"/>
          <w:sz w:val="22"/>
          <w:szCs w:val="22"/>
          <w:lang w:val="sr-Cyrl-RS"/>
        </w:rPr>
        <w:t xml:space="preserve">на којима је предвиђено да ради </w:t>
      </w:r>
      <w:r w:rsidR="000C4BCE">
        <w:rPr>
          <w:rFonts w:ascii="Tahoma" w:hAnsi="Tahoma" w:cs="Tahoma"/>
          <w:sz w:val="22"/>
          <w:szCs w:val="22"/>
          <w:lang w:val="sr-Cyrl-RS"/>
        </w:rPr>
        <w:t>111</w:t>
      </w:r>
      <w:r w:rsidR="00E14DB7" w:rsidRPr="007E752A">
        <w:rPr>
          <w:rFonts w:ascii="Tahoma" w:hAnsi="Tahoma" w:cs="Tahoma"/>
          <w:sz w:val="22"/>
          <w:szCs w:val="22"/>
          <w:lang w:val="sr-Cyrl-RS"/>
        </w:rPr>
        <w:t xml:space="preserve"> </w:t>
      </w:r>
      <w:r w:rsidR="00245237" w:rsidRPr="007E752A">
        <w:rPr>
          <w:rFonts w:ascii="Tahoma" w:hAnsi="Tahoma" w:cs="Tahoma"/>
          <w:sz w:val="22"/>
          <w:szCs w:val="22"/>
          <w:lang w:val="sr-Cyrl-RS"/>
        </w:rPr>
        <w:t xml:space="preserve">службеника. Број радних места намештеника је </w:t>
      </w:r>
      <w:r w:rsidR="0055432A">
        <w:rPr>
          <w:rFonts w:ascii="Tahoma" w:hAnsi="Tahoma" w:cs="Tahoma"/>
          <w:sz w:val="22"/>
          <w:szCs w:val="22"/>
          <w:lang w:val="sr-Cyrl-RS"/>
        </w:rPr>
        <w:t>4</w:t>
      </w:r>
      <w:r w:rsidR="00654E31" w:rsidRPr="007E752A">
        <w:rPr>
          <w:rFonts w:ascii="Tahoma" w:hAnsi="Tahoma" w:cs="Tahoma"/>
          <w:sz w:val="22"/>
          <w:szCs w:val="22"/>
          <w:lang w:val="sr-Cyrl-RS"/>
        </w:rPr>
        <w:t xml:space="preserve">, на којима је </w:t>
      </w:r>
      <w:r w:rsidR="00BF1BE5" w:rsidRPr="007E752A">
        <w:rPr>
          <w:rFonts w:ascii="Tahoma" w:hAnsi="Tahoma" w:cs="Tahoma"/>
          <w:sz w:val="22"/>
          <w:szCs w:val="22"/>
          <w:lang w:val="sr-Cyrl-RS"/>
        </w:rPr>
        <w:t xml:space="preserve">предвиђено да ради </w:t>
      </w:r>
      <w:r w:rsidR="0055432A">
        <w:rPr>
          <w:rFonts w:ascii="Tahoma" w:hAnsi="Tahoma" w:cs="Tahoma"/>
          <w:sz w:val="22"/>
          <w:szCs w:val="22"/>
          <w:lang w:val="sr-Cyrl-RS"/>
        </w:rPr>
        <w:t xml:space="preserve">5 </w:t>
      </w:r>
      <w:r w:rsidR="00654E31" w:rsidRPr="007E752A">
        <w:rPr>
          <w:rFonts w:ascii="Tahoma" w:hAnsi="Tahoma" w:cs="Tahoma"/>
          <w:sz w:val="22"/>
          <w:szCs w:val="22"/>
          <w:lang w:val="sr-Cyrl-RS"/>
        </w:rPr>
        <w:t>запослени</w:t>
      </w:r>
      <w:r w:rsidR="00245237" w:rsidRPr="007E752A">
        <w:rPr>
          <w:rFonts w:ascii="Tahoma" w:hAnsi="Tahoma" w:cs="Tahoma"/>
          <w:sz w:val="22"/>
          <w:szCs w:val="22"/>
          <w:lang w:val="sr-Cyrl-RS"/>
        </w:rPr>
        <w:t>х</w:t>
      </w:r>
      <w:r w:rsidR="00654E31" w:rsidRPr="007E752A">
        <w:rPr>
          <w:rFonts w:ascii="Tahoma" w:hAnsi="Tahoma" w:cs="Tahoma"/>
          <w:sz w:val="22"/>
          <w:szCs w:val="22"/>
          <w:lang w:val="sr-Cyrl-RS"/>
        </w:rPr>
        <w:t xml:space="preserve">. Структура радних места по звањима дата је у посебном одељку. </w:t>
      </w:r>
      <w:r w:rsidR="00997A4E" w:rsidRPr="007E752A">
        <w:rPr>
          <w:rFonts w:ascii="Tahoma" w:hAnsi="Tahoma" w:cs="Tahoma"/>
          <w:sz w:val="22"/>
          <w:szCs w:val="22"/>
          <w:lang w:val="sr-Cyrl-RS"/>
        </w:rPr>
        <w:t xml:space="preserve"> </w:t>
      </w:r>
    </w:p>
    <w:p w14:paraId="0D0310B1" w14:textId="29C4C21A" w:rsidR="003B15F3" w:rsidRPr="007A1457" w:rsidRDefault="00654E31" w:rsidP="00D0719A">
      <w:pPr>
        <w:pStyle w:val="Heading1"/>
        <w:numPr>
          <w:ilvl w:val="1"/>
          <w:numId w:val="19"/>
        </w:numPr>
        <w:spacing w:after="160" w:line="259" w:lineRule="auto"/>
        <w:rPr>
          <w:bCs/>
          <w:lang w:val="sr-Cyrl-RS"/>
        </w:rPr>
      </w:pPr>
      <w:r w:rsidRPr="007A1457">
        <w:rPr>
          <w:bCs/>
          <w:lang w:val="sr-Cyrl-RS"/>
        </w:rPr>
        <w:lastRenderedPageBreak/>
        <w:t xml:space="preserve">Послови </w:t>
      </w:r>
      <w:r w:rsidR="00052DD9" w:rsidRPr="007A1457">
        <w:rPr>
          <w:bCs/>
          <w:lang w:val="sr-Cyrl-RS"/>
        </w:rPr>
        <w:t xml:space="preserve">који се односе на развојну функцију </w:t>
      </w:r>
      <w:r w:rsidR="00B360B6" w:rsidRPr="007A1457">
        <w:rPr>
          <w:bCs/>
          <w:lang w:val="sr-Cyrl-RS"/>
        </w:rPr>
        <w:t>Општине</w:t>
      </w:r>
    </w:p>
    <w:p w14:paraId="47614CAC" w14:textId="1B42445E" w:rsidR="009B4CB2" w:rsidRDefault="00052DD9" w:rsidP="001D3673">
      <w:pPr>
        <w:spacing w:after="160" w:line="259" w:lineRule="auto"/>
        <w:jc w:val="both"/>
        <w:rPr>
          <w:rFonts w:ascii="Tahoma" w:hAnsi="Tahoma" w:cs="Tahoma"/>
          <w:sz w:val="22"/>
          <w:szCs w:val="22"/>
          <w:lang w:val="sr-Cyrl-RS"/>
        </w:rPr>
      </w:pPr>
      <w:r w:rsidRPr="007E752A">
        <w:rPr>
          <w:rFonts w:ascii="Tahoma" w:hAnsi="Tahoma" w:cs="Tahoma"/>
          <w:b/>
          <w:sz w:val="22"/>
          <w:szCs w:val="22"/>
          <w:lang w:val="sr-Cyrl-RS"/>
        </w:rPr>
        <w:t xml:space="preserve">Послови који се односе на развојну функцију </w:t>
      </w:r>
      <w:r w:rsidR="00BF1BE5" w:rsidRPr="007E752A">
        <w:rPr>
          <w:rFonts w:ascii="Tahoma" w:hAnsi="Tahoma" w:cs="Tahoma"/>
          <w:b/>
          <w:sz w:val="22"/>
          <w:szCs w:val="22"/>
          <w:lang w:val="sr-Cyrl-RS"/>
        </w:rPr>
        <w:t xml:space="preserve">општине </w:t>
      </w:r>
      <w:r w:rsidR="0068087C">
        <w:rPr>
          <w:rFonts w:ascii="Tahoma" w:hAnsi="Tahoma" w:cs="Tahoma"/>
          <w:b/>
          <w:sz w:val="22"/>
          <w:szCs w:val="22"/>
          <w:lang w:val="sr-Cyrl-RS"/>
        </w:rPr>
        <w:t>Чајетина</w:t>
      </w:r>
      <w:r w:rsidRPr="007E752A">
        <w:rPr>
          <w:rFonts w:ascii="Tahoma" w:hAnsi="Tahoma" w:cs="Tahoma"/>
          <w:b/>
          <w:sz w:val="22"/>
          <w:szCs w:val="22"/>
          <w:lang w:val="sr-Cyrl-RS"/>
        </w:rPr>
        <w:t xml:space="preserve"> примарно су организ</w:t>
      </w:r>
      <w:r w:rsidR="00E14DB7" w:rsidRPr="007E752A">
        <w:rPr>
          <w:rFonts w:ascii="Tahoma" w:hAnsi="Tahoma" w:cs="Tahoma"/>
          <w:b/>
          <w:sz w:val="22"/>
          <w:szCs w:val="22"/>
          <w:lang w:val="sr-Cyrl-RS"/>
        </w:rPr>
        <w:t>о</w:t>
      </w:r>
      <w:r w:rsidRPr="007E752A">
        <w:rPr>
          <w:rFonts w:ascii="Tahoma" w:hAnsi="Tahoma" w:cs="Tahoma"/>
          <w:b/>
          <w:sz w:val="22"/>
          <w:szCs w:val="22"/>
          <w:lang w:val="sr-Cyrl-RS"/>
        </w:rPr>
        <w:t xml:space="preserve">вани кроз </w:t>
      </w:r>
      <w:r w:rsidR="00BF1BE5" w:rsidRPr="007E752A">
        <w:rPr>
          <w:rFonts w:ascii="Tahoma" w:hAnsi="Tahoma" w:cs="Tahoma"/>
          <w:b/>
          <w:i/>
          <w:sz w:val="22"/>
          <w:szCs w:val="22"/>
          <w:lang w:val="sr-Cyrl-RS"/>
        </w:rPr>
        <w:t>Оде</w:t>
      </w:r>
      <w:r w:rsidR="00084210">
        <w:rPr>
          <w:rFonts w:ascii="Tahoma" w:hAnsi="Tahoma" w:cs="Tahoma"/>
          <w:b/>
          <w:i/>
          <w:sz w:val="22"/>
          <w:szCs w:val="22"/>
          <w:lang w:val="sr-Cyrl-RS"/>
        </w:rPr>
        <w:t xml:space="preserve">љење за привреду, локално-економски развој и канцеларија </w:t>
      </w:r>
      <w:r w:rsidR="009B4CB2">
        <w:rPr>
          <w:rFonts w:ascii="Tahoma" w:hAnsi="Tahoma" w:cs="Tahoma"/>
          <w:b/>
          <w:i/>
          <w:sz w:val="22"/>
          <w:szCs w:val="22"/>
          <w:lang w:val="sr-Cyrl-RS"/>
        </w:rPr>
        <w:t xml:space="preserve">за младе и </w:t>
      </w:r>
      <w:r w:rsidR="009B4CB2" w:rsidRPr="009B4CB2">
        <w:rPr>
          <w:rFonts w:ascii="Tahoma" w:hAnsi="Tahoma" w:cs="Tahoma"/>
          <w:b/>
          <w:i/>
          <w:color w:val="000000"/>
          <w:sz w:val="22"/>
          <w:szCs w:val="22"/>
          <w:lang w:val="sr-Cyrl-RS"/>
        </w:rPr>
        <w:t>Одељењ</w:t>
      </w:r>
      <w:r w:rsidR="00FA259E">
        <w:rPr>
          <w:rFonts w:ascii="Tahoma" w:hAnsi="Tahoma" w:cs="Tahoma"/>
          <w:b/>
          <w:i/>
          <w:color w:val="000000"/>
          <w:sz w:val="22"/>
          <w:szCs w:val="22"/>
          <w:lang w:val="sr-Cyrl-RS"/>
        </w:rPr>
        <w:t>е</w:t>
      </w:r>
      <w:r w:rsidR="009B4CB2" w:rsidRPr="009B4CB2">
        <w:rPr>
          <w:rFonts w:ascii="Tahoma" w:hAnsi="Tahoma" w:cs="Tahoma"/>
          <w:b/>
          <w:i/>
          <w:color w:val="000000"/>
          <w:sz w:val="22"/>
          <w:szCs w:val="22"/>
          <w:lang w:val="sr-Cyrl-RS"/>
        </w:rPr>
        <w:t xml:space="preserve"> за урбанизам и имовинско-правне послове</w:t>
      </w:r>
      <w:r w:rsidR="009B4CB2">
        <w:rPr>
          <w:rFonts w:ascii="Tahoma" w:hAnsi="Tahoma" w:cs="Tahoma"/>
          <w:sz w:val="22"/>
          <w:szCs w:val="22"/>
          <w:lang w:val="sr-Cyrl-RS"/>
        </w:rPr>
        <w:t>.</w:t>
      </w:r>
    </w:p>
    <w:p w14:paraId="00B76B5F" w14:textId="48F87620" w:rsidR="00052DD9" w:rsidRPr="007E752A" w:rsidRDefault="009A3AB2" w:rsidP="001D3673">
      <w:pPr>
        <w:spacing w:after="160" w:line="259" w:lineRule="auto"/>
        <w:jc w:val="both"/>
        <w:rPr>
          <w:rFonts w:ascii="Tahoma" w:hAnsi="Tahoma" w:cs="Tahoma"/>
          <w:sz w:val="22"/>
          <w:szCs w:val="22"/>
          <w:lang w:val="sr-Cyrl-RS"/>
        </w:rPr>
      </w:pPr>
      <w:r w:rsidRPr="007E752A">
        <w:rPr>
          <w:rFonts w:ascii="Tahoma" w:hAnsi="Tahoma" w:cs="Tahoma"/>
          <w:sz w:val="22"/>
          <w:szCs w:val="22"/>
          <w:lang w:val="sr-Cyrl-RS"/>
        </w:rPr>
        <w:t>Радна места у Од</w:t>
      </w:r>
      <w:r w:rsidR="00084210">
        <w:rPr>
          <w:rFonts w:ascii="Tahoma" w:hAnsi="Tahoma" w:cs="Tahoma"/>
          <w:sz w:val="22"/>
          <w:szCs w:val="22"/>
          <w:lang w:val="sr-Cyrl-RS"/>
        </w:rPr>
        <w:t xml:space="preserve">ељењу </w:t>
      </w:r>
      <w:r w:rsidR="009B4CB2">
        <w:rPr>
          <w:rFonts w:ascii="Tahoma" w:hAnsi="Tahoma" w:cs="Tahoma"/>
          <w:sz w:val="22"/>
          <w:szCs w:val="22"/>
          <w:lang w:val="sr-Cyrl-RS"/>
        </w:rPr>
        <w:t xml:space="preserve">за привреду, локално-економски развој и канцеларија за младе, </w:t>
      </w:r>
      <w:r w:rsidR="00084210">
        <w:rPr>
          <w:rFonts w:ascii="Tahoma" w:hAnsi="Tahoma" w:cs="Tahoma"/>
          <w:sz w:val="22"/>
          <w:szCs w:val="22"/>
          <w:lang w:val="sr-Cyrl-RS"/>
        </w:rPr>
        <w:t xml:space="preserve">која у описима послова имају развојну компоненту </w:t>
      </w:r>
      <w:r w:rsidR="00052DD9" w:rsidRPr="007E752A">
        <w:rPr>
          <w:rFonts w:ascii="Tahoma" w:hAnsi="Tahoma" w:cs="Tahoma"/>
          <w:sz w:val="22"/>
          <w:szCs w:val="22"/>
          <w:lang w:val="sr-Cyrl-RS"/>
        </w:rPr>
        <w:t>су следећа:</w:t>
      </w:r>
    </w:p>
    <w:p w14:paraId="34DC3B20" w14:textId="7DF85CB3" w:rsidR="00052DD9" w:rsidRPr="003B03E5" w:rsidRDefault="00084210" w:rsidP="003B03E5">
      <w:pPr>
        <w:pStyle w:val="ListParagraph"/>
        <w:numPr>
          <w:ilvl w:val="0"/>
          <w:numId w:val="13"/>
        </w:numPr>
        <w:spacing w:line="259" w:lineRule="auto"/>
        <w:jc w:val="both"/>
        <w:rPr>
          <w:rFonts w:ascii="Tahoma" w:hAnsi="Tahoma" w:cs="Tahoma"/>
          <w:sz w:val="22"/>
          <w:szCs w:val="22"/>
          <w:lang w:val="sr-Cyrl-RS"/>
        </w:rPr>
      </w:pPr>
      <w:r w:rsidRPr="003B03E5">
        <w:rPr>
          <w:rFonts w:ascii="Tahoma" w:eastAsia="TimesNewRoman" w:hAnsi="Tahoma" w:cs="Tahoma"/>
          <w:sz w:val="22"/>
          <w:szCs w:val="22"/>
          <w:lang w:eastAsia="ar-SA"/>
        </w:rPr>
        <w:t xml:space="preserve">Руководилац </w:t>
      </w:r>
      <w:r w:rsidRPr="003B03E5">
        <w:rPr>
          <w:rFonts w:ascii="Tahoma" w:eastAsia="TimesNewRoman" w:hAnsi="Tahoma" w:cs="Tahoma"/>
          <w:sz w:val="22"/>
          <w:szCs w:val="22"/>
          <w:lang w:val="sr-Cyrl-RS" w:eastAsia="ar-SA"/>
        </w:rPr>
        <w:t>Одељења</w:t>
      </w:r>
      <w:r w:rsidRPr="003B03E5">
        <w:rPr>
          <w:rFonts w:ascii="Tahoma" w:hAnsi="Tahoma" w:cs="Tahoma"/>
          <w:sz w:val="22"/>
          <w:szCs w:val="22"/>
        </w:rPr>
        <w:t xml:space="preserve"> </w:t>
      </w:r>
      <w:r w:rsidRPr="003B03E5">
        <w:rPr>
          <w:rFonts w:ascii="Tahoma" w:eastAsia="TimesNewRoman" w:hAnsi="Tahoma" w:cs="Tahoma"/>
          <w:sz w:val="22"/>
          <w:szCs w:val="22"/>
          <w:lang w:val="sr-Cyrl-RS" w:eastAsia="ar-SA"/>
        </w:rPr>
        <w:t xml:space="preserve">за привреду, локално-економски развој </w:t>
      </w:r>
      <w:r w:rsidR="000B295C" w:rsidRPr="00F22DC0">
        <w:rPr>
          <w:rFonts w:ascii="Tahoma" w:eastAsia="TimesNewRoman" w:hAnsi="Tahoma" w:cs="Tahoma"/>
          <w:sz w:val="22"/>
          <w:szCs w:val="22"/>
          <w:lang w:val="sr-Cyrl-RS" w:eastAsia="ar-SA"/>
        </w:rPr>
        <w:t>и</w:t>
      </w:r>
      <w:r w:rsidRPr="00F22DC0">
        <w:rPr>
          <w:rFonts w:ascii="Tahoma" w:eastAsia="TimesNewRoman" w:hAnsi="Tahoma" w:cs="Tahoma"/>
          <w:sz w:val="22"/>
          <w:szCs w:val="22"/>
          <w:lang w:val="sr-Cyrl-RS" w:eastAsia="ar-SA"/>
        </w:rPr>
        <w:t xml:space="preserve"> </w:t>
      </w:r>
      <w:r w:rsidRPr="003B03E5">
        <w:rPr>
          <w:rFonts w:ascii="Tahoma" w:eastAsia="TimesNewRoman" w:hAnsi="Tahoma" w:cs="Tahoma"/>
          <w:sz w:val="22"/>
          <w:szCs w:val="22"/>
          <w:lang w:val="sr-Cyrl-RS" w:eastAsia="ar-SA"/>
        </w:rPr>
        <w:t>канцеларија за младе</w:t>
      </w:r>
      <w:r w:rsidRPr="003B03E5">
        <w:rPr>
          <w:rFonts w:ascii="Tahoma" w:hAnsi="Tahoma" w:cs="Tahoma"/>
          <w:sz w:val="22"/>
          <w:szCs w:val="22"/>
          <w:lang w:val="sr-Cyrl-RS"/>
        </w:rPr>
        <w:t xml:space="preserve"> </w:t>
      </w:r>
      <w:r w:rsidR="001D1FF4" w:rsidRPr="003B03E5">
        <w:rPr>
          <w:rFonts w:ascii="Tahoma" w:hAnsi="Tahoma" w:cs="Tahoma"/>
          <w:sz w:val="22"/>
          <w:szCs w:val="22"/>
          <w:lang w:val="sr-Cyrl-RS"/>
        </w:rPr>
        <w:t>(саветник</w:t>
      </w:r>
      <w:r w:rsidR="00052DD9" w:rsidRPr="003B03E5">
        <w:rPr>
          <w:rFonts w:ascii="Tahoma" w:hAnsi="Tahoma" w:cs="Tahoma"/>
          <w:sz w:val="22"/>
          <w:szCs w:val="22"/>
          <w:lang w:val="sr-Cyrl-RS"/>
        </w:rPr>
        <w:t>, 1 извршилац);</w:t>
      </w:r>
    </w:p>
    <w:p w14:paraId="1EC7CC9E" w14:textId="12E7D850" w:rsidR="00052DD9" w:rsidRPr="003B03E5" w:rsidRDefault="00B360B6" w:rsidP="003B03E5">
      <w:pPr>
        <w:pStyle w:val="ListParagraph"/>
        <w:numPr>
          <w:ilvl w:val="0"/>
          <w:numId w:val="13"/>
        </w:numPr>
        <w:spacing w:line="259" w:lineRule="auto"/>
        <w:jc w:val="both"/>
        <w:rPr>
          <w:rFonts w:ascii="Tahoma" w:hAnsi="Tahoma" w:cs="Tahoma"/>
          <w:sz w:val="22"/>
          <w:szCs w:val="22"/>
          <w:lang w:val="sr-Cyrl-RS"/>
        </w:rPr>
      </w:pPr>
      <w:r w:rsidRPr="003B03E5">
        <w:rPr>
          <w:rFonts w:ascii="Tahoma" w:hAnsi="Tahoma" w:cs="Tahoma"/>
          <w:sz w:val="22"/>
          <w:szCs w:val="22"/>
          <w:lang w:val="sr-Cyrl-RS"/>
        </w:rPr>
        <w:t>Посл</w:t>
      </w:r>
      <w:r w:rsidR="009A3AB2" w:rsidRPr="003B03E5">
        <w:rPr>
          <w:rFonts w:ascii="Tahoma" w:hAnsi="Tahoma" w:cs="Tahoma"/>
          <w:sz w:val="22"/>
          <w:szCs w:val="22"/>
          <w:lang w:val="sr-Cyrl-RS"/>
        </w:rPr>
        <w:t xml:space="preserve">ови </w:t>
      </w:r>
      <w:r w:rsidR="00084210" w:rsidRPr="003B03E5">
        <w:rPr>
          <w:rFonts w:ascii="Tahoma" w:hAnsi="Tahoma" w:cs="Tahoma"/>
          <w:sz w:val="22"/>
          <w:szCs w:val="22"/>
          <w:lang w:val="sr-Cyrl-RS"/>
        </w:rPr>
        <w:t>економског развоја (са</w:t>
      </w:r>
      <w:r w:rsidR="009A3AB2" w:rsidRPr="003B03E5">
        <w:rPr>
          <w:rFonts w:ascii="Tahoma" w:hAnsi="Tahoma" w:cs="Tahoma"/>
          <w:sz w:val="22"/>
          <w:szCs w:val="22"/>
          <w:lang w:val="sr-Cyrl-RS"/>
        </w:rPr>
        <w:t xml:space="preserve">ветник, </w:t>
      </w:r>
      <w:r w:rsidR="00084210" w:rsidRPr="003B03E5">
        <w:rPr>
          <w:rFonts w:ascii="Tahoma" w:hAnsi="Tahoma" w:cs="Tahoma"/>
          <w:sz w:val="22"/>
          <w:szCs w:val="22"/>
          <w:lang w:val="sr-Cyrl-RS"/>
        </w:rPr>
        <w:t>3</w:t>
      </w:r>
      <w:r w:rsidR="009A3AB2" w:rsidRPr="003B03E5">
        <w:rPr>
          <w:rFonts w:ascii="Tahoma" w:hAnsi="Tahoma" w:cs="Tahoma"/>
          <w:sz w:val="22"/>
          <w:szCs w:val="22"/>
          <w:lang w:val="sr-Cyrl-RS"/>
        </w:rPr>
        <w:t xml:space="preserve"> извршио</w:t>
      </w:r>
      <w:r w:rsidR="00052DD9" w:rsidRPr="003B03E5">
        <w:rPr>
          <w:rFonts w:ascii="Tahoma" w:hAnsi="Tahoma" w:cs="Tahoma"/>
          <w:sz w:val="22"/>
          <w:szCs w:val="22"/>
          <w:lang w:val="sr-Cyrl-RS"/>
        </w:rPr>
        <w:t>ц</w:t>
      </w:r>
      <w:r w:rsidR="009A3AB2" w:rsidRPr="003B03E5">
        <w:rPr>
          <w:rFonts w:ascii="Tahoma" w:hAnsi="Tahoma" w:cs="Tahoma"/>
          <w:sz w:val="22"/>
          <w:szCs w:val="22"/>
          <w:lang w:val="sr-Cyrl-RS"/>
        </w:rPr>
        <w:t>а</w:t>
      </w:r>
      <w:r w:rsidR="00052DD9" w:rsidRPr="003B03E5">
        <w:rPr>
          <w:rFonts w:ascii="Tahoma" w:hAnsi="Tahoma" w:cs="Tahoma"/>
          <w:sz w:val="22"/>
          <w:szCs w:val="22"/>
          <w:lang w:val="sr-Cyrl-RS"/>
        </w:rPr>
        <w:t>);</w:t>
      </w:r>
    </w:p>
    <w:p w14:paraId="45225959" w14:textId="5C83AEDA" w:rsidR="00BB7A6E" w:rsidRPr="003B03E5" w:rsidRDefault="00084210" w:rsidP="003B03E5">
      <w:pPr>
        <w:pStyle w:val="ListParagraph"/>
        <w:numPr>
          <w:ilvl w:val="0"/>
          <w:numId w:val="13"/>
        </w:numPr>
        <w:spacing w:line="259" w:lineRule="auto"/>
        <w:jc w:val="both"/>
        <w:rPr>
          <w:rFonts w:ascii="Tahoma" w:hAnsi="Tahoma" w:cs="Tahoma"/>
          <w:sz w:val="22"/>
          <w:szCs w:val="22"/>
          <w:lang w:val="sr-Cyrl-RS"/>
        </w:rPr>
      </w:pPr>
      <w:r w:rsidRPr="003B03E5">
        <w:rPr>
          <w:rFonts w:ascii="Tahoma" w:hAnsi="Tahoma" w:cs="Tahoma"/>
          <w:sz w:val="22"/>
          <w:szCs w:val="22"/>
          <w:lang w:eastAsia="ar-SA"/>
        </w:rPr>
        <w:t xml:space="preserve">Послови </w:t>
      </w:r>
      <w:r w:rsidRPr="003B03E5">
        <w:rPr>
          <w:rFonts w:ascii="Tahoma" w:hAnsi="Tahoma" w:cs="Tahoma"/>
          <w:sz w:val="22"/>
          <w:szCs w:val="22"/>
          <w:lang w:val="sr-Cyrl-RS" w:eastAsia="ar-SA"/>
        </w:rPr>
        <w:t>припреме и израде планова за развој инфраструктуре (</w:t>
      </w:r>
      <w:r w:rsidR="007E6A87" w:rsidRPr="003B03E5">
        <w:rPr>
          <w:rFonts w:ascii="Tahoma" w:hAnsi="Tahoma" w:cs="Tahoma"/>
          <w:sz w:val="22"/>
          <w:szCs w:val="22"/>
          <w:lang w:val="sr-Cyrl-RS"/>
        </w:rPr>
        <w:t>саветник, 1 извршилац</w:t>
      </w:r>
      <w:r w:rsidR="00BB7A6E" w:rsidRPr="003B03E5">
        <w:rPr>
          <w:rFonts w:ascii="Tahoma" w:hAnsi="Tahoma" w:cs="Tahoma"/>
          <w:sz w:val="22"/>
          <w:szCs w:val="22"/>
          <w:lang w:val="sr-Cyrl-RS"/>
        </w:rPr>
        <w:t>)</w:t>
      </w:r>
      <w:r w:rsidRPr="003B03E5">
        <w:rPr>
          <w:rFonts w:ascii="Tahoma" w:hAnsi="Tahoma" w:cs="Tahoma"/>
          <w:sz w:val="22"/>
          <w:szCs w:val="22"/>
          <w:lang w:val="sr-Cyrl-RS"/>
        </w:rPr>
        <w:t>;</w:t>
      </w:r>
    </w:p>
    <w:p w14:paraId="698BEF80" w14:textId="32A61807" w:rsidR="00052DD9" w:rsidRPr="003B03E5" w:rsidRDefault="00084210" w:rsidP="003B03E5">
      <w:pPr>
        <w:pStyle w:val="ListParagraph"/>
        <w:numPr>
          <w:ilvl w:val="0"/>
          <w:numId w:val="13"/>
        </w:numPr>
        <w:spacing w:line="259" w:lineRule="auto"/>
        <w:ind w:left="714" w:hanging="357"/>
        <w:jc w:val="both"/>
        <w:rPr>
          <w:rFonts w:ascii="Tahoma" w:hAnsi="Tahoma" w:cs="Tahoma"/>
          <w:sz w:val="22"/>
          <w:szCs w:val="22"/>
          <w:lang w:val="sr-Cyrl-RS"/>
        </w:rPr>
      </w:pPr>
      <w:r w:rsidRPr="003B03E5">
        <w:rPr>
          <w:rFonts w:ascii="Tahoma" w:hAnsi="Tahoma" w:cs="Tahoma"/>
          <w:sz w:val="22"/>
          <w:szCs w:val="22"/>
          <w:lang w:eastAsia="ar-SA"/>
        </w:rPr>
        <w:t xml:space="preserve">Послови у области пољопривреде и </w:t>
      </w:r>
      <w:r w:rsidRPr="003B03E5">
        <w:rPr>
          <w:rFonts w:ascii="Tahoma" w:hAnsi="Tahoma" w:cs="Tahoma"/>
          <w:sz w:val="22"/>
          <w:szCs w:val="22"/>
          <w:lang w:val="sr-Cyrl-RS" w:eastAsia="ar-SA"/>
        </w:rPr>
        <w:t>водопривреде</w:t>
      </w:r>
      <w:r w:rsidRPr="003B03E5">
        <w:rPr>
          <w:rFonts w:ascii="Tahoma" w:hAnsi="Tahoma" w:cs="Tahoma"/>
          <w:sz w:val="22"/>
          <w:szCs w:val="22"/>
          <w:lang w:val="sr-Cyrl-RS"/>
        </w:rPr>
        <w:t xml:space="preserve"> (</w:t>
      </w:r>
      <w:r w:rsidR="001D1FF4" w:rsidRPr="003B03E5">
        <w:rPr>
          <w:rFonts w:ascii="Tahoma" w:hAnsi="Tahoma" w:cs="Tahoma"/>
          <w:sz w:val="22"/>
          <w:szCs w:val="22"/>
          <w:lang w:val="sr-Cyrl-RS"/>
        </w:rPr>
        <w:t>са</w:t>
      </w:r>
      <w:r w:rsidRPr="003B03E5">
        <w:rPr>
          <w:rFonts w:ascii="Tahoma" w:hAnsi="Tahoma" w:cs="Tahoma"/>
          <w:sz w:val="22"/>
          <w:szCs w:val="22"/>
          <w:lang w:val="sr-Cyrl-RS"/>
        </w:rPr>
        <w:t>радник</w:t>
      </w:r>
      <w:r w:rsidR="001D1FF4" w:rsidRPr="003B03E5">
        <w:rPr>
          <w:rFonts w:ascii="Tahoma" w:hAnsi="Tahoma" w:cs="Tahoma"/>
          <w:sz w:val="22"/>
          <w:szCs w:val="22"/>
          <w:lang w:val="sr-Cyrl-RS"/>
        </w:rPr>
        <w:t xml:space="preserve">, </w:t>
      </w:r>
      <w:r w:rsidR="00B360B6" w:rsidRPr="003B03E5">
        <w:rPr>
          <w:rFonts w:ascii="Tahoma" w:hAnsi="Tahoma" w:cs="Tahoma"/>
          <w:sz w:val="22"/>
          <w:szCs w:val="22"/>
          <w:lang w:val="sr-Cyrl-RS"/>
        </w:rPr>
        <w:t>1</w:t>
      </w:r>
      <w:r w:rsidR="001D1FF4" w:rsidRPr="003B03E5">
        <w:rPr>
          <w:rFonts w:ascii="Tahoma" w:hAnsi="Tahoma" w:cs="Tahoma"/>
          <w:sz w:val="22"/>
          <w:szCs w:val="22"/>
          <w:lang w:val="sr-Cyrl-RS"/>
        </w:rPr>
        <w:t xml:space="preserve"> изврши</w:t>
      </w:r>
      <w:r w:rsidR="00B360B6" w:rsidRPr="003B03E5">
        <w:rPr>
          <w:rFonts w:ascii="Tahoma" w:hAnsi="Tahoma" w:cs="Tahoma"/>
          <w:sz w:val="22"/>
          <w:szCs w:val="22"/>
          <w:lang w:val="sr-Cyrl-RS"/>
        </w:rPr>
        <w:t>лац</w:t>
      </w:r>
      <w:r w:rsidR="00052DD9" w:rsidRPr="003B03E5">
        <w:rPr>
          <w:rFonts w:ascii="Tahoma" w:hAnsi="Tahoma" w:cs="Tahoma"/>
          <w:sz w:val="22"/>
          <w:szCs w:val="22"/>
          <w:lang w:val="sr-Cyrl-RS"/>
        </w:rPr>
        <w:t>);</w:t>
      </w:r>
    </w:p>
    <w:p w14:paraId="5331316A" w14:textId="6835E495" w:rsidR="00084210" w:rsidRPr="003B03E5" w:rsidRDefault="00084210" w:rsidP="003B03E5">
      <w:pPr>
        <w:pStyle w:val="ListParagraph"/>
        <w:numPr>
          <w:ilvl w:val="0"/>
          <w:numId w:val="13"/>
        </w:numPr>
        <w:spacing w:line="259" w:lineRule="auto"/>
        <w:ind w:left="714" w:hanging="357"/>
        <w:jc w:val="both"/>
        <w:rPr>
          <w:rFonts w:ascii="Tahoma" w:hAnsi="Tahoma" w:cs="Tahoma"/>
          <w:sz w:val="22"/>
          <w:szCs w:val="22"/>
          <w:lang w:val="sr-Cyrl-RS"/>
        </w:rPr>
      </w:pPr>
      <w:r w:rsidRPr="003B03E5">
        <w:rPr>
          <w:rFonts w:ascii="Tahoma" w:hAnsi="Tahoma" w:cs="Tahoma"/>
          <w:bCs/>
          <w:sz w:val="22"/>
          <w:szCs w:val="22"/>
          <w:lang w:val="sr-Cyrl-RS"/>
        </w:rPr>
        <w:t>Послови у области пољопривреде и водопривреде (саветник, 1 извршилац);</w:t>
      </w:r>
    </w:p>
    <w:p w14:paraId="2977E1ED" w14:textId="083B4D56" w:rsidR="00084210" w:rsidRPr="003B03E5" w:rsidRDefault="00084210" w:rsidP="003B03E5">
      <w:pPr>
        <w:pStyle w:val="ListParagraph"/>
        <w:numPr>
          <w:ilvl w:val="0"/>
          <w:numId w:val="13"/>
        </w:numPr>
        <w:spacing w:line="259" w:lineRule="auto"/>
        <w:ind w:left="714" w:hanging="357"/>
        <w:jc w:val="both"/>
        <w:rPr>
          <w:rFonts w:ascii="Tahoma" w:hAnsi="Tahoma" w:cs="Tahoma"/>
          <w:sz w:val="22"/>
          <w:szCs w:val="22"/>
          <w:lang w:val="sr-Cyrl-RS"/>
        </w:rPr>
      </w:pPr>
      <w:r w:rsidRPr="003B03E5">
        <w:rPr>
          <w:rFonts w:ascii="Tahoma" w:hAnsi="Tahoma" w:cs="Tahoma"/>
          <w:bCs/>
          <w:sz w:val="22"/>
          <w:szCs w:val="22"/>
          <w:lang w:val="sr-Cyrl-RS"/>
        </w:rPr>
        <w:t>П</w:t>
      </w:r>
      <w:r w:rsidRPr="003B03E5">
        <w:rPr>
          <w:rFonts w:ascii="Tahoma" w:hAnsi="Tahoma" w:cs="Tahoma"/>
          <w:sz w:val="22"/>
          <w:szCs w:val="22"/>
          <w:lang w:val="sr-Cyrl-RS"/>
        </w:rPr>
        <w:t xml:space="preserve">ослови процене утицаја пројекта на животну средину и праћење стања и </w:t>
      </w:r>
    </w:p>
    <w:p w14:paraId="54B8EB3F" w14:textId="702C0281" w:rsidR="00084210" w:rsidRPr="003B03E5" w:rsidRDefault="00084210" w:rsidP="00B73E4B">
      <w:pPr>
        <w:pStyle w:val="ListParagraph"/>
        <w:spacing w:line="259" w:lineRule="auto"/>
        <w:jc w:val="both"/>
        <w:rPr>
          <w:rFonts w:ascii="Tahoma" w:hAnsi="Tahoma" w:cs="Tahoma"/>
          <w:sz w:val="22"/>
          <w:szCs w:val="22"/>
          <w:lang w:val="sr-Cyrl-RS"/>
        </w:rPr>
      </w:pPr>
      <w:r w:rsidRPr="003B03E5">
        <w:rPr>
          <w:rFonts w:ascii="Tahoma" w:hAnsi="Tahoma" w:cs="Tahoma"/>
          <w:sz w:val="22"/>
          <w:szCs w:val="22"/>
          <w:lang w:val="sr-Cyrl-RS"/>
        </w:rPr>
        <w:t>заштита и унапређење животне средине (саветник, 1 извршилац);</w:t>
      </w:r>
    </w:p>
    <w:p w14:paraId="66128959" w14:textId="1046D0BA" w:rsidR="00084210" w:rsidRPr="003B03E5" w:rsidRDefault="00084210" w:rsidP="003B03E5">
      <w:pPr>
        <w:pStyle w:val="ListParagraph"/>
        <w:numPr>
          <w:ilvl w:val="0"/>
          <w:numId w:val="13"/>
        </w:numPr>
        <w:spacing w:line="259" w:lineRule="auto"/>
        <w:jc w:val="both"/>
        <w:rPr>
          <w:rFonts w:ascii="Tahoma" w:hAnsi="Tahoma" w:cs="Tahoma"/>
          <w:sz w:val="22"/>
          <w:szCs w:val="22"/>
          <w:lang w:val="sr-Cyrl-RS"/>
        </w:rPr>
      </w:pPr>
      <w:r w:rsidRPr="003B03E5">
        <w:rPr>
          <w:rFonts w:ascii="Tahoma" w:hAnsi="Tahoma" w:cs="Tahoma"/>
          <w:sz w:val="22"/>
          <w:szCs w:val="22"/>
        </w:rPr>
        <w:t>Стручни и управни послови у области туризма, трговине, угоститељства</w:t>
      </w:r>
      <w:r w:rsidRPr="003B03E5">
        <w:rPr>
          <w:rFonts w:ascii="Tahoma" w:hAnsi="Tahoma" w:cs="Tahoma"/>
          <w:sz w:val="22"/>
          <w:szCs w:val="22"/>
          <w:lang w:val="sr-Cyrl-RS"/>
        </w:rPr>
        <w:t xml:space="preserve">, </w:t>
      </w:r>
      <w:r w:rsidRPr="003B03E5">
        <w:rPr>
          <w:rFonts w:ascii="Tahoma" w:hAnsi="Tahoma" w:cs="Tahoma"/>
          <w:sz w:val="22"/>
          <w:szCs w:val="22"/>
        </w:rPr>
        <w:t>занатства</w:t>
      </w:r>
      <w:r w:rsidRPr="003B03E5">
        <w:rPr>
          <w:rFonts w:ascii="Tahoma" w:hAnsi="Tahoma" w:cs="Tahoma"/>
          <w:sz w:val="22"/>
          <w:szCs w:val="22"/>
          <w:lang w:val="sr-Cyrl-RS"/>
        </w:rPr>
        <w:t>, предузетништва и борачко – инвалидске заштите (саветник, 1 извршилац);</w:t>
      </w:r>
    </w:p>
    <w:p w14:paraId="475B2FD5" w14:textId="62205D30" w:rsidR="00084210" w:rsidRPr="003B03E5" w:rsidRDefault="00084210" w:rsidP="003B03E5">
      <w:pPr>
        <w:pStyle w:val="ListParagraph"/>
        <w:numPr>
          <w:ilvl w:val="0"/>
          <w:numId w:val="13"/>
        </w:numPr>
        <w:spacing w:line="259" w:lineRule="auto"/>
        <w:jc w:val="both"/>
        <w:rPr>
          <w:rFonts w:ascii="Tahoma" w:hAnsi="Tahoma" w:cs="Tahoma"/>
          <w:sz w:val="22"/>
          <w:szCs w:val="22"/>
          <w:lang w:val="sr-Cyrl-RS"/>
        </w:rPr>
      </w:pPr>
      <w:r w:rsidRPr="003B03E5">
        <w:rPr>
          <w:rFonts w:ascii="Tahoma" w:eastAsia="Calibri" w:hAnsi="Tahoma" w:cs="Tahoma"/>
          <w:bCs/>
          <w:sz w:val="22"/>
          <w:szCs w:val="22"/>
          <w:lang w:val="sr-Cyrl-RS"/>
        </w:rPr>
        <w:t>Координатор канцеларије за младе (саветник, 1 извршилац);</w:t>
      </w:r>
    </w:p>
    <w:p w14:paraId="1BA3487B" w14:textId="2B269C27" w:rsidR="00084210" w:rsidRPr="009B4CB2" w:rsidRDefault="003B03E5" w:rsidP="003B03E5">
      <w:pPr>
        <w:pStyle w:val="ListParagraph"/>
        <w:numPr>
          <w:ilvl w:val="0"/>
          <w:numId w:val="13"/>
        </w:numPr>
        <w:spacing w:line="259" w:lineRule="auto"/>
        <w:jc w:val="both"/>
        <w:rPr>
          <w:rFonts w:ascii="Tahoma" w:hAnsi="Tahoma" w:cs="Tahoma"/>
          <w:sz w:val="22"/>
          <w:szCs w:val="22"/>
          <w:lang w:val="sr-Cyrl-RS"/>
        </w:rPr>
      </w:pPr>
      <w:r w:rsidRPr="003B03E5">
        <w:rPr>
          <w:rFonts w:ascii="Tahoma" w:eastAsia="Calibri" w:hAnsi="Tahoma" w:cs="Tahoma"/>
          <w:bCs/>
          <w:sz w:val="22"/>
          <w:szCs w:val="22"/>
          <w:lang w:val="sr-Cyrl-RS"/>
        </w:rPr>
        <w:t>Стручни послови у области омладинске политике (саветник, 1 извршилац).</w:t>
      </w:r>
    </w:p>
    <w:p w14:paraId="7E29D4D6" w14:textId="77777777" w:rsidR="001F0474" w:rsidRDefault="001F0474" w:rsidP="00BE01B1">
      <w:pPr>
        <w:spacing w:line="259" w:lineRule="auto"/>
        <w:jc w:val="both"/>
        <w:rPr>
          <w:rFonts w:ascii="Tahoma" w:hAnsi="Tahoma" w:cs="Tahoma"/>
          <w:b/>
          <w:sz w:val="22"/>
          <w:szCs w:val="22"/>
          <w:lang w:val="sr-Cyrl-RS"/>
        </w:rPr>
      </w:pPr>
    </w:p>
    <w:p w14:paraId="4AE523BD" w14:textId="02D58BBB" w:rsidR="00BE01B1" w:rsidRPr="00BE01B1" w:rsidRDefault="003B03E5" w:rsidP="00BE01B1">
      <w:pPr>
        <w:spacing w:line="259" w:lineRule="auto"/>
        <w:jc w:val="both"/>
        <w:rPr>
          <w:rFonts w:ascii="Tahoma" w:hAnsi="Tahoma" w:cs="Tahoma"/>
          <w:sz w:val="22"/>
          <w:szCs w:val="22"/>
          <w:lang w:val="sr-Cyrl-RS"/>
        </w:rPr>
      </w:pPr>
      <w:r w:rsidRPr="009B4CB2">
        <w:rPr>
          <w:rFonts w:ascii="Tahoma" w:hAnsi="Tahoma" w:cs="Tahoma"/>
          <w:b/>
          <w:sz w:val="22"/>
          <w:szCs w:val="22"/>
          <w:lang w:val="sr-Cyrl-RS"/>
        </w:rPr>
        <w:t>Послови</w:t>
      </w:r>
      <w:r w:rsidR="00BE01B1" w:rsidRPr="009B4CB2">
        <w:rPr>
          <w:rFonts w:ascii="Tahoma" w:hAnsi="Tahoma" w:cs="Tahoma"/>
          <w:b/>
          <w:sz w:val="22"/>
          <w:szCs w:val="22"/>
          <w:lang w:val="sr-Cyrl-RS"/>
        </w:rPr>
        <w:t xml:space="preserve"> праћ</w:t>
      </w:r>
      <w:r w:rsidRPr="009B4CB2">
        <w:rPr>
          <w:rFonts w:ascii="Tahoma" w:hAnsi="Tahoma" w:cs="Tahoma"/>
          <w:b/>
          <w:sz w:val="22"/>
          <w:szCs w:val="22"/>
          <w:lang w:val="sr-Cyrl-RS"/>
        </w:rPr>
        <w:t>ења стања, прикупљања података, израда анализа у секторским областима као и послови учествовања у изради секторских планова, спровођења и праћења секторских политика су углавном разврстани у звања саветника</w:t>
      </w:r>
      <w:r w:rsidRPr="00BE01B1">
        <w:rPr>
          <w:rFonts w:ascii="Tahoma" w:hAnsi="Tahoma" w:cs="Tahoma"/>
          <w:sz w:val="22"/>
          <w:szCs w:val="22"/>
          <w:lang w:val="sr-Cyrl-RS"/>
        </w:rPr>
        <w:t>.</w:t>
      </w:r>
      <w:r w:rsidRPr="00BE01B1">
        <w:rPr>
          <w:rFonts w:ascii="Tahoma" w:hAnsi="Tahoma" w:cs="Tahoma"/>
          <w:b/>
          <w:sz w:val="22"/>
          <w:szCs w:val="22"/>
          <w:lang w:val="sr-Cyrl-RS"/>
        </w:rPr>
        <w:t xml:space="preserve"> </w:t>
      </w:r>
      <w:r w:rsidR="009B4CB2" w:rsidRPr="009B4CB2">
        <w:rPr>
          <w:rFonts w:ascii="Tahoma" w:hAnsi="Tahoma" w:cs="Tahoma"/>
          <w:sz w:val="22"/>
          <w:szCs w:val="22"/>
          <w:lang w:val="sr-Cyrl-RS"/>
        </w:rPr>
        <w:t>И</w:t>
      </w:r>
      <w:r w:rsidRPr="00BE01B1">
        <w:rPr>
          <w:rFonts w:ascii="Tahoma" w:hAnsi="Tahoma" w:cs="Tahoma"/>
          <w:sz w:val="22"/>
          <w:szCs w:val="22"/>
          <w:lang w:val="sr-Cyrl-RS"/>
        </w:rPr>
        <w:t xml:space="preserve">зузетак су послови у области пољопривреде и водопривреде </w:t>
      </w:r>
      <w:r w:rsidR="009B4CB2">
        <w:rPr>
          <w:rFonts w:ascii="Tahoma" w:hAnsi="Tahoma" w:cs="Tahoma"/>
          <w:sz w:val="22"/>
          <w:szCs w:val="22"/>
          <w:lang w:val="sr-Cyrl-RS"/>
        </w:rPr>
        <w:t xml:space="preserve">у </w:t>
      </w:r>
      <w:r w:rsidR="009B4CB2" w:rsidRPr="009B4CB2">
        <w:rPr>
          <w:rFonts w:ascii="Tahoma" w:hAnsi="Tahoma" w:cs="Tahoma"/>
          <w:sz w:val="22"/>
          <w:szCs w:val="22"/>
          <w:lang w:val="sr-Cyrl-RS"/>
        </w:rPr>
        <w:t xml:space="preserve">Одељењу за привреду, локално-економски развој и канцеларија за младе и послови просторног планера у </w:t>
      </w:r>
      <w:r w:rsidR="009B4CB2" w:rsidRPr="009B4CB2">
        <w:rPr>
          <w:rFonts w:ascii="Tahoma" w:hAnsi="Tahoma" w:cs="Tahoma"/>
          <w:color w:val="000000"/>
          <w:sz w:val="22"/>
          <w:szCs w:val="22"/>
          <w:lang w:val="sr-Cyrl-RS"/>
        </w:rPr>
        <w:t>Одељењу за урбанизам и имовинско-правне послове</w:t>
      </w:r>
      <w:r w:rsidR="009B4CB2" w:rsidRPr="009B4CB2">
        <w:rPr>
          <w:rFonts w:ascii="Tahoma" w:hAnsi="Tahoma" w:cs="Tahoma"/>
          <w:sz w:val="22"/>
          <w:szCs w:val="22"/>
          <w:lang w:val="sr-Cyrl-RS"/>
        </w:rPr>
        <w:t>.</w:t>
      </w:r>
      <w:r w:rsidR="009B4CB2">
        <w:rPr>
          <w:rFonts w:ascii="Tahoma" w:hAnsi="Tahoma" w:cs="Tahoma"/>
          <w:sz w:val="22"/>
          <w:szCs w:val="22"/>
          <w:lang w:val="sr-Cyrl-RS"/>
        </w:rPr>
        <w:t xml:space="preserve"> Послови у области привреде и пољопривреде и послови просторног планера су </w:t>
      </w:r>
      <w:r w:rsidRPr="00BE01B1">
        <w:rPr>
          <w:rFonts w:ascii="Tahoma" w:hAnsi="Tahoma" w:cs="Tahoma"/>
          <w:sz w:val="22"/>
          <w:szCs w:val="22"/>
          <w:lang w:val="sr-Cyrl-RS"/>
        </w:rPr>
        <w:t>са истим описима послова разврстани у два звања, са</w:t>
      </w:r>
      <w:r w:rsidR="00BE01B1" w:rsidRPr="00BE01B1">
        <w:rPr>
          <w:rFonts w:ascii="Tahoma" w:hAnsi="Tahoma" w:cs="Tahoma"/>
          <w:sz w:val="22"/>
          <w:szCs w:val="22"/>
          <w:lang w:val="sr-Cyrl-RS"/>
        </w:rPr>
        <w:t xml:space="preserve">ветника и </w:t>
      </w:r>
      <w:r w:rsidRPr="00BE01B1">
        <w:rPr>
          <w:rFonts w:ascii="Tahoma" w:hAnsi="Tahoma" w:cs="Tahoma"/>
          <w:sz w:val="22"/>
          <w:szCs w:val="22"/>
          <w:lang w:val="sr-Cyrl-RS"/>
        </w:rPr>
        <w:t>са</w:t>
      </w:r>
      <w:r w:rsidR="00BE01B1" w:rsidRPr="00BE01B1">
        <w:rPr>
          <w:rFonts w:ascii="Tahoma" w:hAnsi="Tahoma" w:cs="Tahoma"/>
          <w:sz w:val="22"/>
          <w:szCs w:val="22"/>
          <w:lang w:val="sr-Cyrl-RS"/>
        </w:rPr>
        <w:t>радника</w:t>
      </w:r>
      <w:r w:rsidRPr="00BE01B1">
        <w:rPr>
          <w:rFonts w:ascii="Tahoma" w:hAnsi="Tahoma" w:cs="Tahoma"/>
          <w:sz w:val="22"/>
          <w:szCs w:val="22"/>
          <w:lang w:val="sr-Cyrl-RS"/>
        </w:rPr>
        <w:t xml:space="preserve"> </w:t>
      </w:r>
      <w:r w:rsidR="009B4CB2">
        <w:rPr>
          <w:rFonts w:ascii="Tahoma" w:hAnsi="Tahoma" w:cs="Tahoma"/>
          <w:sz w:val="22"/>
          <w:szCs w:val="22"/>
          <w:lang w:val="sr-Cyrl-RS"/>
        </w:rPr>
        <w:t>односно саветника и млађег саветника</w:t>
      </w:r>
      <w:r w:rsidR="00D75FD3">
        <w:rPr>
          <w:rFonts w:ascii="Tahoma" w:hAnsi="Tahoma" w:cs="Tahoma"/>
          <w:sz w:val="22"/>
          <w:szCs w:val="22"/>
          <w:lang w:val="en-GB"/>
        </w:rPr>
        <w:t>,</w:t>
      </w:r>
      <w:r w:rsidR="009B4CB2">
        <w:rPr>
          <w:rFonts w:ascii="Tahoma" w:hAnsi="Tahoma" w:cs="Tahoma"/>
          <w:sz w:val="22"/>
          <w:szCs w:val="22"/>
          <w:lang w:val="sr-Cyrl-RS"/>
        </w:rPr>
        <w:t xml:space="preserve"> </w:t>
      </w:r>
      <w:r w:rsidRPr="00BE01B1">
        <w:rPr>
          <w:rFonts w:ascii="Tahoma" w:hAnsi="Tahoma" w:cs="Tahoma"/>
          <w:sz w:val="22"/>
          <w:szCs w:val="22"/>
          <w:lang w:val="sr-Cyrl-RS"/>
        </w:rPr>
        <w:t>што није у складу са</w:t>
      </w:r>
      <w:r w:rsidRPr="00BE01B1">
        <w:rPr>
          <w:rFonts w:ascii="Tahoma" w:hAnsi="Tahoma" w:cs="Tahoma"/>
          <w:b/>
          <w:sz w:val="22"/>
          <w:szCs w:val="22"/>
          <w:lang w:val="sr-Cyrl-RS"/>
        </w:rPr>
        <w:t xml:space="preserve"> </w:t>
      </w:r>
      <w:r w:rsidRPr="00BE01B1">
        <w:rPr>
          <w:rFonts w:ascii="Tahoma" w:hAnsi="Tahoma" w:cs="Tahoma"/>
          <w:sz w:val="22"/>
          <w:szCs w:val="22"/>
          <w:lang w:val="sr-Cyrl-RS"/>
        </w:rPr>
        <w:t xml:space="preserve">Уредбом о критеријумима за разврставање радних места и мерилима за опис радних места службеника у аутономним покрајинама и јединицама локалне самоуправе („Службени гласник РС“ бр. </w:t>
      </w:r>
      <w:r w:rsidR="00BE01B1" w:rsidRPr="00BE01B1">
        <w:rPr>
          <w:rFonts w:ascii="Tahoma" w:hAnsi="Tahoma" w:cs="Tahoma"/>
          <w:sz w:val="22"/>
          <w:szCs w:val="22"/>
          <w:lang w:val="sr-Cyrl-RS"/>
        </w:rPr>
        <w:t xml:space="preserve">88/2016, 113/2017-др.закон, 95/2018-др.закон, 86/2019-др.закон, 157/2020-др.закон и 123/2021-др.закон). Моделом Правилника Сталне конференције градова и општина послови развојног планирања су углавном разврстани у звање самосталног саветника, а изузетно и у </w:t>
      </w:r>
      <w:r w:rsidR="009B4CB2">
        <w:rPr>
          <w:rFonts w:ascii="Tahoma" w:hAnsi="Tahoma" w:cs="Tahoma"/>
          <w:sz w:val="22"/>
          <w:szCs w:val="22"/>
          <w:lang w:val="sr-Cyrl-RS"/>
        </w:rPr>
        <w:t xml:space="preserve">нижа </w:t>
      </w:r>
      <w:r w:rsidR="00BE01B1" w:rsidRPr="00BE01B1">
        <w:rPr>
          <w:rFonts w:ascii="Tahoma" w:hAnsi="Tahoma" w:cs="Tahoma"/>
          <w:sz w:val="22"/>
          <w:szCs w:val="22"/>
          <w:lang w:val="sr-Cyrl-RS"/>
        </w:rPr>
        <w:t>звања саветника и мла</w:t>
      </w:r>
      <w:r w:rsidR="009B4CB2">
        <w:rPr>
          <w:rFonts w:ascii="Tahoma" w:hAnsi="Tahoma" w:cs="Tahoma"/>
          <w:sz w:val="22"/>
          <w:szCs w:val="22"/>
          <w:lang w:val="sr-Cyrl-RS"/>
        </w:rPr>
        <w:t>ђ</w:t>
      </w:r>
      <w:r w:rsidR="00BE01B1" w:rsidRPr="00BE01B1">
        <w:rPr>
          <w:rFonts w:ascii="Tahoma" w:hAnsi="Tahoma" w:cs="Tahoma"/>
          <w:sz w:val="22"/>
          <w:szCs w:val="22"/>
          <w:lang w:val="sr-Cyrl-RS"/>
        </w:rPr>
        <w:t>ег саветника, те је у овом смислу потребно прилаго</w:t>
      </w:r>
      <w:r w:rsidR="00BE01B1">
        <w:rPr>
          <w:rFonts w:ascii="Tahoma" w:hAnsi="Tahoma" w:cs="Tahoma"/>
          <w:sz w:val="22"/>
          <w:szCs w:val="22"/>
          <w:lang w:val="sr-Cyrl-RS"/>
        </w:rPr>
        <w:t>д</w:t>
      </w:r>
      <w:r w:rsidR="00BE01B1" w:rsidRPr="00BE01B1">
        <w:rPr>
          <w:rFonts w:ascii="Tahoma" w:hAnsi="Tahoma" w:cs="Tahoma"/>
          <w:sz w:val="22"/>
          <w:szCs w:val="22"/>
          <w:lang w:val="sr-Cyrl-RS"/>
        </w:rPr>
        <w:t xml:space="preserve">ити опис посла за </w:t>
      </w:r>
      <w:r w:rsidR="00BE01B1">
        <w:rPr>
          <w:rFonts w:ascii="Tahoma" w:hAnsi="Tahoma" w:cs="Tahoma"/>
          <w:sz w:val="22"/>
          <w:szCs w:val="22"/>
          <w:lang w:val="sr-Cyrl-RS"/>
        </w:rPr>
        <w:t xml:space="preserve">сарадника који обавља послове </w:t>
      </w:r>
      <w:r w:rsidR="00BE01B1" w:rsidRPr="00BE01B1">
        <w:rPr>
          <w:rFonts w:ascii="Tahoma" w:hAnsi="Tahoma" w:cs="Tahoma"/>
          <w:sz w:val="22"/>
          <w:szCs w:val="22"/>
          <w:lang w:eastAsia="ar-SA"/>
        </w:rPr>
        <w:t xml:space="preserve">у области пољопривреде и </w:t>
      </w:r>
      <w:r w:rsidR="00BE01B1" w:rsidRPr="00BE01B1">
        <w:rPr>
          <w:rFonts w:ascii="Tahoma" w:hAnsi="Tahoma" w:cs="Tahoma"/>
          <w:sz w:val="22"/>
          <w:szCs w:val="22"/>
          <w:lang w:val="sr-Cyrl-RS" w:eastAsia="ar-SA"/>
        </w:rPr>
        <w:t>водопривреде</w:t>
      </w:r>
      <w:r w:rsidR="009B4CB2">
        <w:rPr>
          <w:rFonts w:ascii="Tahoma" w:hAnsi="Tahoma" w:cs="Tahoma"/>
          <w:sz w:val="22"/>
          <w:szCs w:val="22"/>
          <w:lang w:val="sr-Cyrl-RS" w:eastAsia="ar-SA"/>
        </w:rPr>
        <w:t xml:space="preserve"> односно просторног планирања</w:t>
      </w:r>
      <w:r w:rsidR="00BE01B1">
        <w:rPr>
          <w:rFonts w:ascii="Tahoma" w:hAnsi="Tahoma" w:cs="Tahoma"/>
          <w:sz w:val="22"/>
          <w:szCs w:val="22"/>
          <w:lang w:val="sr-Cyrl-RS" w:eastAsia="ar-SA"/>
        </w:rPr>
        <w:t xml:space="preserve">. </w:t>
      </w:r>
    </w:p>
    <w:p w14:paraId="713642EB" w14:textId="49F953EF" w:rsidR="00BE01B1" w:rsidRPr="00BE01B1" w:rsidRDefault="00BE01B1" w:rsidP="001D3673">
      <w:pPr>
        <w:spacing w:after="160" w:line="259" w:lineRule="auto"/>
        <w:jc w:val="both"/>
        <w:rPr>
          <w:rFonts w:ascii="Tahoma" w:hAnsi="Tahoma" w:cs="Tahoma"/>
          <w:sz w:val="22"/>
          <w:szCs w:val="22"/>
          <w:lang w:val="sr-Cyrl-RS"/>
        </w:rPr>
      </w:pPr>
    </w:p>
    <w:p w14:paraId="17B8A4C1" w14:textId="630CA09C" w:rsidR="00002822" w:rsidRDefault="00002822" w:rsidP="00002822">
      <w:pPr>
        <w:spacing w:after="160" w:line="259" w:lineRule="auto"/>
        <w:jc w:val="both"/>
        <w:rPr>
          <w:rFonts w:ascii="Tahoma" w:eastAsia="TimesNewRoman" w:hAnsi="Tahoma" w:cs="Tahoma"/>
          <w:sz w:val="22"/>
          <w:szCs w:val="22"/>
          <w:lang w:val="sr-Cyrl-RS"/>
        </w:rPr>
      </w:pPr>
      <w:r w:rsidRPr="00002822">
        <w:rPr>
          <w:rFonts w:ascii="Tahoma" w:hAnsi="Tahoma" w:cs="Tahoma"/>
          <w:b/>
          <w:sz w:val="22"/>
          <w:szCs w:val="22"/>
          <w:lang w:val="sr-Cyrl-RS"/>
        </w:rPr>
        <w:t>Најкомплетнији описи послова</w:t>
      </w:r>
      <w:r>
        <w:rPr>
          <w:rFonts w:ascii="Tahoma" w:hAnsi="Tahoma" w:cs="Tahoma"/>
          <w:b/>
          <w:sz w:val="22"/>
          <w:szCs w:val="22"/>
          <w:lang w:val="sr-Cyrl-RS"/>
        </w:rPr>
        <w:t>,</w:t>
      </w:r>
      <w:r w:rsidRPr="00002822">
        <w:rPr>
          <w:rFonts w:ascii="Tahoma" w:hAnsi="Tahoma" w:cs="Tahoma"/>
          <w:b/>
          <w:sz w:val="22"/>
          <w:szCs w:val="22"/>
          <w:lang w:val="sr-Cyrl-RS"/>
        </w:rPr>
        <w:t xml:space="preserve"> који се односе на планирање развоја и планирање и спровођење јавних политика су утврђени за радно место „Послови економског развоја“ са три извршиоца. За ово радно место наведено је да </w:t>
      </w:r>
      <w:r w:rsidRPr="00002822">
        <w:rPr>
          <w:rFonts w:ascii="Tahoma" w:hAnsi="Tahoma" w:cs="Tahoma"/>
          <w:b/>
          <w:i/>
          <w:sz w:val="22"/>
          <w:szCs w:val="22"/>
          <w:lang w:val="sr-Cyrl-RS"/>
        </w:rPr>
        <w:t>„</w:t>
      </w:r>
      <w:r w:rsidRPr="00002822">
        <w:rPr>
          <w:rFonts w:ascii="Tahoma" w:hAnsi="Tahoma" w:cs="Tahoma"/>
          <w:i/>
          <w:sz w:val="22"/>
          <w:szCs w:val="22"/>
          <w:lang w:val="sr-Cyrl-RS"/>
        </w:rPr>
        <w:t>а</w:t>
      </w:r>
      <w:r w:rsidRPr="00002822">
        <w:rPr>
          <w:rFonts w:ascii="Tahoma" w:hAnsi="Tahoma" w:cs="Tahoma"/>
          <w:i/>
          <w:sz w:val="22"/>
          <w:szCs w:val="22"/>
        </w:rPr>
        <w:t xml:space="preserve">нализира, прикупља и обрађује информације и податке потребне за израду стратешких </w:t>
      </w:r>
      <w:r w:rsidRPr="00002822">
        <w:rPr>
          <w:rFonts w:ascii="Tahoma" w:hAnsi="Tahoma" w:cs="Tahoma"/>
          <w:i/>
          <w:sz w:val="22"/>
          <w:szCs w:val="22"/>
        </w:rPr>
        <w:lastRenderedPageBreak/>
        <w:t xml:space="preserve">докумената </w:t>
      </w:r>
      <w:r w:rsidRPr="00002822">
        <w:rPr>
          <w:rFonts w:ascii="Tahoma" w:hAnsi="Tahoma" w:cs="Tahoma"/>
          <w:i/>
          <w:sz w:val="22"/>
          <w:szCs w:val="22"/>
          <w:lang w:val="sr-Cyrl-RS"/>
        </w:rPr>
        <w:t xml:space="preserve">и </w:t>
      </w:r>
      <w:r w:rsidRPr="00002822">
        <w:rPr>
          <w:rFonts w:ascii="Tahoma" w:eastAsia="TimesNewRoman" w:hAnsi="Tahoma" w:cs="Tahoma"/>
          <w:i/>
          <w:sz w:val="22"/>
          <w:szCs w:val="22"/>
          <w:lang w:val="sr-Cyrl-RS"/>
        </w:rPr>
        <w:t>Плана капиталних улагања општине</w:t>
      </w:r>
      <w:r w:rsidRPr="00002822">
        <w:rPr>
          <w:rFonts w:ascii="Tahoma" w:hAnsi="Tahoma" w:cs="Tahoma"/>
          <w:i/>
          <w:sz w:val="22"/>
          <w:szCs w:val="22"/>
        </w:rPr>
        <w:t xml:space="preserve"> и израђује прилоге за релевантна стратешка документа; </w:t>
      </w:r>
      <w:r w:rsidRPr="00002822">
        <w:rPr>
          <w:rFonts w:ascii="Tahoma" w:eastAsia="TimesNewRoman" w:hAnsi="Tahoma" w:cs="Tahoma"/>
          <w:i/>
          <w:sz w:val="22"/>
          <w:szCs w:val="22"/>
        </w:rPr>
        <w:t>прати реализацију стратешких докумената везано за подстицање и усмеравање локалног економског развоја; обавља послове  прикупљања, обраде и анализе података</w:t>
      </w:r>
      <w:r w:rsidRPr="00002822">
        <w:rPr>
          <w:rFonts w:ascii="Tahoma" w:eastAsia="TimesNewRoman" w:hAnsi="Tahoma" w:cs="Tahoma"/>
          <w:i/>
          <w:sz w:val="22"/>
          <w:szCs w:val="22"/>
          <w:lang w:val="sr-Cyrl-RS"/>
        </w:rPr>
        <w:t>“.</w:t>
      </w:r>
      <w:r w:rsidRPr="00002822">
        <w:rPr>
          <w:rFonts w:ascii="Tahoma" w:eastAsia="TimesNewRoman" w:hAnsi="Tahoma" w:cs="Tahoma"/>
          <w:sz w:val="22"/>
          <w:szCs w:val="22"/>
          <w:lang w:val="sr-Cyrl-RS"/>
        </w:rPr>
        <w:t xml:space="preserve"> </w:t>
      </w:r>
    </w:p>
    <w:p w14:paraId="6F090DDA" w14:textId="1AF9475B" w:rsidR="00002822" w:rsidRDefault="00002822" w:rsidP="00002822">
      <w:pPr>
        <w:spacing w:after="160" w:line="259" w:lineRule="auto"/>
        <w:jc w:val="both"/>
        <w:rPr>
          <w:rFonts w:ascii="Tahoma" w:hAnsi="Tahoma" w:cs="Tahoma"/>
          <w:sz w:val="22"/>
          <w:szCs w:val="22"/>
          <w:lang w:val="sr-Cyrl-RS"/>
        </w:rPr>
      </w:pPr>
      <w:r w:rsidRPr="00002822">
        <w:rPr>
          <w:rFonts w:ascii="Tahoma" w:hAnsi="Tahoma" w:cs="Tahoma"/>
          <w:b/>
          <w:sz w:val="22"/>
          <w:szCs w:val="22"/>
          <w:lang w:val="sr-Cyrl-RS"/>
        </w:rPr>
        <w:t xml:space="preserve">Описи послова за </w:t>
      </w:r>
      <w:r>
        <w:rPr>
          <w:rFonts w:ascii="Tahoma" w:hAnsi="Tahoma" w:cs="Tahoma"/>
          <w:b/>
          <w:sz w:val="22"/>
          <w:szCs w:val="22"/>
          <w:lang w:val="sr-Cyrl-RS"/>
        </w:rPr>
        <w:t xml:space="preserve">остала </w:t>
      </w:r>
      <w:r w:rsidRPr="00002822">
        <w:rPr>
          <w:rFonts w:ascii="Tahoma" w:hAnsi="Tahoma" w:cs="Tahoma"/>
          <w:b/>
          <w:sz w:val="22"/>
          <w:szCs w:val="22"/>
          <w:lang w:val="sr-Cyrl-RS"/>
        </w:rPr>
        <w:t>радна места у Одељењу за привреду, локално-економски развој и канцеларија за младе</w:t>
      </w:r>
      <w:r w:rsidRPr="00002822">
        <w:rPr>
          <w:rFonts w:ascii="Tahoma" w:hAnsi="Tahoma" w:cs="Tahoma"/>
          <w:b/>
          <w:i/>
          <w:sz w:val="22"/>
          <w:szCs w:val="22"/>
          <w:lang w:val="sr-Cyrl-RS"/>
        </w:rPr>
        <w:t xml:space="preserve"> </w:t>
      </w:r>
      <w:r w:rsidRPr="00002822">
        <w:rPr>
          <w:rFonts w:ascii="Tahoma" w:hAnsi="Tahoma" w:cs="Tahoma"/>
          <w:b/>
          <w:sz w:val="22"/>
          <w:szCs w:val="22"/>
          <w:lang w:val="sr-Cyrl-RS"/>
        </w:rPr>
        <w:t xml:space="preserve">нису довољно усклађени са Законом о планском систему Републике Србије. </w:t>
      </w:r>
      <w:r w:rsidR="00D130B4" w:rsidRPr="00002822">
        <w:rPr>
          <w:rFonts w:ascii="Tahoma" w:hAnsi="Tahoma" w:cs="Tahoma"/>
          <w:sz w:val="22"/>
          <w:szCs w:val="22"/>
          <w:lang w:val="sr-Cyrl-RS"/>
        </w:rPr>
        <w:t>О</w:t>
      </w:r>
      <w:r w:rsidR="00CF317B" w:rsidRPr="00002822">
        <w:rPr>
          <w:rFonts w:ascii="Tahoma" w:hAnsi="Tahoma" w:cs="Tahoma"/>
          <w:sz w:val="22"/>
          <w:szCs w:val="22"/>
          <w:lang w:val="sr-Cyrl-RS"/>
        </w:rPr>
        <w:t>писи послова радних места</w:t>
      </w:r>
      <w:r w:rsidRPr="00002822">
        <w:rPr>
          <w:rFonts w:ascii="Tahoma" w:hAnsi="Tahoma" w:cs="Tahoma"/>
          <w:sz w:val="22"/>
          <w:szCs w:val="22"/>
          <w:lang w:val="sr-Cyrl-RS"/>
        </w:rPr>
        <w:t xml:space="preserve"> </w:t>
      </w:r>
      <w:r>
        <w:rPr>
          <w:rFonts w:ascii="Tahoma" w:hAnsi="Tahoma" w:cs="Tahoma"/>
          <w:sz w:val="22"/>
          <w:szCs w:val="22"/>
          <w:lang w:val="sr-Cyrl-RS"/>
        </w:rPr>
        <w:t xml:space="preserve">осталих саветника </w:t>
      </w:r>
      <w:r w:rsidRPr="00002822">
        <w:rPr>
          <w:rFonts w:ascii="Tahoma" w:hAnsi="Tahoma" w:cs="Tahoma"/>
          <w:sz w:val="22"/>
          <w:szCs w:val="22"/>
          <w:lang w:val="sr-Cyrl-RS"/>
        </w:rPr>
        <w:t xml:space="preserve">у овом Одељењу </w:t>
      </w:r>
      <w:r w:rsidR="0016307D" w:rsidRPr="00002822">
        <w:rPr>
          <w:rFonts w:ascii="Tahoma" w:hAnsi="Tahoma" w:cs="Tahoma"/>
          <w:sz w:val="22"/>
          <w:szCs w:val="22"/>
          <w:lang w:val="sr-Cyrl-RS"/>
        </w:rPr>
        <w:t xml:space="preserve">не садрже довољно јасне и прецизне описе који се односе на </w:t>
      </w:r>
      <w:r w:rsidR="00CF317B" w:rsidRPr="00002822">
        <w:rPr>
          <w:rFonts w:ascii="Tahoma" w:hAnsi="Tahoma" w:cs="Tahoma"/>
          <w:sz w:val="22"/>
          <w:szCs w:val="22"/>
          <w:lang w:val="sr-Cyrl-RS"/>
        </w:rPr>
        <w:t>израд</w:t>
      </w:r>
      <w:r w:rsidR="00A97768" w:rsidRPr="00002822">
        <w:rPr>
          <w:rFonts w:ascii="Tahoma" w:hAnsi="Tahoma" w:cs="Tahoma"/>
          <w:sz w:val="22"/>
          <w:szCs w:val="22"/>
          <w:lang w:val="sr-Cyrl-RS"/>
        </w:rPr>
        <w:t>у</w:t>
      </w:r>
      <w:r w:rsidR="00CF317B" w:rsidRPr="00002822">
        <w:rPr>
          <w:rFonts w:ascii="Tahoma" w:hAnsi="Tahoma" w:cs="Tahoma"/>
          <w:sz w:val="22"/>
          <w:szCs w:val="22"/>
          <w:lang w:val="sr-Cyrl-RS"/>
        </w:rPr>
        <w:t xml:space="preserve"> планова развоја и </w:t>
      </w:r>
      <w:r w:rsidR="001D64DD" w:rsidRPr="00002822">
        <w:rPr>
          <w:rFonts w:ascii="Tahoma" w:hAnsi="Tahoma" w:cs="Tahoma"/>
          <w:sz w:val="22"/>
          <w:szCs w:val="22"/>
          <w:lang w:val="sr-Cyrl-RS"/>
        </w:rPr>
        <w:t>докумената</w:t>
      </w:r>
      <w:r w:rsidR="0016307D" w:rsidRPr="00002822">
        <w:rPr>
          <w:rFonts w:ascii="Tahoma" w:hAnsi="Tahoma" w:cs="Tahoma"/>
          <w:sz w:val="22"/>
          <w:szCs w:val="22"/>
          <w:lang w:val="sr-Cyrl-RS"/>
        </w:rPr>
        <w:t xml:space="preserve"> секторских</w:t>
      </w:r>
      <w:r w:rsidR="00CF317B" w:rsidRPr="00002822">
        <w:rPr>
          <w:rFonts w:ascii="Tahoma" w:hAnsi="Tahoma" w:cs="Tahoma"/>
          <w:sz w:val="22"/>
          <w:szCs w:val="22"/>
          <w:lang w:val="sr-Cyrl-RS"/>
        </w:rPr>
        <w:t xml:space="preserve"> јавних политика</w:t>
      </w:r>
      <w:r w:rsidR="007C2EE0" w:rsidRPr="00002822">
        <w:rPr>
          <w:rFonts w:ascii="Tahoma" w:hAnsi="Tahoma" w:cs="Tahoma"/>
          <w:sz w:val="22"/>
          <w:szCs w:val="22"/>
          <w:lang w:val="sr-Cyrl-RS"/>
        </w:rPr>
        <w:t>.</w:t>
      </w:r>
      <w:r w:rsidR="00D33108" w:rsidRPr="00002822">
        <w:rPr>
          <w:rFonts w:ascii="Tahoma" w:hAnsi="Tahoma" w:cs="Tahoma"/>
          <w:sz w:val="22"/>
          <w:szCs w:val="22"/>
          <w:lang w:val="sr-Cyrl-RS"/>
        </w:rPr>
        <w:t xml:space="preserve"> </w:t>
      </w:r>
    </w:p>
    <w:p w14:paraId="5FA7553E" w14:textId="78F137E3" w:rsidR="00FA259E" w:rsidRPr="00012F8A" w:rsidRDefault="00FA259E" w:rsidP="00FA259E">
      <w:pPr>
        <w:spacing w:after="160" w:line="259" w:lineRule="auto"/>
        <w:jc w:val="both"/>
        <w:rPr>
          <w:rFonts w:ascii="Tahoma" w:hAnsi="Tahoma" w:cs="Tahoma"/>
          <w:i/>
          <w:sz w:val="22"/>
          <w:szCs w:val="22"/>
          <w:lang w:val="sr-Cyrl-RS"/>
        </w:rPr>
      </w:pPr>
      <w:r w:rsidRPr="007E752A">
        <w:rPr>
          <w:rFonts w:ascii="Tahoma" w:hAnsi="Tahoma" w:cs="Tahoma"/>
          <w:b/>
          <w:sz w:val="22"/>
          <w:szCs w:val="22"/>
          <w:lang w:val="sr-Cyrl-RS"/>
        </w:rPr>
        <w:t xml:space="preserve">Израда планских докумената у области урбанизма је у делокругу послова </w:t>
      </w:r>
      <w:r w:rsidRPr="00012F8A">
        <w:rPr>
          <w:rFonts w:ascii="Tahoma" w:hAnsi="Tahoma" w:cs="Tahoma"/>
          <w:b/>
          <w:color w:val="000000"/>
          <w:sz w:val="22"/>
          <w:szCs w:val="22"/>
          <w:lang w:val="sr-Cyrl-RS"/>
        </w:rPr>
        <w:t>Одељења за урбанизам и имовинско-правне послове</w:t>
      </w:r>
      <w:r w:rsidRPr="00012F8A">
        <w:rPr>
          <w:rFonts w:ascii="Tahoma" w:hAnsi="Tahoma" w:cs="Tahoma"/>
          <w:color w:val="000000"/>
          <w:sz w:val="22"/>
          <w:szCs w:val="22"/>
          <w:lang w:val="sr-Cyrl-RS"/>
        </w:rPr>
        <w:t xml:space="preserve">. </w:t>
      </w:r>
      <w:r w:rsidRPr="00012F8A">
        <w:rPr>
          <w:rFonts w:ascii="Tahoma" w:hAnsi="Tahoma" w:cs="Tahoma"/>
          <w:sz w:val="22"/>
          <w:szCs w:val="22"/>
          <w:lang w:val="sr-Cyrl-RS"/>
        </w:rPr>
        <w:t>У оквиру Одељења су систематизовано је радно место „</w:t>
      </w:r>
      <w:r w:rsidRPr="00012F8A">
        <w:rPr>
          <w:rFonts w:ascii="Tahoma" w:hAnsi="Tahoma" w:cs="Tahoma"/>
          <w:i/>
          <w:sz w:val="22"/>
          <w:szCs w:val="22"/>
          <w:lang w:val="sr-Cyrl-RS"/>
        </w:rPr>
        <w:t>Просторни планер“</w:t>
      </w:r>
      <w:r w:rsidRPr="00012F8A">
        <w:rPr>
          <w:rFonts w:ascii="Tahoma" w:hAnsi="Tahoma" w:cs="Tahoma"/>
          <w:sz w:val="22"/>
          <w:szCs w:val="22"/>
          <w:lang w:val="sr-Cyrl-RS"/>
        </w:rPr>
        <w:t xml:space="preserve"> са четири извршиоца у звању саветника, чији се описи послова, поред осталих, односе на послове везане за просторне и урбанистичке планове.</w:t>
      </w:r>
      <w:r w:rsidRPr="00012F8A">
        <w:rPr>
          <w:rFonts w:ascii="Tahoma" w:hAnsi="Tahoma" w:cs="Tahoma"/>
          <w:i/>
          <w:sz w:val="22"/>
          <w:szCs w:val="22"/>
          <w:lang w:val="sr-Cyrl-RS"/>
        </w:rPr>
        <w:t xml:space="preserve"> Просторни планер „</w:t>
      </w:r>
      <w:r w:rsidRPr="00012F8A">
        <w:rPr>
          <w:rFonts w:ascii="Tahoma" w:hAnsi="Tahoma" w:cs="Tahoma"/>
          <w:bCs/>
          <w:color w:val="000000"/>
          <w:sz w:val="22"/>
          <w:szCs w:val="22"/>
          <w:lang w:val="sr-Cyrl-RS"/>
        </w:rPr>
        <w:t>о</w:t>
      </w:r>
      <w:r w:rsidRPr="00012F8A">
        <w:rPr>
          <w:rFonts w:ascii="Tahoma" w:hAnsi="Tahoma" w:cs="Tahoma"/>
          <w:bCs/>
          <w:color w:val="000000"/>
          <w:sz w:val="22"/>
          <w:szCs w:val="22"/>
        </w:rPr>
        <w:t>бавља послове у вези са</w:t>
      </w:r>
      <w:r w:rsidRPr="00012F8A">
        <w:rPr>
          <w:rFonts w:ascii="Tahoma" w:hAnsi="Tahoma" w:cs="Tahoma"/>
          <w:b/>
          <w:bCs/>
          <w:color w:val="000000"/>
          <w:sz w:val="22"/>
          <w:szCs w:val="22"/>
        </w:rPr>
        <w:t xml:space="preserve"> </w:t>
      </w:r>
      <w:r w:rsidRPr="00012F8A">
        <w:rPr>
          <w:rFonts w:ascii="Tahoma" w:hAnsi="Tahoma" w:cs="Tahoma"/>
          <w:bCs/>
          <w:color w:val="000000"/>
          <w:sz w:val="22"/>
          <w:szCs w:val="22"/>
        </w:rPr>
        <w:t xml:space="preserve">стратешким планирањем, предлагањем  </w:t>
      </w:r>
      <w:r w:rsidRPr="00012F8A">
        <w:rPr>
          <w:rFonts w:ascii="Tahoma" w:hAnsi="Tahoma" w:cs="Tahoma"/>
          <w:bCs/>
          <w:color w:val="000000"/>
          <w:sz w:val="22"/>
          <w:szCs w:val="22"/>
          <w:shd w:val="clear" w:color="auto" w:fill="FFFFFF"/>
        </w:rPr>
        <w:t>стратешких и других планских аката о развоју општине, програма коришћења простора у складу са стратешким плановима,</w:t>
      </w:r>
      <w:r w:rsidRPr="00012F8A">
        <w:rPr>
          <w:rFonts w:ascii="Tahoma" w:hAnsi="Tahoma" w:cs="Tahoma"/>
          <w:bCs/>
          <w:color w:val="000000"/>
          <w:sz w:val="22"/>
          <w:szCs w:val="22"/>
          <w:shd w:val="clear" w:color="auto" w:fill="FFFFFF"/>
          <w:lang w:val="sr-Cyrl-RS"/>
        </w:rPr>
        <w:t>“</w:t>
      </w:r>
      <w:r w:rsidR="000B295C">
        <w:rPr>
          <w:rFonts w:ascii="Tahoma" w:hAnsi="Tahoma" w:cs="Tahoma"/>
          <w:bCs/>
          <w:color w:val="000000"/>
          <w:sz w:val="22"/>
          <w:szCs w:val="22"/>
          <w:shd w:val="clear" w:color="auto" w:fill="FFFFFF"/>
          <w:lang w:val="sr-Cyrl-RS"/>
        </w:rPr>
        <w:t>.</w:t>
      </w:r>
      <w:r w:rsidRPr="00012F8A">
        <w:rPr>
          <w:rFonts w:ascii="Tahoma" w:hAnsi="Tahoma" w:cs="Tahoma"/>
          <w:bCs/>
          <w:color w:val="000000"/>
          <w:sz w:val="22"/>
          <w:szCs w:val="22"/>
          <w:shd w:val="clear" w:color="auto" w:fill="FFFFFF"/>
          <w:lang w:val="sr-Cyrl-RS"/>
        </w:rPr>
        <w:t xml:space="preserve"> На овом радном месту се обављају послови </w:t>
      </w:r>
      <w:r w:rsidRPr="00012F8A">
        <w:rPr>
          <w:rFonts w:ascii="Tahoma" w:hAnsi="Tahoma" w:cs="Tahoma"/>
          <w:bCs/>
          <w:color w:val="000000"/>
          <w:sz w:val="22"/>
          <w:szCs w:val="22"/>
          <w:shd w:val="clear" w:color="auto" w:fill="FFFFFF"/>
        </w:rPr>
        <w:t>у</w:t>
      </w:r>
      <w:r w:rsidRPr="00012F8A">
        <w:rPr>
          <w:rFonts w:ascii="Tahoma" w:hAnsi="Tahoma" w:cs="Tahoma"/>
          <w:bCs/>
          <w:color w:val="000000"/>
          <w:sz w:val="22"/>
          <w:szCs w:val="22"/>
        </w:rPr>
        <w:t>саглашавањ</w:t>
      </w:r>
      <w:r w:rsidRPr="00012F8A">
        <w:rPr>
          <w:rFonts w:ascii="Tahoma" w:hAnsi="Tahoma" w:cs="Tahoma"/>
          <w:bCs/>
          <w:color w:val="000000"/>
          <w:sz w:val="22"/>
          <w:szCs w:val="22"/>
          <w:lang w:val="sr-Cyrl-RS"/>
        </w:rPr>
        <w:t>а</w:t>
      </w:r>
      <w:r w:rsidRPr="00012F8A">
        <w:rPr>
          <w:rFonts w:ascii="Tahoma" w:hAnsi="Tahoma" w:cs="Tahoma"/>
          <w:bCs/>
          <w:color w:val="000000"/>
          <w:sz w:val="22"/>
          <w:szCs w:val="22"/>
        </w:rPr>
        <w:t xml:space="preserve"> планског развоја и дефинисањ</w:t>
      </w:r>
      <w:r w:rsidRPr="00012F8A">
        <w:rPr>
          <w:rFonts w:ascii="Tahoma" w:hAnsi="Tahoma" w:cs="Tahoma"/>
          <w:bCs/>
          <w:color w:val="000000"/>
          <w:sz w:val="22"/>
          <w:szCs w:val="22"/>
          <w:lang w:val="sr-Cyrl-RS"/>
        </w:rPr>
        <w:t>а</w:t>
      </w:r>
      <w:r w:rsidRPr="00012F8A">
        <w:rPr>
          <w:rFonts w:ascii="Tahoma" w:hAnsi="Tahoma" w:cs="Tahoma"/>
          <w:bCs/>
          <w:color w:val="000000"/>
          <w:sz w:val="22"/>
          <w:szCs w:val="22"/>
        </w:rPr>
        <w:t xml:space="preserve"> приоритета за планско уређивање на територији </w:t>
      </w:r>
      <w:r w:rsidRPr="00012F8A">
        <w:rPr>
          <w:rFonts w:ascii="Tahoma" w:hAnsi="Tahoma" w:cs="Tahoma"/>
          <w:bCs/>
          <w:color w:val="000000"/>
          <w:sz w:val="22"/>
          <w:szCs w:val="22"/>
          <w:lang w:val="sr-Cyrl-RS"/>
        </w:rPr>
        <w:t xml:space="preserve">општине, пружа подршка </w:t>
      </w:r>
      <w:r w:rsidRPr="00012F8A">
        <w:rPr>
          <w:rFonts w:ascii="Tahoma" w:hAnsi="Tahoma" w:cs="Tahoma"/>
          <w:bCs/>
          <w:color w:val="000000"/>
          <w:sz w:val="22"/>
          <w:szCs w:val="22"/>
        </w:rPr>
        <w:t xml:space="preserve">изради програма за израду планова и припрема одлуке о изради планова, </w:t>
      </w:r>
      <w:r w:rsidRPr="00012F8A">
        <w:rPr>
          <w:rFonts w:ascii="Tahoma" w:hAnsi="Tahoma" w:cs="Tahoma"/>
          <w:bCs/>
          <w:color w:val="000000"/>
          <w:sz w:val="22"/>
          <w:szCs w:val="22"/>
          <w:lang w:val="sr-Cyrl-RS"/>
        </w:rPr>
        <w:t xml:space="preserve">обављају послови координације, </w:t>
      </w:r>
      <w:r w:rsidRPr="00012F8A">
        <w:rPr>
          <w:rFonts w:ascii="Tahoma" w:hAnsi="Tahoma" w:cs="Tahoma"/>
          <w:bCs/>
          <w:color w:val="000000"/>
          <w:sz w:val="22"/>
          <w:szCs w:val="22"/>
        </w:rPr>
        <w:t>праћење рада и сарадњ</w:t>
      </w:r>
      <w:r w:rsidRPr="00012F8A">
        <w:rPr>
          <w:rFonts w:ascii="Tahoma" w:hAnsi="Tahoma" w:cs="Tahoma"/>
          <w:bCs/>
          <w:color w:val="000000"/>
          <w:sz w:val="22"/>
          <w:szCs w:val="22"/>
          <w:lang w:val="sr-Cyrl-RS"/>
        </w:rPr>
        <w:t>а</w:t>
      </w:r>
      <w:r w:rsidRPr="00012F8A">
        <w:rPr>
          <w:rFonts w:ascii="Tahoma" w:hAnsi="Tahoma" w:cs="Tahoma"/>
          <w:bCs/>
          <w:color w:val="000000"/>
          <w:sz w:val="22"/>
          <w:szCs w:val="22"/>
        </w:rPr>
        <w:t xml:space="preserve"> са носиоцима израде планова</w:t>
      </w:r>
      <w:r w:rsidRPr="00012F8A">
        <w:rPr>
          <w:rFonts w:ascii="Tahoma" w:hAnsi="Tahoma" w:cs="Tahoma"/>
          <w:bCs/>
          <w:color w:val="000000"/>
          <w:sz w:val="22"/>
          <w:szCs w:val="22"/>
          <w:lang w:val="sr-Cyrl-RS"/>
        </w:rPr>
        <w:t xml:space="preserve">. </w:t>
      </w:r>
      <w:r>
        <w:rPr>
          <w:rFonts w:ascii="Tahoma" w:hAnsi="Tahoma" w:cs="Tahoma"/>
          <w:bCs/>
          <w:color w:val="000000"/>
          <w:sz w:val="22"/>
          <w:szCs w:val="22"/>
          <w:lang w:val="sr-Cyrl-RS"/>
        </w:rPr>
        <w:t>Ис</w:t>
      </w:r>
      <w:r w:rsidRPr="00012F8A">
        <w:rPr>
          <w:rFonts w:ascii="Tahoma" w:hAnsi="Tahoma" w:cs="Tahoma"/>
          <w:bCs/>
          <w:color w:val="000000"/>
          <w:sz w:val="22"/>
          <w:szCs w:val="22"/>
          <w:lang w:val="sr-Cyrl-RS"/>
        </w:rPr>
        <w:t>ти описи послова су предвиђени и за радно место „Просторни планер“ у звању млађег саветника</w:t>
      </w:r>
      <w:r>
        <w:rPr>
          <w:rFonts w:ascii="TimesNewRoman" w:hAnsi="TimesNewRoman"/>
          <w:bCs/>
          <w:color w:val="000000"/>
          <w:lang w:val="sr-Cyrl-RS"/>
        </w:rPr>
        <w:t xml:space="preserve">. </w:t>
      </w:r>
    </w:p>
    <w:p w14:paraId="2D2222D9" w14:textId="44A0812A" w:rsidR="00D33108" w:rsidRPr="00002822" w:rsidRDefault="00D33108" w:rsidP="00002822">
      <w:pPr>
        <w:spacing w:after="160" w:line="259" w:lineRule="auto"/>
        <w:jc w:val="both"/>
        <w:rPr>
          <w:rFonts w:ascii="Tahoma" w:hAnsi="Tahoma" w:cs="Tahoma"/>
          <w:bCs/>
          <w:sz w:val="22"/>
          <w:szCs w:val="22"/>
          <w:lang w:val="sr-Cyrl-RS"/>
        </w:rPr>
      </w:pPr>
      <w:r w:rsidRPr="00002822">
        <w:rPr>
          <w:rFonts w:ascii="Tahoma" w:hAnsi="Tahoma" w:cs="Tahoma"/>
          <w:b/>
          <w:sz w:val="22"/>
          <w:szCs w:val="22"/>
          <w:lang w:val="sr-Cyrl-RS"/>
        </w:rPr>
        <w:t xml:space="preserve">Код руководилаца свих одељења је </w:t>
      </w:r>
      <w:r w:rsidR="00002822" w:rsidRPr="00002822">
        <w:rPr>
          <w:rFonts w:ascii="Tahoma" w:hAnsi="Tahoma" w:cs="Tahoma"/>
          <w:b/>
          <w:sz w:val="22"/>
          <w:szCs w:val="22"/>
          <w:lang w:val="sr-Cyrl-RS"/>
        </w:rPr>
        <w:t>неопходно допунити стандардне описе радних места</w:t>
      </w:r>
      <w:r w:rsidR="00002822">
        <w:rPr>
          <w:rFonts w:ascii="Tahoma" w:hAnsi="Tahoma" w:cs="Tahoma"/>
          <w:b/>
          <w:sz w:val="22"/>
          <w:szCs w:val="22"/>
          <w:lang w:val="sr-Cyrl-RS"/>
        </w:rPr>
        <w:t xml:space="preserve"> пословима који се непосредно о</w:t>
      </w:r>
      <w:r w:rsidR="00C232A8">
        <w:rPr>
          <w:rFonts w:ascii="Tahoma" w:hAnsi="Tahoma" w:cs="Tahoma"/>
          <w:b/>
          <w:sz w:val="22"/>
          <w:szCs w:val="22"/>
          <w:lang w:val="sr-Cyrl-RS"/>
        </w:rPr>
        <w:t>д</w:t>
      </w:r>
      <w:r w:rsidR="00002822">
        <w:rPr>
          <w:rFonts w:ascii="Tahoma" w:hAnsi="Tahoma" w:cs="Tahoma"/>
          <w:b/>
          <w:sz w:val="22"/>
          <w:szCs w:val="22"/>
          <w:lang w:val="sr-Cyrl-RS"/>
        </w:rPr>
        <w:t xml:space="preserve">носе на </w:t>
      </w:r>
      <w:r w:rsidR="00C232A8">
        <w:rPr>
          <w:rFonts w:ascii="Tahoma" w:hAnsi="Tahoma" w:cs="Tahoma"/>
          <w:b/>
          <w:sz w:val="22"/>
          <w:szCs w:val="22"/>
          <w:lang w:val="sr-Cyrl-RS"/>
        </w:rPr>
        <w:t>припрему, праћење спровођења и вредновање учинака јавних политика у делокругу одељења којим руководе</w:t>
      </w:r>
      <w:r w:rsidR="00002822" w:rsidRPr="00002822">
        <w:rPr>
          <w:rFonts w:ascii="Tahoma" w:hAnsi="Tahoma" w:cs="Tahoma"/>
          <w:b/>
          <w:sz w:val="22"/>
          <w:szCs w:val="22"/>
          <w:lang w:val="sr-Cyrl-RS"/>
        </w:rPr>
        <w:t>.</w:t>
      </w:r>
      <w:r w:rsidR="00002822">
        <w:rPr>
          <w:rFonts w:ascii="Tahoma" w:hAnsi="Tahoma" w:cs="Tahoma"/>
          <w:sz w:val="22"/>
          <w:szCs w:val="22"/>
          <w:lang w:val="sr-Cyrl-RS"/>
        </w:rPr>
        <w:t xml:space="preserve"> </w:t>
      </w:r>
      <w:r w:rsidR="00C232A8">
        <w:rPr>
          <w:rFonts w:ascii="Tahoma" w:hAnsi="Tahoma" w:cs="Tahoma"/>
          <w:sz w:val="22"/>
          <w:szCs w:val="22"/>
          <w:lang w:val="sr-Cyrl-RS"/>
        </w:rPr>
        <w:t xml:space="preserve">У Правилнику о систематизацији је </w:t>
      </w:r>
      <w:r w:rsidRPr="00002822">
        <w:rPr>
          <w:rFonts w:ascii="Tahoma" w:hAnsi="Tahoma" w:cs="Tahoma"/>
          <w:sz w:val="22"/>
          <w:szCs w:val="22"/>
          <w:lang w:val="sr-Cyrl-RS"/>
        </w:rPr>
        <w:t xml:space="preserve">наведено </w:t>
      </w:r>
      <w:r w:rsidR="00C232A8">
        <w:rPr>
          <w:rFonts w:ascii="Tahoma" w:hAnsi="Tahoma" w:cs="Tahoma"/>
          <w:sz w:val="22"/>
          <w:szCs w:val="22"/>
          <w:lang w:val="sr-Cyrl-RS"/>
        </w:rPr>
        <w:t xml:space="preserve">за све руководиоце </w:t>
      </w:r>
      <w:r w:rsidRPr="00002822">
        <w:rPr>
          <w:rFonts w:ascii="Tahoma" w:hAnsi="Tahoma" w:cs="Tahoma"/>
          <w:sz w:val="22"/>
          <w:szCs w:val="22"/>
          <w:lang w:val="sr-Cyrl-RS"/>
        </w:rPr>
        <w:t xml:space="preserve">као део стандардног описа радног места да </w:t>
      </w:r>
      <w:r w:rsidR="007D5670" w:rsidRPr="00002822">
        <w:rPr>
          <w:rFonts w:ascii="Tahoma" w:hAnsi="Tahoma" w:cs="Tahoma"/>
          <w:i/>
          <w:sz w:val="22"/>
          <w:szCs w:val="22"/>
          <w:lang w:val="sr-Cyrl-RS"/>
        </w:rPr>
        <w:t>„</w:t>
      </w:r>
      <w:r w:rsidRPr="00002822">
        <w:rPr>
          <w:rFonts w:ascii="Tahoma" w:hAnsi="Tahoma" w:cs="Tahoma"/>
          <w:bCs/>
          <w:sz w:val="22"/>
          <w:szCs w:val="22"/>
        </w:rPr>
        <w:t xml:space="preserve">прати стање у </w:t>
      </w:r>
      <w:r w:rsidRPr="00002822">
        <w:rPr>
          <w:rFonts w:ascii="Tahoma" w:eastAsia="TimesNewRoman" w:hAnsi="Tahoma" w:cs="Tahoma"/>
          <w:sz w:val="22"/>
          <w:szCs w:val="22"/>
          <w:lang w:val="sr-Cyrl-RS" w:eastAsia="ar-SA"/>
        </w:rPr>
        <w:t xml:space="preserve">областима из делокруга Одељења </w:t>
      </w:r>
      <w:r w:rsidRPr="00002822">
        <w:rPr>
          <w:rFonts w:ascii="Tahoma" w:eastAsia="TimesNewRoman" w:hAnsi="Tahoma" w:cs="Tahoma"/>
          <w:sz w:val="22"/>
          <w:szCs w:val="22"/>
        </w:rPr>
        <w:t xml:space="preserve">као и </w:t>
      </w:r>
      <w:r w:rsidRPr="00002822">
        <w:rPr>
          <w:rFonts w:ascii="Tahoma" w:hAnsi="Tahoma" w:cs="Tahoma"/>
          <w:bCs/>
          <w:sz w:val="22"/>
          <w:szCs w:val="22"/>
        </w:rPr>
        <w:t>реализацију утврђених политика у тим обла</w:t>
      </w:r>
      <w:r w:rsidRPr="00002822">
        <w:rPr>
          <w:rFonts w:ascii="Tahoma" w:eastAsia="TimesNewRoman" w:hAnsi="Tahoma" w:cs="Tahoma"/>
          <w:sz w:val="22"/>
          <w:szCs w:val="22"/>
        </w:rPr>
        <w:t>с</w:t>
      </w:r>
      <w:r w:rsidRPr="00002822">
        <w:rPr>
          <w:rFonts w:ascii="Tahoma" w:hAnsi="Tahoma" w:cs="Tahoma"/>
          <w:bCs/>
          <w:sz w:val="22"/>
          <w:szCs w:val="22"/>
        </w:rPr>
        <w:t>тима</w:t>
      </w:r>
      <w:r w:rsidRPr="00002822">
        <w:rPr>
          <w:rFonts w:ascii="Tahoma" w:hAnsi="Tahoma" w:cs="Tahoma"/>
          <w:bCs/>
          <w:sz w:val="22"/>
          <w:szCs w:val="22"/>
          <w:lang w:val="sr-Cyrl-RS"/>
        </w:rPr>
        <w:t xml:space="preserve">“ што није довољно </w:t>
      </w:r>
      <w:r w:rsidR="00C232A8">
        <w:rPr>
          <w:rFonts w:ascii="Tahoma" w:hAnsi="Tahoma" w:cs="Tahoma"/>
          <w:bCs/>
          <w:sz w:val="22"/>
          <w:szCs w:val="22"/>
          <w:lang w:val="sr-Cyrl-RS"/>
        </w:rPr>
        <w:t>јер не обухва</w:t>
      </w:r>
      <w:r w:rsidR="00012F8A">
        <w:rPr>
          <w:rFonts w:ascii="Tahoma" w:hAnsi="Tahoma" w:cs="Tahoma"/>
          <w:bCs/>
          <w:sz w:val="22"/>
          <w:szCs w:val="22"/>
          <w:lang w:val="sr-Cyrl-RS"/>
        </w:rPr>
        <w:t>та</w:t>
      </w:r>
      <w:r w:rsidR="00C232A8">
        <w:rPr>
          <w:rFonts w:ascii="Tahoma" w:hAnsi="Tahoma" w:cs="Tahoma"/>
          <w:bCs/>
          <w:sz w:val="22"/>
          <w:szCs w:val="22"/>
          <w:lang w:val="sr-Cyrl-RS"/>
        </w:rPr>
        <w:t xml:space="preserve"> све кључне сегменте планског циклуса. </w:t>
      </w:r>
      <w:r w:rsidRPr="00002822">
        <w:rPr>
          <w:rFonts w:ascii="Tahoma" w:hAnsi="Tahoma" w:cs="Tahoma"/>
          <w:bCs/>
          <w:sz w:val="22"/>
          <w:szCs w:val="22"/>
          <w:lang w:val="sr-Cyrl-RS"/>
        </w:rPr>
        <w:t xml:space="preserve">Стандардни део описа радног места руководиоца основне организационе јединици би требало да обухвати припрему, </w:t>
      </w:r>
      <w:r w:rsidR="00002822" w:rsidRPr="00002822">
        <w:rPr>
          <w:rFonts w:ascii="Tahoma" w:hAnsi="Tahoma" w:cs="Tahoma"/>
          <w:bCs/>
          <w:sz w:val="22"/>
          <w:szCs w:val="22"/>
          <w:lang w:val="sr-Cyrl-RS"/>
        </w:rPr>
        <w:t>коорд</w:t>
      </w:r>
      <w:r w:rsidRPr="00002822">
        <w:rPr>
          <w:rFonts w:ascii="Tahoma" w:hAnsi="Tahoma" w:cs="Tahoma"/>
          <w:bCs/>
          <w:sz w:val="22"/>
          <w:szCs w:val="22"/>
          <w:lang w:val="sr-Cyrl-RS"/>
        </w:rPr>
        <w:t>инацију</w:t>
      </w:r>
      <w:r w:rsidR="00002822" w:rsidRPr="00002822">
        <w:rPr>
          <w:rFonts w:ascii="Tahoma" w:hAnsi="Tahoma" w:cs="Tahoma"/>
          <w:bCs/>
          <w:sz w:val="22"/>
          <w:szCs w:val="22"/>
          <w:lang w:val="sr-Cyrl-RS"/>
        </w:rPr>
        <w:t xml:space="preserve"> и</w:t>
      </w:r>
      <w:r w:rsidRPr="00002822">
        <w:rPr>
          <w:rFonts w:ascii="Tahoma" w:hAnsi="Tahoma" w:cs="Tahoma"/>
          <w:bCs/>
          <w:sz w:val="22"/>
          <w:szCs w:val="22"/>
          <w:lang w:val="sr-Cyrl-RS"/>
        </w:rPr>
        <w:t xml:space="preserve"> праћење спровођења </w:t>
      </w:r>
      <w:r w:rsidR="00002822" w:rsidRPr="00002822">
        <w:rPr>
          <w:rFonts w:ascii="Tahoma" w:hAnsi="Tahoma" w:cs="Tahoma"/>
          <w:bCs/>
          <w:sz w:val="22"/>
          <w:szCs w:val="22"/>
          <w:lang w:val="sr-Cyrl-RS"/>
        </w:rPr>
        <w:t xml:space="preserve">стратешких докумената </w:t>
      </w:r>
      <w:r w:rsidRPr="00002822">
        <w:rPr>
          <w:rFonts w:ascii="Tahoma" w:hAnsi="Tahoma" w:cs="Tahoma"/>
          <w:bCs/>
          <w:sz w:val="22"/>
          <w:szCs w:val="22"/>
          <w:lang w:val="sr-Cyrl-RS"/>
        </w:rPr>
        <w:t xml:space="preserve">и </w:t>
      </w:r>
      <w:r w:rsidR="00002822" w:rsidRPr="00002822">
        <w:rPr>
          <w:rFonts w:ascii="Tahoma" w:hAnsi="Tahoma" w:cs="Tahoma"/>
          <w:bCs/>
          <w:sz w:val="22"/>
          <w:szCs w:val="22"/>
          <w:lang w:val="sr-Cyrl-RS"/>
        </w:rPr>
        <w:t xml:space="preserve">вредновање њихових учинака. </w:t>
      </w:r>
    </w:p>
    <w:p w14:paraId="78AC83A3" w14:textId="0FB5E1E9" w:rsidR="00CC11B6" w:rsidRPr="007E752A" w:rsidRDefault="00CC11B6" w:rsidP="007E752A">
      <w:pPr>
        <w:spacing w:after="160" w:line="259" w:lineRule="auto"/>
        <w:jc w:val="both"/>
        <w:rPr>
          <w:rFonts w:ascii="Tahoma" w:hAnsi="Tahoma" w:cs="Tahoma"/>
          <w:i/>
          <w:sz w:val="22"/>
          <w:szCs w:val="22"/>
          <w:lang w:val="sr-Cyrl-RS"/>
        </w:rPr>
      </w:pPr>
      <w:r w:rsidRPr="007E752A">
        <w:rPr>
          <w:rFonts w:ascii="Tahoma" w:hAnsi="Tahoma" w:cs="Tahoma"/>
          <w:sz w:val="22"/>
          <w:szCs w:val="22"/>
          <w:lang w:val="sr-Cyrl-RS"/>
        </w:rPr>
        <w:t xml:space="preserve">У оквиру осталих одељења, </w:t>
      </w:r>
      <w:r w:rsidR="001D64DD" w:rsidRPr="007E752A">
        <w:rPr>
          <w:rFonts w:ascii="Tahoma" w:hAnsi="Tahoma" w:cs="Tahoma"/>
          <w:sz w:val="22"/>
          <w:szCs w:val="22"/>
          <w:lang w:val="sr-Cyrl-RS"/>
        </w:rPr>
        <w:t>поједина</w:t>
      </w:r>
      <w:r w:rsidRPr="007E752A">
        <w:rPr>
          <w:rFonts w:ascii="Tahoma" w:hAnsi="Tahoma" w:cs="Tahoma"/>
          <w:sz w:val="22"/>
          <w:szCs w:val="22"/>
          <w:lang w:val="sr-Cyrl-RS"/>
        </w:rPr>
        <w:t xml:space="preserve"> радна места </w:t>
      </w:r>
      <w:r w:rsidR="00391A75">
        <w:rPr>
          <w:rFonts w:ascii="Tahoma" w:hAnsi="Tahoma" w:cs="Tahoma"/>
          <w:sz w:val="22"/>
          <w:szCs w:val="22"/>
          <w:lang w:val="sr-Cyrl-RS"/>
        </w:rPr>
        <w:t>индиректно дају</w:t>
      </w:r>
      <w:r w:rsidRPr="007E752A">
        <w:rPr>
          <w:rFonts w:ascii="Tahoma" w:hAnsi="Tahoma" w:cs="Tahoma"/>
          <w:sz w:val="22"/>
          <w:szCs w:val="22"/>
          <w:lang w:val="sr-Cyrl-RS"/>
        </w:rPr>
        <w:t xml:space="preserve"> допринос изради планских документа</w:t>
      </w:r>
      <w:r w:rsidR="004452E2">
        <w:rPr>
          <w:rFonts w:ascii="Tahoma" w:hAnsi="Tahoma" w:cs="Tahoma"/>
          <w:sz w:val="22"/>
          <w:szCs w:val="22"/>
          <w:lang w:val="sr-Cyrl-RS"/>
        </w:rPr>
        <w:t xml:space="preserve">. Ова радна места </w:t>
      </w:r>
      <w:r w:rsidRPr="007E752A">
        <w:rPr>
          <w:rFonts w:ascii="Tahoma" w:hAnsi="Tahoma" w:cs="Tahoma"/>
          <w:sz w:val="22"/>
          <w:szCs w:val="22"/>
          <w:lang w:val="sr-Cyrl-RS"/>
        </w:rPr>
        <w:t xml:space="preserve">су </w:t>
      </w:r>
      <w:r w:rsidR="004452E2">
        <w:rPr>
          <w:rFonts w:ascii="Tahoma" w:hAnsi="Tahoma" w:cs="Tahoma"/>
          <w:sz w:val="22"/>
          <w:szCs w:val="22"/>
          <w:lang w:val="sr-Cyrl-RS"/>
        </w:rPr>
        <w:t xml:space="preserve">наведена </w:t>
      </w:r>
      <w:r w:rsidRPr="007E752A">
        <w:rPr>
          <w:rFonts w:ascii="Tahoma" w:hAnsi="Tahoma" w:cs="Tahoma"/>
          <w:sz w:val="22"/>
          <w:szCs w:val="22"/>
          <w:lang w:val="sr-Cyrl-RS"/>
        </w:rPr>
        <w:t>у табели која следи.</w:t>
      </w:r>
    </w:p>
    <w:p w14:paraId="3BC0B5A2" w14:textId="4FA85DD1" w:rsidR="00A61155" w:rsidRPr="00EE2308" w:rsidRDefault="009A6F02" w:rsidP="001D3673">
      <w:pPr>
        <w:spacing w:after="160" w:line="259" w:lineRule="auto"/>
        <w:jc w:val="both"/>
        <w:rPr>
          <w:rFonts w:ascii="Tahoma" w:hAnsi="Tahoma" w:cs="Tahoma"/>
          <w:sz w:val="20"/>
          <w:szCs w:val="20"/>
          <w:lang w:val="sr-Cyrl-RS"/>
        </w:rPr>
      </w:pPr>
      <w:r w:rsidRPr="00EE2308">
        <w:rPr>
          <w:rFonts w:ascii="Tahoma" w:hAnsi="Tahoma" w:cs="Tahoma"/>
          <w:sz w:val="20"/>
          <w:szCs w:val="20"/>
          <w:lang w:val="sr-Cyrl-RS"/>
        </w:rPr>
        <w:t>Табела 1: П</w:t>
      </w:r>
      <w:r w:rsidR="00A61155" w:rsidRPr="00EE2308">
        <w:rPr>
          <w:rFonts w:ascii="Tahoma" w:hAnsi="Tahoma" w:cs="Tahoma"/>
          <w:sz w:val="20"/>
          <w:szCs w:val="20"/>
          <w:lang w:val="sr-Cyrl-RS"/>
        </w:rPr>
        <w:t>реглед радних места из чијих се описа (директно или индиректно може закључити да доприносе изради планских докумената: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3574"/>
        <w:gridCol w:w="5254"/>
      </w:tblGrid>
      <w:tr w:rsidR="00EE2308" w:rsidRPr="00EE2308" w14:paraId="4559DDD2" w14:textId="77777777" w:rsidTr="00A61155">
        <w:trPr>
          <w:trHeight w:val="290"/>
          <w:tblHeader/>
        </w:trPr>
        <w:tc>
          <w:tcPr>
            <w:tcW w:w="532" w:type="dxa"/>
            <w:shd w:val="clear" w:color="auto" w:fill="auto"/>
            <w:noWrap/>
            <w:vAlign w:val="bottom"/>
          </w:tcPr>
          <w:p w14:paraId="121391EE" w14:textId="77777777" w:rsidR="00A61155" w:rsidRPr="00EE2308" w:rsidRDefault="00A61155" w:rsidP="001D3673">
            <w:pPr>
              <w:spacing w:line="259" w:lineRule="auto"/>
              <w:rPr>
                <w:rFonts w:ascii="Tahoma" w:hAnsi="Tahoma" w:cs="Tahoma"/>
                <w:lang w:val="sr-Cyrl-RS"/>
              </w:rPr>
            </w:pPr>
          </w:p>
        </w:tc>
        <w:tc>
          <w:tcPr>
            <w:tcW w:w="3574" w:type="dxa"/>
            <w:shd w:val="clear" w:color="auto" w:fill="auto"/>
            <w:noWrap/>
            <w:vAlign w:val="bottom"/>
          </w:tcPr>
          <w:p w14:paraId="13D1FFA0" w14:textId="3F153666" w:rsidR="00A61155" w:rsidRPr="00EE2308" w:rsidRDefault="00A61155" w:rsidP="001D3673">
            <w:pPr>
              <w:spacing w:line="259" w:lineRule="auto"/>
              <w:rPr>
                <w:rFonts w:ascii="Tahoma" w:hAnsi="Tahoma" w:cs="Tahoma"/>
                <w:b/>
                <w:bCs/>
                <w:sz w:val="20"/>
                <w:szCs w:val="20"/>
                <w:lang w:val="sr-Cyrl-RS"/>
              </w:rPr>
            </w:pPr>
            <w:r w:rsidRPr="00EE2308">
              <w:rPr>
                <w:rFonts w:ascii="Tahoma" w:hAnsi="Tahoma" w:cs="Tahoma"/>
                <w:b/>
                <w:bCs/>
                <w:sz w:val="20"/>
                <w:szCs w:val="20"/>
                <w:lang w:val="sr-Cyrl-RS"/>
              </w:rPr>
              <w:t>Организациона јединица</w:t>
            </w:r>
          </w:p>
        </w:tc>
        <w:tc>
          <w:tcPr>
            <w:tcW w:w="5254" w:type="dxa"/>
            <w:shd w:val="clear" w:color="auto" w:fill="auto"/>
            <w:noWrap/>
            <w:vAlign w:val="bottom"/>
          </w:tcPr>
          <w:p w14:paraId="7A485E62" w14:textId="331AA138" w:rsidR="00A61155" w:rsidRPr="00EE2308" w:rsidRDefault="00A61155" w:rsidP="001D3673">
            <w:pPr>
              <w:spacing w:line="259" w:lineRule="auto"/>
              <w:rPr>
                <w:rFonts w:ascii="Tahoma" w:hAnsi="Tahoma" w:cs="Tahoma"/>
                <w:b/>
                <w:bCs/>
                <w:sz w:val="22"/>
                <w:szCs w:val="22"/>
                <w:lang w:val="sr-Cyrl-RS"/>
              </w:rPr>
            </w:pPr>
            <w:r w:rsidRPr="00EE2308">
              <w:rPr>
                <w:rFonts w:ascii="Tahoma" w:hAnsi="Tahoma" w:cs="Tahoma"/>
                <w:b/>
                <w:bCs/>
                <w:sz w:val="22"/>
                <w:szCs w:val="22"/>
                <w:lang w:val="sr-Cyrl-RS"/>
              </w:rPr>
              <w:t xml:space="preserve">Радно место </w:t>
            </w:r>
          </w:p>
        </w:tc>
      </w:tr>
      <w:tr w:rsidR="00EE2308" w:rsidRPr="00EE2308" w14:paraId="1A011A79" w14:textId="77777777" w:rsidTr="00A61155">
        <w:trPr>
          <w:trHeight w:val="290"/>
        </w:trPr>
        <w:tc>
          <w:tcPr>
            <w:tcW w:w="532" w:type="dxa"/>
            <w:shd w:val="clear" w:color="auto" w:fill="auto"/>
            <w:noWrap/>
            <w:vAlign w:val="bottom"/>
            <w:hideMark/>
          </w:tcPr>
          <w:p w14:paraId="59E9A3DD" w14:textId="77777777" w:rsidR="00A61155" w:rsidRPr="00EE2308" w:rsidRDefault="00A61155" w:rsidP="001D3673">
            <w:pPr>
              <w:spacing w:line="259" w:lineRule="auto"/>
              <w:rPr>
                <w:rFonts w:ascii="Tahoma" w:hAnsi="Tahoma" w:cs="Tahoma"/>
                <w:lang w:val="sr-Cyrl-RS"/>
              </w:rPr>
            </w:pPr>
          </w:p>
        </w:tc>
        <w:tc>
          <w:tcPr>
            <w:tcW w:w="3574" w:type="dxa"/>
            <w:shd w:val="clear" w:color="auto" w:fill="auto"/>
            <w:noWrap/>
            <w:vAlign w:val="bottom"/>
            <w:hideMark/>
          </w:tcPr>
          <w:p w14:paraId="73404167" w14:textId="77777777" w:rsidR="00A61155" w:rsidRPr="00EE2308" w:rsidRDefault="00A61155" w:rsidP="001D3673">
            <w:pPr>
              <w:spacing w:line="259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</w:tc>
        <w:tc>
          <w:tcPr>
            <w:tcW w:w="5254" w:type="dxa"/>
            <w:shd w:val="clear" w:color="auto" w:fill="auto"/>
            <w:noWrap/>
            <w:vAlign w:val="bottom"/>
            <w:hideMark/>
          </w:tcPr>
          <w:p w14:paraId="031A10BF" w14:textId="769E66F6" w:rsidR="00A61155" w:rsidRPr="00EE2308" w:rsidRDefault="00FA259E" w:rsidP="001D3673">
            <w:pPr>
              <w:spacing w:line="259" w:lineRule="auto"/>
              <w:rPr>
                <w:rFonts w:ascii="Tahoma" w:hAnsi="Tahoma" w:cs="Tahoma"/>
                <w:sz w:val="22"/>
                <w:szCs w:val="22"/>
                <w:lang w:val="sr-Cyrl-RS"/>
              </w:rPr>
            </w:pPr>
            <w:r>
              <w:rPr>
                <w:rFonts w:ascii="Tahoma" w:hAnsi="Tahoma" w:cs="Tahoma"/>
                <w:sz w:val="22"/>
                <w:szCs w:val="22"/>
                <w:lang w:val="sr-Cyrl-RS"/>
              </w:rPr>
              <w:t>Начелник општинске</w:t>
            </w:r>
            <w:r w:rsidR="00A61155" w:rsidRPr="00EE2308">
              <w:rPr>
                <w:rFonts w:ascii="Tahoma" w:hAnsi="Tahoma" w:cs="Tahoma"/>
                <w:sz w:val="22"/>
                <w:szCs w:val="22"/>
                <w:lang w:val="sr-Cyrl-RS"/>
              </w:rPr>
              <w:t xml:space="preserve"> управе</w:t>
            </w:r>
          </w:p>
        </w:tc>
      </w:tr>
      <w:tr w:rsidR="00FA259E" w:rsidRPr="00EE2308" w14:paraId="677E7A3B" w14:textId="77777777" w:rsidTr="00A61155">
        <w:trPr>
          <w:trHeight w:val="290"/>
        </w:trPr>
        <w:tc>
          <w:tcPr>
            <w:tcW w:w="532" w:type="dxa"/>
            <w:shd w:val="clear" w:color="auto" w:fill="auto"/>
            <w:noWrap/>
            <w:vAlign w:val="bottom"/>
          </w:tcPr>
          <w:p w14:paraId="0E872572" w14:textId="77777777" w:rsidR="00FA259E" w:rsidRPr="00EE2308" w:rsidRDefault="00FA259E" w:rsidP="001D3673">
            <w:pPr>
              <w:spacing w:line="259" w:lineRule="auto"/>
              <w:rPr>
                <w:rFonts w:ascii="Tahoma" w:hAnsi="Tahoma" w:cs="Tahoma"/>
                <w:lang w:val="sr-Cyrl-RS"/>
              </w:rPr>
            </w:pPr>
          </w:p>
        </w:tc>
        <w:tc>
          <w:tcPr>
            <w:tcW w:w="3574" w:type="dxa"/>
            <w:shd w:val="clear" w:color="auto" w:fill="auto"/>
            <w:noWrap/>
            <w:vAlign w:val="bottom"/>
          </w:tcPr>
          <w:p w14:paraId="71B446C6" w14:textId="77777777" w:rsidR="00FA259E" w:rsidRPr="00EE2308" w:rsidRDefault="00FA259E" w:rsidP="001D3673">
            <w:pPr>
              <w:spacing w:line="259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</w:tc>
        <w:tc>
          <w:tcPr>
            <w:tcW w:w="5254" w:type="dxa"/>
            <w:shd w:val="clear" w:color="auto" w:fill="auto"/>
            <w:noWrap/>
            <w:vAlign w:val="bottom"/>
          </w:tcPr>
          <w:p w14:paraId="2C0C1B42" w14:textId="35E0E248" w:rsidR="00FA259E" w:rsidRPr="00EE2308" w:rsidRDefault="00FA259E" w:rsidP="001D3673">
            <w:pPr>
              <w:spacing w:line="259" w:lineRule="auto"/>
              <w:rPr>
                <w:rFonts w:ascii="Tahoma" w:hAnsi="Tahoma" w:cs="Tahoma"/>
                <w:sz w:val="22"/>
                <w:szCs w:val="22"/>
                <w:lang w:val="sr-Cyrl-RS"/>
              </w:rPr>
            </w:pPr>
            <w:r>
              <w:rPr>
                <w:rFonts w:ascii="Tahoma" w:hAnsi="Tahoma" w:cs="Tahoma"/>
                <w:sz w:val="22"/>
                <w:szCs w:val="22"/>
                <w:lang w:val="sr-Cyrl-RS"/>
              </w:rPr>
              <w:t>Заменик начелника општинске управе</w:t>
            </w:r>
          </w:p>
        </w:tc>
      </w:tr>
      <w:tr w:rsidR="00B44EB1" w:rsidRPr="00EE2308" w14:paraId="7659948F" w14:textId="77777777" w:rsidTr="00B73E4B">
        <w:trPr>
          <w:trHeight w:val="290"/>
        </w:trPr>
        <w:tc>
          <w:tcPr>
            <w:tcW w:w="4106" w:type="dxa"/>
            <w:gridSpan w:val="2"/>
            <w:shd w:val="clear" w:color="auto" w:fill="auto"/>
            <w:noWrap/>
            <w:vAlign w:val="center"/>
          </w:tcPr>
          <w:p w14:paraId="6B3AE2AA" w14:textId="1D4A67B8" w:rsidR="00B44EB1" w:rsidRPr="00EE2308" w:rsidRDefault="00B44EB1" w:rsidP="001D3673">
            <w:pPr>
              <w:spacing w:line="259" w:lineRule="auto"/>
              <w:rPr>
                <w:rFonts w:ascii="Tahoma" w:hAnsi="Tahoma" w:cs="Tahoma"/>
                <w:sz w:val="22"/>
                <w:szCs w:val="22"/>
                <w:lang w:val="sr-Cyrl-RS"/>
              </w:rPr>
            </w:pPr>
            <w:r w:rsidRPr="00ED08AE">
              <w:rPr>
                <w:rFonts w:ascii="Tahoma" w:hAnsi="Tahoma" w:cs="Tahoma"/>
                <w:sz w:val="22"/>
                <w:szCs w:val="22"/>
                <w:lang w:val="sr-Cyrl-RS"/>
              </w:rPr>
              <w:t xml:space="preserve">Одељење за </w:t>
            </w:r>
            <w:r>
              <w:rPr>
                <w:rFonts w:ascii="Tahoma" w:hAnsi="Tahoma" w:cs="Tahoma"/>
                <w:sz w:val="22"/>
                <w:szCs w:val="22"/>
                <w:lang w:val="sr-Cyrl-RS"/>
              </w:rPr>
              <w:t>финансије и буџет</w:t>
            </w:r>
          </w:p>
        </w:tc>
        <w:tc>
          <w:tcPr>
            <w:tcW w:w="5254" w:type="dxa"/>
            <w:shd w:val="clear" w:color="auto" w:fill="auto"/>
            <w:noWrap/>
            <w:vAlign w:val="bottom"/>
          </w:tcPr>
          <w:p w14:paraId="4669A22B" w14:textId="77777777" w:rsidR="00B44EB1" w:rsidRPr="00EE2308" w:rsidRDefault="00B44EB1" w:rsidP="00CA4787">
            <w:pPr>
              <w:spacing w:line="259" w:lineRule="auto"/>
              <w:rPr>
                <w:rFonts w:ascii="Tahoma" w:hAnsi="Tahoma" w:cs="Tahoma"/>
                <w:sz w:val="22"/>
                <w:szCs w:val="22"/>
                <w:lang w:val="sr-Cyrl-RS"/>
              </w:rPr>
            </w:pPr>
            <w:r w:rsidRPr="00EE2308">
              <w:rPr>
                <w:rFonts w:ascii="Tahoma" w:hAnsi="Tahoma" w:cs="Tahoma"/>
                <w:sz w:val="22"/>
                <w:szCs w:val="22"/>
                <w:lang w:val="sr-Cyrl-RS"/>
              </w:rPr>
              <w:t>Руководилац одељења</w:t>
            </w:r>
          </w:p>
          <w:p w14:paraId="717FDDDC" w14:textId="3D220C95" w:rsidR="00B44EB1" w:rsidRDefault="00B73E4B" w:rsidP="00CA4787">
            <w:pPr>
              <w:spacing w:line="259" w:lineRule="auto"/>
              <w:rPr>
                <w:rFonts w:ascii="Tahoma" w:hAnsi="Tahoma" w:cs="Tahoma"/>
                <w:sz w:val="22"/>
                <w:szCs w:val="22"/>
                <w:lang w:val="sr-Cyrl-RS"/>
              </w:rPr>
            </w:pPr>
            <w:r>
              <w:rPr>
                <w:rFonts w:ascii="Tahoma" w:hAnsi="Tahoma" w:cs="Tahoma"/>
                <w:sz w:val="22"/>
                <w:szCs w:val="22"/>
                <w:lang w:val="sr-Cyrl-RS"/>
              </w:rPr>
              <w:t>Аналитичар буџета и главни контиста главне књиге трезора</w:t>
            </w:r>
          </w:p>
          <w:p w14:paraId="4D1694DC" w14:textId="439F7529" w:rsidR="00B73E4B" w:rsidRPr="00EE2308" w:rsidRDefault="00B73E4B" w:rsidP="00CA4787">
            <w:pPr>
              <w:spacing w:line="259" w:lineRule="auto"/>
              <w:rPr>
                <w:rFonts w:ascii="Tahoma" w:hAnsi="Tahoma" w:cs="Tahoma"/>
                <w:sz w:val="22"/>
                <w:szCs w:val="22"/>
                <w:lang w:val="sr-Cyrl-RS"/>
              </w:rPr>
            </w:pPr>
            <w:r>
              <w:rPr>
                <w:rFonts w:ascii="Tahoma" w:hAnsi="Tahoma" w:cs="Tahoma"/>
                <w:sz w:val="22"/>
                <w:szCs w:val="22"/>
                <w:lang w:val="sr-Cyrl-RS"/>
              </w:rPr>
              <w:lastRenderedPageBreak/>
              <w:t>Финансијски послови капиталних инвестиција</w:t>
            </w:r>
          </w:p>
        </w:tc>
      </w:tr>
      <w:tr w:rsidR="00B44EB1" w:rsidRPr="00EE2308" w14:paraId="68322B96" w14:textId="77777777" w:rsidTr="00B73E4B">
        <w:trPr>
          <w:trHeight w:val="290"/>
        </w:trPr>
        <w:tc>
          <w:tcPr>
            <w:tcW w:w="4106" w:type="dxa"/>
            <w:gridSpan w:val="2"/>
            <w:shd w:val="clear" w:color="auto" w:fill="auto"/>
            <w:noWrap/>
            <w:vAlign w:val="center"/>
          </w:tcPr>
          <w:p w14:paraId="608AEA32" w14:textId="516F39A1" w:rsidR="00B44EB1" w:rsidRPr="00EE2308" w:rsidRDefault="00B44EB1" w:rsidP="00705854">
            <w:pPr>
              <w:spacing w:line="259" w:lineRule="auto"/>
              <w:rPr>
                <w:rFonts w:ascii="Tahoma" w:hAnsi="Tahoma" w:cs="Tahoma"/>
                <w:sz w:val="22"/>
                <w:szCs w:val="22"/>
                <w:lang w:val="sr-Cyrl-RS"/>
              </w:rPr>
            </w:pPr>
            <w:r>
              <w:rPr>
                <w:rFonts w:ascii="Tahoma" w:hAnsi="Tahoma" w:cs="Tahoma"/>
                <w:sz w:val="22"/>
                <w:szCs w:val="22"/>
                <w:lang w:val="sr-Cyrl-RS"/>
              </w:rPr>
              <w:lastRenderedPageBreak/>
              <w:t>Одељење за општу управу, друштвене делатности и заједничке послове</w:t>
            </w:r>
          </w:p>
        </w:tc>
        <w:tc>
          <w:tcPr>
            <w:tcW w:w="5254" w:type="dxa"/>
            <w:shd w:val="clear" w:color="auto" w:fill="auto"/>
            <w:noWrap/>
            <w:vAlign w:val="bottom"/>
          </w:tcPr>
          <w:p w14:paraId="75B0EE1E" w14:textId="77777777" w:rsidR="00B44EB1" w:rsidRPr="00B73E4B" w:rsidRDefault="00B73E4B" w:rsidP="00B73E4B">
            <w:pPr>
              <w:keepNext/>
              <w:spacing w:line="259" w:lineRule="auto"/>
              <w:rPr>
                <w:rFonts w:ascii="Tahoma" w:eastAsia="TimesNewRoman" w:hAnsi="Tahoma" w:cs="Tahoma"/>
                <w:sz w:val="22"/>
                <w:szCs w:val="22"/>
                <w:lang w:val="sr-Cyrl-RS" w:eastAsia="ar-SA"/>
              </w:rPr>
            </w:pPr>
            <w:r w:rsidRPr="00B73E4B">
              <w:rPr>
                <w:rFonts w:ascii="Tahoma" w:hAnsi="Tahoma" w:cs="Tahoma"/>
                <w:sz w:val="22"/>
                <w:szCs w:val="22"/>
                <w:lang w:val="sr-Cyrl-RS"/>
              </w:rPr>
              <w:t xml:space="preserve">Инжењер </w:t>
            </w:r>
            <w:r w:rsidRPr="00B73E4B">
              <w:rPr>
                <w:rFonts w:ascii="Tahoma" w:eastAsia="TimesNewRoman" w:hAnsi="Tahoma" w:cs="Tahoma"/>
                <w:sz w:val="22"/>
                <w:szCs w:val="22"/>
                <w:lang w:val="sr-Cyrl-RS" w:eastAsia="ar-SA"/>
              </w:rPr>
              <w:t>система и мреже и информатички послови ГИС-а</w:t>
            </w:r>
          </w:p>
          <w:p w14:paraId="4C47591B" w14:textId="64F1FF22" w:rsidR="00B73E4B" w:rsidRPr="00EE2308" w:rsidRDefault="00B73E4B" w:rsidP="00B73E4B">
            <w:pPr>
              <w:jc w:val="both"/>
              <w:rPr>
                <w:rFonts w:ascii="Tahoma" w:hAnsi="Tahoma" w:cs="Tahoma"/>
                <w:sz w:val="22"/>
                <w:szCs w:val="22"/>
                <w:lang w:val="sr-Cyrl-RS"/>
              </w:rPr>
            </w:pPr>
            <w:r w:rsidRPr="00B73E4B">
              <w:rPr>
                <w:rFonts w:ascii="Tahoma" w:eastAsia="TimesNewRoman" w:hAnsi="Tahoma" w:cs="Tahoma"/>
                <w:bCs/>
                <w:sz w:val="22"/>
                <w:szCs w:val="22"/>
                <w:lang w:val="sr-Cyrl-RS" w:eastAsia="ar-SA"/>
              </w:rPr>
              <w:t>ИТ сервисер/администратор</w:t>
            </w:r>
          </w:p>
        </w:tc>
      </w:tr>
      <w:tr w:rsidR="00B44EB1" w:rsidRPr="00EE2308" w14:paraId="606C3D2F" w14:textId="77777777" w:rsidTr="00B73E4B">
        <w:trPr>
          <w:trHeight w:val="290"/>
        </w:trPr>
        <w:tc>
          <w:tcPr>
            <w:tcW w:w="4106" w:type="dxa"/>
            <w:gridSpan w:val="2"/>
            <w:shd w:val="clear" w:color="auto" w:fill="auto"/>
            <w:noWrap/>
            <w:vAlign w:val="center"/>
          </w:tcPr>
          <w:p w14:paraId="493263C8" w14:textId="3A10997A" w:rsidR="00B44EB1" w:rsidRPr="00B44EB1" w:rsidRDefault="00B44EB1" w:rsidP="00B44EB1">
            <w:pPr>
              <w:spacing w:line="259" w:lineRule="auto"/>
              <w:rPr>
                <w:rFonts w:ascii="Tahoma" w:hAnsi="Tahoma" w:cs="Tahoma"/>
                <w:sz w:val="22"/>
                <w:szCs w:val="22"/>
                <w:lang w:val="sr-Cyrl-RS"/>
              </w:rPr>
            </w:pPr>
            <w:r w:rsidRPr="00B44EB1">
              <w:rPr>
                <w:rFonts w:ascii="Tahoma" w:hAnsi="Tahoma" w:cs="Tahoma"/>
                <w:sz w:val="22"/>
                <w:szCs w:val="22"/>
                <w:lang w:val="sr-Cyrl-RS"/>
              </w:rPr>
              <w:t>Одељење за инспекцијске послове и комуналне делатности</w:t>
            </w:r>
          </w:p>
        </w:tc>
        <w:tc>
          <w:tcPr>
            <w:tcW w:w="5254" w:type="dxa"/>
            <w:shd w:val="clear" w:color="auto" w:fill="auto"/>
            <w:noWrap/>
            <w:vAlign w:val="bottom"/>
          </w:tcPr>
          <w:p w14:paraId="697244F6" w14:textId="7ACB2FB1" w:rsidR="00B44EB1" w:rsidRPr="00EE2308" w:rsidRDefault="00B73E4B" w:rsidP="00E90595">
            <w:pPr>
              <w:keepNext/>
              <w:spacing w:line="259" w:lineRule="auto"/>
              <w:rPr>
                <w:rFonts w:ascii="Tahoma" w:hAnsi="Tahoma" w:cs="Tahoma"/>
                <w:sz w:val="22"/>
                <w:szCs w:val="22"/>
                <w:lang w:val="sr-Cyrl-RS"/>
              </w:rPr>
            </w:pPr>
            <w:r>
              <w:rPr>
                <w:rFonts w:ascii="Tahoma" w:hAnsi="Tahoma" w:cs="Tahoma"/>
                <w:sz w:val="22"/>
                <w:szCs w:val="22"/>
                <w:lang w:val="sr-Cyrl-RS"/>
              </w:rPr>
              <w:t>Шеф одељења</w:t>
            </w:r>
          </w:p>
          <w:p w14:paraId="2D2ADCFA" w14:textId="32D59C16" w:rsidR="00B44EB1" w:rsidRPr="00EE2308" w:rsidRDefault="00B44EB1" w:rsidP="00E90595">
            <w:pPr>
              <w:keepNext/>
              <w:spacing w:line="259" w:lineRule="auto"/>
              <w:rPr>
                <w:rFonts w:ascii="Tahoma" w:hAnsi="Tahoma" w:cs="Tahoma"/>
                <w:sz w:val="22"/>
                <w:szCs w:val="22"/>
                <w:lang w:val="sr-Cyrl-RS"/>
              </w:rPr>
            </w:pPr>
          </w:p>
        </w:tc>
      </w:tr>
      <w:tr w:rsidR="00B44EB1" w:rsidRPr="00EE2308" w14:paraId="71EF95F1" w14:textId="77777777" w:rsidTr="00B73E4B">
        <w:trPr>
          <w:trHeight w:val="290"/>
        </w:trPr>
        <w:tc>
          <w:tcPr>
            <w:tcW w:w="4106" w:type="dxa"/>
            <w:gridSpan w:val="2"/>
            <w:shd w:val="clear" w:color="auto" w:fill="auto"/>
            <w:noWrap/>
            <w:vAlign w:val="center"/>
          </w:tcPr>
          <w:p w14:paraId="2AE9C031" w14:textId="29DC9DD6" w:rsidR="00B44EB1" w:rsidRPr="00B44EB1" w:rsidRDefault="00B44EB1" w:rsidP="00B44EB1">
            <w:pPr>
              <w:spacing w:line="259" w:lineRule="auto"/>
              <w:rPr>
                <w:rFonts w:ascii="Tahoma" w:hAnsi="Tahoma" w:cs="Tahoma"/>
                <w:sz w:val="22"/>
                <w:szCs w:val="22"/>
                <w:lang w:val="sr-Cyrl-RS"/>
              </w:rPr>
            </w:pPr>
            <w:r w:rsidRPr="00B44EB1">
              <w:rPr>
                <w:rFonts w:ascii="Tahoma" w:hAnsi="Tahoma" w:cs="Tahoma"/>
                <w:sz w:val="22"/>
                <w:szCs w:val="22"/>
                <w:lang w:val="sr-Cyrl-RS"/>
              </w:rPr>
              <w:t>Одељење комуналне милиције</w:t>
            </w:r>
          </w:p>
        </w:tc>
        <w:tc>
          <w:tcPr>
            <w:tcW w:w="5254" w:type="dxa"/>
            <w:shd w:val="clear" w:color="auto" w:fill="auto"/>
            <w:noWrap/>
            <w:vAlign w:val="bottom"/>
          </w:tcPr>
          <w:p w14:paraId="647EDCF5" w14:textId="5FF1A378" w:rsidR="00B44EB1" w:rsidRPr="00EE2308" w:rsidRDefault="00B73E4B" w:rsidP="00E90595">
            <w:pPr>
              <w:keepNext/>
              <w:spacing w:line="259" w:lineRule="auto"/>
              <w:rPr>
                <w:rFonts w:ascii="Tahoma" w:hAnsi="Tahoma" w:cs="Tahoma"/>
                <w:sz w:val="22"/>
                <w:szCs w:val="22"/>
                <w:lang w:val="sr-Cyrl-RS"/>
              </w:rPr>
            </w:pPr>
            <w:r>
              <w:rPr>
                <w:rFonts w:ascii="Tahoma" w:hAnsi="Tahoma" w:cs="Tahoma"/>
                <w:sz w:val="22"/>
                <w:szCs w:val="22"/>
                <w:lang w:val="sr-Cyrl-RS"/>
              </w:rPr>
              <w:t>Руководилац одељења</w:t>
            </w:r>
          </w:p>
        </w:tc>
      </w:tr>
      <w:tr w:rsidR="00B44EB1" w:rsidRPr="00EE2308" w14:paraId="2BAF06D6" w14:textId="77777777" w:rsidTr="00B73E4B">
        <w:trPr>
          <w:trHeight w:val="290"/>
        </w:trPr>
        <w:tc>
          <w:tcPr>
            <w:tcW w:w="4106" w:type="dxa"/>
            <w:gridSpan w:val="2"/>
            <w:shd w:val="clear" w:color="auto" w:fill="auto"/>
            <w:noWrap/>
            <w:vAlign w:val="center"/>
          </w:tcPr>
          <w:p w14:paraId="004B3F9F" w14:textId="0F9FDD48" w:rsidR="00B44EB1" w:rsidRPr="00B44EB1" w:rsidRDefault="00B44EB1" w:rsidP="00B44EB1">
            <w:pPr>
              <w:spacing w:line="259" w:lineRule="auto"/>
              <w:rPr>
                <w:rFonts w:ascii="Tahoma" w:hAnsi="Tahoma" w:cs="Tahoma"/>
                <w:sz w:val="22"/>
                <w:szCs w:val="22"/>
                <w:lang w:val="sr-Cyrl-RS"/>
              </w:rPr>
            </w:pPr>
            <w:r w:rsidRPr="00B44EB1">
              <w:rPr>
                <w:rFonts w:ascii="Tahoma" w:hAnsi="Tahoma" w:cs="Tahoma"/>
                <w:sz w:val="22"/>
                <w:szCs w:val="22"/>
                <w:lang w:val="sr-Cyrl-RS"/>
              </w:rPr>
              <w:t>Кабинет</w:t>
            </w:r>
          </w:p>
        </w:tc>
        <w:tc>
          <w:tcPr>
            <w:tcW w:w="5254" w:type="dxa"/>
            <w:shd w:val="clear" w:color="auto" w:fill="auto"/>
            <w:noWrap/>
            <w:vAlign w:val="bottom"/>
          </w:tcPr>
          <w:p w14:paraId="61D4618B" w14:textId="54190A55" w:rsidR="00B44EB1" w:rsidRPr="00EE2308" w:rsidRDefault="00B73E4B" w:rsidP="00E90595">
            <w:pPr>
              <w:keepNext/>
              <w:spacing w:line="259" w:lineRule="auto"/>
              <w:rPr>
                <w:rFonts w:ascii="Tahoma" w:hAnsi="Tahoma" w:cs="Tahoma"/>
                <w:sz w:val="22"/>
                <w:szCs w:val="22"/>
                <w:lang w:val="sr-Cyrl-RS"/>
              </w:rPr>
            </w:pPr>
            <w:r>
              <w:rPr>
                <w:rFonts w:ascii="Tahoma" w:hAnsi="Tahoma" w:cs="Tahoma"/>
                <w:sz w:val="22"/>
                <w:szCs w:val="22"/>
                <w:lang w:val="sr-Cyrl-RS"/>
              </w:rPr>
              <w:t>Шеф кабинета</w:t>
            </w:r>
          </w:p>
        </w:tc>
      </w:tr>
    </w:tbl>
    <w:p w14:paraId="5A107F81" w14:textId="452E4C14" w:rsidR="000C6F5C" w:rsidRPr="00EE2308" w:rsidRDefault="00DE125C" w:rsidP="00EE2308">
      <w:pPr>
        <w:spacing w:before="160" w:after="160" w:line="259" w:lineRule="auto"/>
        <w:jc w:val="both"/>
        <w:rPr>
          <w:rFonts w:ascii="Tahoma" w:hAnsi="Tahoma" w:cs="Tahoma"/>
          <w:sz w:val="22"/>
          <w:szCs w:val="22"/>
          <w:lang w:val="sr-Cyrl-RS"/>
        </w:rPr>
      </w:pPr>
      <w:r w:rsidRPr="00EE2308">
        <w:rPr>
          <w:rFonts w:ascii="Tahoma" w:hAnsi="Tahoma" w:cs="Tahoma"/>
          <w:sz w:val="22"/>
          <w:szCs w:val="22"/>
          <w:lang w:val="sr-Cyrl-RS"/>
        </w:rPr>
        <w:t>П</w:t>
      </w:r>
      <w:r w:rsidR="000C6F5C" w:rsidRPr="00EE2308">
        <w:rPr>
          <w:rFonts w:ascii="Tahoma" w:hAnsi="Tahoma" w:cs="Tahoma"/>
          <w:sz w:val="22"/>
          <w:szCs w:val="22"/>
          <w:lang w:val="sr-Cyrl-RS"/>
        </w:rPr>
        <w:t>отребно је размотрити могућност</w:t>
      </w:r>
      <w:r w:rsidR="008B41F0" w:rsidRPr="00EE2308">
        <w:rPr>
          <w:rFonts w:ascii="Tahoma" w:hAnsi="Tahoma" w:cs="Tahoma"/>
          <w:sz w:val="22"/>
          <w:szCs w:val="22"/>
          <w:lang w:val="sr-Cyrl-RS"/>
        </w:rPr>
        <w:t xml:space="preserve"> да се из угла планске функције </w:t>
      </w:r>
      <w:r w:rsidRPr="00EE2308">
        <w:rPr>
          <w:rFonts w:ascii="Tahoma" w:hAnsi="Tahoma" w:cs="Tahoma"/>
          <w:sz w:val="22"/>
          <w:szCs w:val="22"/>
          <w:lang w:val="sr-Cyrl-RS"/>
        </w:rPr>
        <w:t xml:space="preserve">и набројани, али и остали </w:t>
      </w:r>
      <w:r w:rsidR="00E33919" w:rsidRPr="00EE2308">
        <w:rPr>
          <w:rFonts w:ascii="Tahoma" w:hAnsi="Tahoma" w:cs="Tahoma"/>
          <w:sz w:val="22"/>
          <w:szCs w:val="22"/>
          <w:lang w:val="sr-Cyrl-RS"/>
        </w:rPr>
        <w:t xml:space="preserve">описи додатно ажурирају, како би што већи број учесника из ОУ и на овај начин био обавезан да учествује </w:t>
      </w:r>
      <w:r w:rsidR="00CC66ED" w:rsidRPr="00EE2308">
        <w:rPr>
          <w:rFonts w:ascii="Tahoma" w:hAnsi="Tahoma" w:cs="Tahoma"/>
          <w:sz w:val="22"/>
          <w:szCs w:val="22"/>
          <w:lang w:val="sr-Cyrl-RS"/>
        </w:rPr>
        <w:t>у планирању, реализацији, мониторингу, ажурирању стратешко планских докумената.</w:t>
      </w:r>
      <w:r w:rsidR="00F74842" w:rsidRPr="00EE2308">
        <w:rPr>
          <w:rFonts w:ascii="Tahoma" w:hAnsi="Tahoma" w:cs="Tahoma"/>
          <w:sz w:val="22"/>
          <w:szCs w:val="22"/>
          <w:lang w:val="sr-Cyrl-RS"/>
        </w:rPr>
        <w:t xml:space="preserve"> На пример</w:t>
      </w:r>
      <w:r w:rsidR="00402C7F">
        <w:rPr>
          <w:rFonts w:ascii="Tahoma" w:hAnsi="Tahoma" w:cs="Tahoma"/>
          <w:sz w:val="22"/>
          <w:szCs w:val="22"/>
          <w:lang w:val="sr-Cyrl-RS"/>
        </w:rPr>
        <w:t>,</w:t>
      </w:r>
      <w:r w:rsidR="00F74842" w:rsidRPr="00EE2308">
        <w:rPr>
          <w:rFonts w:ascii="Tahoma" w:hAnsi="Tahoma" w:cs="Tahoma"/>
          <w:sz w:val="22"/>
          <w:szCs w:val="22"/>
          <w:lang w:val="sr-Cyrl-RS"/>
        </w:rPr>
        <w:t xml:space="preserve"> </w:t>
      </w:r>
      <w:r w:rsidR="00F74842" w:rsidRPr="0031729B">
        <w:rPr>
          <w:rFonts w:ascii="Tahoma" w:hAnsi="Tahoma" w:cs="Tahoma"/>
          <w:sz w:val="22"/>
          <w:szCs w:val="22"/>
          <w:lang w:val="sr-Cyrl-RS"/>
        </w:rPr>
        <w:t xml:space="preserve">послови </w:t>
      </w:r>
      <w:r w:rsidR="0031729B" w:rsidRPr="0031729B">
        <w:rPr>
          <w:rFonts w:ascii="Tahoma" w:hAnsi="Tahoma" w:cs="Tahoma"/>
          <w:sz w:val="22"/>
          <w:szCs w:val="22"/>
          <w:lang w:val="sr-Cyrl-RS"/>
        </w:rPr>
        <w:t xml:space="preserve">координатора за младе или </w:t>
      </w:r>
      <w:r w:rsidR="0031729B" w:rsidRPr="0031729B">
        <w:rPr>
          <w:rFonts w:ascii="Tahoma" w:eastAsia="Microsoft YaHei" w:hAnsi="Tahoma" w:cs="Tahoma"/>
          <w:sz w:val="22"/>
          <w:szCs w:val="22"/>
          <w:lang w:val="sr-Cyrl-RS"/>
        </w:rPr>
        <w:t>п</w:t>
      </w:r>
      <w:r w:rsidR="0031729B" w:rsidRPr="0031729B">
        <w:rPr>
          <w:rFonts w:ascii="Tahoma" w:eastAsia="Microsoft YaHei" w:hAnsi="Tahoma" w:cs="Tahoma"/>
          <w:sz w:val="22"/>
          <w:szCs w:val="22"/>
        </w:rPr>
        <w:t xml:space="preserve">ослови утврђивања породиљских права и права на родитељски и дечији додатак </w:t>
      </w:r>
      <w:r w:rsidR="00F40BB4" w:rsidRPr="0031729B">
        <w:rPr>
          <w:rFonts w:ascii="Tahoma" w:hAnsi="Tahoma" w:cs="Tahoma"/>
          <w:sz w:val="22"/>
          <w:szCs w:val="22"/>
          <w:lang w:val="sr-Cyrl-RS"/>
        </w:rPr>
        <w:t xml:space="preserve">могу значајно да допринесу </w:t>
      </w:r>
      <w:r w:rsidR="00D034D1" w:rsidRPr="0031729B">
        <w:rPr>
          <w:rFonts w:ascii="Tahoma" w:hAnsi="Tahoma" w:cs="Tahoma"/>
          <w:sz w:val="22"/>
          <w:szCs w:val="22"/>
          <w:lang w:val="sr-Cyrl-RS"/>
        </w:rPr>
        <w:t>развоју и имплементацији стратешких докумената која би потпомогла положај осетљивих друштвених група.</w:t>
      </w:r>
      <w:r w:rsidR="00D034D1" w:rsidRPr="00EE2308">
        <w:rPr>
          <w:rFonts w:ascii="Tahoma" w:hAnsi="Tahoma" w:cs="Tahoma"/>
          <w:sz w:val="22"/>
          <w:szCs w:val="22"/>
          <w:lang w:val="sr-Cyrl-RS"/>
        </w:rPr>
        <w:t xml:space="preserve"> </w:t>
      </w:r>
    </w:p>
    <w:p w14:paraId="18D060AC" w14:textId="33B48E3C" w:rsidR="000C6F5C" w:rsidRPr="007E752A" w:rsidRDefault="00E445D1" w:rsidP="001D3673">
      <w:pPr>
        <w:spacing w:after="160" w:line="259" w:lineRule="auto"/>
        <w:jc w:val="both"/>
        <w:rPr>
          <w:rFonts w:ascii="Tahoma" w:hAnsi="Tahoma" w:cs="Tahoma"/>
          <w:color w:val="FF0000"/>
          <w:sz w:val="22"/>
          <w:szCs w:val="22"/>
          <w:lang w:val="sr-Cyrl-RS"/>
        </w:rPr>
      </w:pPr>
      <w:r w:rsidRPr="007E752A">
        <w:rPr>
          <w:rFonts w:ascii="Tahoma" w:hAnsi="Tahoma" w:cs="Tahoma"/>
          <w:sz w:val="22"/>
          <w:szCs w:val="22"/>
          <w:lang w:val="sr-Cyrl-RS"/>
        </w:rPr>
        <w:t>Образовна структура изв</w:t>
      </w:r>
      <w:r w:rsidR="00FB772C" w:rsidRPr="007E752A">
        <w:rPr>
          <w:rFonts w:ascii="Tahoma" w:hAnsi="Tahoma" w:cs="Tahoma"/>
          <w:sz w:val="22"/>
          <w:szCs w:val="22"/>
          <w:lang w:val="sr-Cyrl-RS"/>
        </w:rPr>
        <w:t xml:space="preserve">ршилаца на основу </w:t>
      </w:r>
      <w:r w:rsidR="00721AB7" w:rsidRPr="007E752A">
        <w:rPr>
          <w:rFonts w:ascii="Tahoma" w:hAnsi="Tahoma" w:cs="Tahoma"/>
          <w:sz w:val="22"/>
          <w:szCs w:val="22"/>
          <w:lang w:val="sr-Cyrl-RS"/>
        </w:rPr>
        <w:t xml:space="preserve">података </w:t>
      </w:r>
      <w:r w:rsidRPr="007E752A">
        <w:rPr>
          <w:rFonts w:ascii="Tahoma" w:hAnsi="Tahoma" w:cs="Tahoma"/>
          <w:sz w:val="22"/>
          <w:szCs w:val="22"/>
          <w:lang w:val="sr-Cyrl-RS"/>
        </w:rPr>
        <w:t>из Правил</w:t>
      </w:r>
      <w:r w:rsidR="006C2236" w:rsidRPr="007E752A">
        <w:rPr>
          <w:rFonts w:ascii="Tahoma" w:hAnsi="Tahoma" w:cs="Tahoma"/>
          <w:sz w:val="22"/>
          <w:szCs w:val="22"/>
          <w:lang w:val="sr-Cyrl-RS"/>
        </w:rPr>
        <w:t xml:space="preserve">ника о систематизацији је </w:t>
      </w:r>
      <w:r w:rsidRPr="007E752A">
        <w:rPr>
          <w:rFonts w:ascii="Tahoma" w:hAnsi="Tahoma" w:cs="Tahoma"/>
          <w:sz w:val="22"/>
          <w:szCs w:val="22"/>
          <w:lang w:val="sr-Cyrl-RS"/>
        </w:rPr>
        <w:t>високог нивоа и основ је за претпоставку да постоји још простора за јачање компоненте развојно</w:t>
      </w:r>
      <w:r w:rsidR="00F8356D" w:rsidRPr="007E752A">
        <w:rPr>
          <w:rFonts w:ascii="Tahoma" w:hAnsi="Tahoma" w:cs="Tahoma"/>
          <w:sz w:val="22"/>
          <w:szCs w:val="22"/>
          <w:lang w:val="sr-Cyrl-RS"/>
        </w:rPr>
        <w:t>г</w:t>
      </w:r>
      <w:r w:rsidRPr="007E752A">
        <w:rPr>
          <w:rFonts w:ascii="Tahoma" w:hAnsi="Tahoma" w:cs="Tahoma"/>
          <w:sz w:val="22"/>
          <w:szCs w:val="22"/>
          <w:lang w:val="sr-Cyrl-RS"/>
        </w:rPr>
        <w:t xml:space="preserve"> планирањ</w:t>
      </w:r>
      <w:r w:rsidR="00F8356D" w:rsidRPr="007E752A">
        <w:rPr>
          <w:rFonts w:ascii="Tahoma" w:hAnsi="Tahoma" w:cs="Tahoma"/>
          <w:sz w:val="22"/>
          <w:szCs w:val="22"/>
          <w:lang w:val="sr-Cyrl-RS"/>
        </w:rPr>
        <w:t>а</w:t>
      </w:r>
      <w:r w:rsidRPr="007E752A">
        <w:rPr>
          <w:rFonts w:ascii="Tahoma" w:hAnsi="Tahoma" w:cs="Tahoma"/>
          <w:color w:val="FF0000"/>
          <w:sz w:val="22"/>
          <w:szCs w:val="22"/>
          <w:lang w:val="sr-Cyrl-RS"/>
        </w:rPr>
        <w:t xml:space="preserve">. </w:t>
      </w:r>
      <w:r w:rsidR="000C6F5C" w:rsidRPr="007E752A">
        <w:rPr>
          <w:rFonts w:ascii="Tahoma" w:hAnsi="Tahoma" w:cs="Tahoma"/>
          <w:color w:val="FF0000"/>
          <w:sz w:val="22"/>
          <w:szCs w:val="22"/>
          <w:lang w:val="sr-Cyrl-RS"/>
        </w:rPr>
        <w:t xml:space="preserve"> </w:t>
      </w:r>
    </w:p>
    <w:p w14:paraId="12B301F9" w14:textId="463B9B03" w:rsidR="002C31A2" w:rsidRDefault="00395A1F" w:rsidP="001D3673">
      <w:pPr>
        <w:spacing w:line="259" w:lineRule="auto"/>
        <w:jc w:val="both"/>
        <w:rPr>
          <w:rFonts w:ascii="Tahoma" w:hAnsi="Tahoma" w:cs="Tahoma"/>
          <w:sz w:val="22"/>
          <w:szCs w:val="22"/>
          <w:lang w:val="sr-Cyrl-RS"/>
        </w:rPr>
      </w:pPr>
      <w:r w:rsidRPr="007E752A">
        <w:rPr>
          <w:rFonts w:ascii="Tahoma" w:hAnsi="Tahoma" w:cs="Tahoma"/>
          <w:sz w:val="22"/>
          <w:szCs w:val="22"/>
          <w:lang w:val="sr-Cyrl-RS"/>
        </w:rPr>
        <w:t>Укупан број радних места систематиз</w:t>
      </w:r>
      <w:r w:rsidR="002A5368" w:rsidRPr="007E752A">
        <w:rPr>
          <w:rFonts w:ascii="Tahoma" w:hAnsi="Tahoma" w:cs="Tahoma"/>
          <w:sz w:val="22"/>
          <w:szCs w:val="22"/>
          <w:lang w:val="sr-Cyrl-RS"/>
        </w:rPr>
        <w:t>о</w:t>
      </w:r>
      <w:r w:rsidRPr="007E752A">
        <w:rPr>
          <w:rFonts w:ascii="Tahoma" w:hAnsi="Tahoma" w:cs="Tahoma"/>
          <w:sz w:val="22"/>
          <w:szCs w:val="22"/>
          <w:lang w:val="sr-Cyrl-RS"/>
        </w:rPr>
        <w:t xml:space="preserve">ваних </w:t>
      </w:r>
      <w:r w:rsidR="002C31A2" w:rsidRPr="007E752A">
        <w:rPr>
          <w:rFonts w:ascii="Tahoma" w:hAnsi="Tahoma" w:cs="Tahoma"/>
          <w:sz w:val="22"/>
          <w:szCs w:val="22"/>
          <w:lang w:val="sr-Cyrl-RS"/>
        </w:rPr>
        <w:t xml:space="preserve">Правилником о организацији и систематизацији радних места у </w:t>
      </w:r>
      <w:r w:rsidR="00CC11B6" w:rsidRPr="007E752A">
        <w:rPr>
          <w:rFonts w:ascii="Tahoma" w:hAnsi="Tahoma" w:cs="Tahoma"/>
          <w:sz w:val="22"/>
          <w:szCs w:val="22"/>
          <w:lang w:val="sr-Cyrl-RS"/>
        </w:rPr>
        <w:t>О</w:t>
      </w:r>
      <w:r w:rsidR="002C31A2" w:rsidRPr="007E752A">
        <w:rPr>
          <w:rFonts w:ascii="Tahoma" w:hAnsi="Tahoma" w:cs="Tahoma"/>
          <w:sz w:val="22"/>
          <w:szCs w:val="22"/>
          <w:lang w:val="sr-Cyrl-RS"/>
        </w:rPr>
        <w:t xml:space="preserve">У </w:t>
      </w:r>
      <w:r w:rsidR="0068087C">
        <w:rPr>
          <w:rFonts w:ascii="Tahoma" w:hAnsi="Tahoma" w:cs="Tahoma"/>
          <w:sz w:val="22"/>
          <w:szCs w:val="22"/>
          <w:lang w:val="sr-Cyrl-RS"/>
        </w:rPr>
        <w:t>Чајетина</w:t>
      </w:r>
      <w:r w:rsidR="002C31A2" w:rsidRPr="007E752A">
        <w:rPr>
          <w:rFonts w:ascii="Tahoma" w:hAnsi="Tahoma" w:cs="Tahoma"/>
          <w:sz w:val="22"/>
          <w:szCs w:val="22"/>
          <w:lang w:val="sr-Cyrl-RS"/>
        </w:rPr>
        <w:t xml:space="preserve"> </w:t>
      </w:r>
      <w:r w:rsidR="00056A64" w:rsidRPr="007E752A">
        <w:rPr>
          <w:rFonts w:ascii="Tahoma" w:hAnsi="Tahoma" w:cs="Tahoma"/>
          <w:sz w:val="22"/>
          <w:szCs w:val="22"/>
          <w:lang w:val="sr-Cyrl-RS"/>
        </w:rPr>
        <w:t xml:space="preserve">је </w:t>
      </w:r>
      <w:r w:rsidR="00172717">
        <w:rPr>
          <w:rFonts w:ascii="Tahoma" w:hAnsi="Tahoma" w:cs="Tahoma"/>
          <w:sz w:val="22"/>
          <w:szCs w:val="22"/>
          <w:lang w:val="sr-Cyrl-RS"/>
        </w:rPr>
        <w:t>78</w:t>
      </w:r>
      <w:r w:rsidR="002C31A2" w:rsidRPr="007E752A">
        <w:rPr>
          <w:rFonts w:ascii="Tahoma" w:hAnsi="Tahoma" w:cs="Tahoma"/>
          <w:sz w:val="22"/>
          <w:szCs w:val="22"/>
          <w:lang w:val="sr-Cyrl-RS"/>
        </w:rPr>
        <w:t xml:space="preserve">, </w:t>
      </w:r>
      <w:r w:rsidRPr="007E752A">
        <w:rPr>
          <w:rFonts w:ascii="Tahoma" w:hAnsi="Tahoma" w:cs="Tahoma"/>
          <w:sz w:val="22"/>
          <w:szCs w:val="22"/>
          <w:lang w:val="sr-Cyrl-RS"/>
        </w:rPr>
        <w:t xml:space="preserve">од чега су </w:t>
      </w:r>
      <w:r w:rsidR="006C2236" w:rsidRPr="007E752A">
        <w:rPr>
          <w:rFonts w:ascii="Tahoma" w:hAnsi="Tahoma" w:cs="Tahoma"/>
          <w:sz w:val="22"/>
          <w:szCs w:val="22"/>
          <w:lang w:val="sr-Cyrl-RS"/>
        </w:rPr>
        <w:t>2</w:t>
      </w:r>
      <w:r w:rsidRPr="007E752A">
        <w:rPr>
          <w:rFonts w:ascii="Tahoma" w:hAnsi="Tahoma" w:cs="Tahoma"/>
          <w:sz w:val="22"/>
          <w:szCs w:val="22"/>
          <w:lang w:val="sr-Cyrl-RS"/>
        </w:rPr>
        <w:t xml:space="preserve"> службеник</w:t>
      </w:r>
      <w:r w:rsidR="007C2BD7" w:rsidRPr="007E752A">
        <w:rPr>
          <w:rFonts w:ascii="Tahoma" w:hAnsi="Tahoma" w:cs="Tahoma"/>
          <w:sz w:val="22"/>
          <w:szCs w:val="22"/>
          <w:lang w:val="sr-Cyrl-RS"/>
        </w:rPr>
        <w:t>а</w:t>
      </w:r>
      <w:r w:rsidRPr="007E752A">
        <w:rPr>
          <w:rFonts w:ascii="Tahoma" w:hAnsi="Tahoma" w:cs="Tahoma"/>
          <w:sz w:val="22"/>
          <w:szCs w:val="22"/>
          <w:lang w:val="sr-Cyrl-RS"/>
        </w:rPr>
        <w:t xml:space="preserve"> на положају,</w:t>
      </w:r>
      <w:r w:rsidR="002C31A2" w:rsidRPr="007E752A">
        <w:rPr>
          <w:rFonts w:ascii="Tahoma" w:hAnsi="Tahoma" w:cs="Tahoma"/>
          <w:sz w:val="22"/>
          <w:szCs w:val="22"/>
          <w:lang w:val="sr-Cyrl-RS"/>
        </w:rPr>
        <w:t xml:space="preserve"> </w:t>
      </w:r>
      <w:r w:rsidR="00172717">
        <w:rPr>
          <w:rFonts w:ascii="Tahoma" w:hAnsi="Tahoma" w:cs="Tahoma"/>
          <w:sz w:val="22"/>
          <w:szCs w:val="22"/>
          <w:lang w:val="sr-Cyrl-RS"/>
        </w:rPr>
        <w:t>72</w:t>
      </w:r>
      <w:r w:rsidR="007C2BD7" w:rsidRPr="007E752A">
        <w:rPr>
          <w:rFonts w:ascii="Tahoma" w:hAnsi="Tahoma" w:cs="Tahoma"/>
          <w:sz w:val="22"/>
          <w:szCs w:val="22"/>
          <w:lang w:val="sr-Cyrl-RS"/>
        </w:rPr>
        <w:t xml:space="preserve"> извршилачко</w:t>
      </w:r>
      <w:r w:rsidRPr="007E752A">
        <w:rPr>
          <w:rFonts w:ascii="Tahoma" w:hAnsi="Tahoma" w:cs="Tahoma"/>
          <w:sz w:val="22"/>
          <w:szCs w:val="22"/>
          <w:lang w:val="sr-Cyrl-RS"/>
        </w:rPr>
        <w:t xml:space="preserve"> радних места</w:t>
      </w:r>
      <w:r w:rsidR="002713F5" w:rsidRPr="007E752A">
        <w:rPr>
          <w:rFonts w:ascii="Tahoma" w:hAnsi="Tahoma" w:cs="Tahoma"/>
          <w:sz w:val="22"/>
          <w:szCs w:val="22"/>
          <w:lang w:val="sr-Cyrl-RS"/>
        </w:rPr>
        <w:t xml:space="preserve"> и </w:t>
      </w:r>
      <w:r w:rsidR="00172717">
        <w:rPr>
          <w:rFonts w:ascii="Tahoma" w:hAnsi="Tahoma" w:cs="Tahoma"/>
          <w:sz w:val="22"/>
          <w:szCs w:val="22"/>
          <w:lang w:val="sr-Cyrl-RS"/>
        </w:rPr>
        <w:t>4</w:t>
      </w:r>
      <w:r w:rsidR="002713F5" w:rsidRPr="007E752A">
        <w:rPr>
          <w:rFonts w:ascii="Tahoma" w:hAnsi="Tahoma" w:cs="Tahoma"/>
          <w:sz w:val="22"/>
          <w:szCs w:val="22"/>
          <w:lang w:val="sr-Cyrl-RS"/>
        </w:rPr>
        <w:t xml:space="preserve"> </w:t>
      </w:r>
      <w:r w:rsidRPr="007E752A">
        <w:rPr>
          <w:rFonts w:ascii="Tahoma" w:hAnsi="Tahoma" w:cs="Tahoma"/>
          <w:sz w:val="22"/>
          <w:szCs w:val="22"/>
          <w:lang w:val="sr-Cyrl-RS"/>
        </w:rPr>
        <w:t>радни</w:t>
      </w:r>
      <w:r w:rsidR="002713F5" w:rsidRPr="007E752A">
        <w:rPr>
          <w:rFonts w:ascii="Tahoma" w:hAnsi="Tahoma" w:cs="Tahoma"/>
          <w:sz w:val="22"/>
          <w:szCs w:val="22"/>
          <w:lang w:val="sr-Cyrl-RS"/>
        </w:rPr>
        <w:t>х</w:t>
      </w:r>
      <w:r w:rsidRPr="007E752A">
        <w:rPr>
          <w:rFonts w:ascii="Tahoma" w:hAnsi="Tahoma" w:cs="Tahoma"/>
          <w:sz w:val="22"/>
          <w:szCs w:val="22"/>
          <w:lang w:val="sr-Cyrl-RS"/>
        </w:rPr>
        <w:t xml:space="preserve"> места намештеника</w:t>
      </w:r>
      <w:r w:rsidR="002C31A2" w:rsidRPr="007E752A">
        <w:rPr>
          <w:rFonts w:ascii="Tahoma" w:hAnsi="Tahoma" w:cs="Tahoma"/>
          <w:sz w:val="22"/>
          <w:szCs w:val="22"/>
          <w:lang w:val="sr-Cyrl-RS"/>
        </w:rPr>
        <w:t>.</w:t>
      </w:r>
      <w:r w:rsidR="00172717">
        <w:rPr>
          <w:rFonts w:ascii="Tahoma" w:hAnsi="Tahoma" w:cs="Tahoma"/>
          <w:sz w:val="22"/>
          <w:szCs w:val="22"/>
          <w:lang w:val="sr-Cyrl-RS"/>
        </w:rPr>
        <w:t xml:space="preserve"> У оп</w:t>
      </w:r>
      <w:r w:rsidR="0031729B">
        <w:rPr>
          <w:rFonts w:ascii="Tahoma" w:hAnsi="Tahoma" w:cs="Tahoma"/>
          <w:sz w:val="22"/>
          <w:szCs w:val="22"/>
          <w:lang w:val="sr-Cyrl-RS"/>
        </w:rPr>
        <w:t>ш</w:t>
      </w:r>
      <w:r w:rsidR="00172717">
        <w:rPr>
          <w:rFonts w:ascii="Tahoma" w:hAnsi="Tahoma" w:cs="Tahoma"/>
          <w:sz w:val="22"/>
          <w:szCs w:val="22"/>
          <w:lang w:val="sr-Cyrl-RS"/>
        </w:rPr>
        <w:t xml:space="preserve">тинској управи је предвиђено </w:t>
      </w:r>
      <w:r w:rsidR="0000770D">
        <w:rPr>
          <w:rFonts w:ascii="Tahoma" w:hAnsi="Tahoma" w:cs="Tahoma"/>
          <w:sz w:val="22"/>
          <w:szCs w:val="22"/>
          <w:lang w:val="sr-Cyrl-RS"/>
        </w:rPr>
        <w:t>запо</w:t>
      </w:r>
      <w:r w:rsidR="00172717">
        <w:rPr>
          <w:rFonts w:ascii="Tahoma" w:hAnsi="Tahoma" w:cs="Tahoma"/>
          <w:sz w:val="22"/>
          <w:szCs w:val="22"/>
          <w:lang w:val="sr-Cyrl-RS"/>
        </w:rPr>
        <w:t>шљавање 111 службеника и 5 намештеника.</w:t>
      </w:r>
    </w:p>
    <w:p w14:paraId="10227E47" w14:textId="77777777" w:rsidR="00172717" w:rsidRPr="007E752A" w:rsidRDefault="00172717" w:rsidP="001D3673">
      <w:pPr>
        <w:spacing w:line="259" w:lineRule="auto"/>
        <w:jc w:val="both"/>
        <w:rPr>
          <w:rFonts w:ascii="Tahoma" w:hAnsi="Tahoma" w:cs="Tahoma"/>
          <w:sz w:val="22"/>
          <w:szCs w:val="22"/>
          <w:lang w:val="sr-Cyrl-RS"/>
        </w:rPr>
      </w:pPr>
    </w:p>
    <w:p w14:paraId="69639CB0" w14:textId="6C59F8F0" w:rsidR="002C31A2" w:rsidRDefault="002C31A2" w:rsidP="001D3673">
      <w:pPr>
        <w:spacing w:line="259" w:lineRule="auto"/>
        <w:jc w:val="both"/>
        <w:rPr>
          <w:rFonts w:ascii="Tahoma" w:hAnsi="Tahoma" w:cs="Tahoma"/>
          <w:sz w:val="22"/>
          <w:szCs w:val="22"/>
          <w:lang w:val="sr-Cyrl-RS"/>
        </w:rPr>
      </w:pPr>
      <w:r w:rsidRPr="007E752A">
        <w:rPr>
          <w:rFonts w:ascii="Tahoma" w:hAnsi="Tahoma" w:cs="Tahoma"/>
          <w:sz w:val="22"/>
          <w:szCs w:val="22"/>
          <w:lang w:val="sr-Cyrl-RS"/>
        </w:rPr>
        <w:t>Што се тиче звања ситуација је следећа:</w:t>
      </w:r>
    </w:p>
    <w:p w14:paraId="0ED8A342" w14:textId="77777777" w:rsidR="00172717" w:rsidRDefault="00172717" w:rsidP="001D3673">
      <w:pPr>
        <w:spacing w:line="259" w:lineRule="auto"/>
        <w:jc w:val="both"/>
        <w:rPr>
          <w:rFonts w:ascii="Tahoma" w:hAnsi="Tahoma" w:cs="Tahoma"/>
          <w:color w:val="002060"/>
          <w:sz w:val="20"/>
          <w:szCs w:val="20"/>
          <w:lang w:val="sr-Cyrl-RS"/>
        </w:rPr>
      </w:pPr>
    </w:p>
    <w:p w14:paraId="2C8676A6" w14:textId="2E1D583C" w:rsidR="002C31A2" w:rsidRDefault="00636D9F" w:rsidP="001D3673">
      <w:pPr>
        <w:spacing w:line="259" w:lineRule="auto"/>
        <w:jc w:val="both"/>
        <w:rPr>
          <w:rFonts w:ascii="Tahoma" w:hAnsi="Tahoma" w:cs="Tahoma"/>
          <w:color w:val="002060"/>
          <w:sz w:val="20"/>
          <w:szCs w:val="20"/>
          <w:lang w:val="sr-Cyrl-RS"/>
        </w:rPr>
      </w:pPr>
      <w:r w:rsidRPr="00636D9F">
        <w:rPr>
          <w:rFonts w:ascii="Tahoma" w:hAnsi="Tahoma" w:cs="Tahoma"/>
          <w:color w:val="002060"/>
          <w:sz w:val="20"/>
          <w:szCs w:val="20"/>
          <w:lang w:val="sr-Cyrl-RS"/>
        </w:rPr>
        <w:t xml:space="preserve">Табела </w:t>
      </w:r>
      <w:r w:rsidRPr="00636D9F">
        <w:rPr>
          <w:rFonts w:ascii="Tahoma" w:hAnsi="Tahoma" w:cs="Tahoma"/>
          <w:color w:val="002060"/>
          <w:sz w:val="20"/>
          <w:szCs w:val="20"/>
          <w:lang w:val="sr-Cyrl-RS"/>
        </w:rPr>
        <w:fldChar w:fldCharType="begin"/>
      </w:r>
      <w:r w:rsidRPr="00636D9F">
        <w:rPr>
          <w:rFonts w:ascii="Tahoma" w:hAnsi="Tahoma" w:cs="Tahoma"/>
          <w:color w:val="002060"/>
          <w:sz w:val="20"/>
          <w:szCs w:val="20"/>
          <w:lang w:val="sr-Cyrl-RS"/>
        </w:rPr>
        <w:instrText xml:space="preserve"> SEQ Табела \* ARABIC </w:instrText>
      </w:r>
      <w:r w:rsidRPr="00636D9F">
        <w:rPr>
          <w:rFonts w:ascii="Tahoma" w:hAnsi="Tahoma" w:cs="Tahoma"/>
          <w:color w:val="002060"/>
          <w:sz w:val="20"/>
          <w:szCs w:val="20"/>
          <w:lang w:val="sr-Cyrl-RS"/>
        </w:rPr>
        <w:fldChar w:fldCharType="separate"/>
      </w:r>
      <w:r w:rsidRPr="00636D9F">
        <w:rPr>
          <w:rFonts w:ascii="Tahoma" w:hAnsi="Tahoma" w:cs="Tahoma"/>
          <w:noProof/>
          <w:color w:val="002060"/>
          <w:sz w:val="20"/>
          <w:szCs w:val="20"/>
          <w:lang w:val="sr-Cyrl-RS"/>
        </w:rPr>
        <w:t>2</w:t>
      </w:r>
      <w:r w:rsidRPr="00636D9F">
        <w:rPr>
          <w:rFonts w:ascii="Tahoma" w:hAnsi="Tahoma" w:cs="Tahoma"/>
          <w:noProof/>
          <w:color w:val="002060"/>
          <w:sz w:val="20"/>
          <w:szCs w:val="20"/>
          <w:lang w:val="sr-Cyrl-RS"/>
        </w:rPr>
        <w:fldChar w:fldCharType="end"/>
      </w:r>
      <w:r w:rsidRPr="00636D9F">
        <w:rPr>
          <w:rFonts w:ascii="Tahoma" w:hAnsi="Tahoma" w:cs="Tahoma"/>
          <w:color w:val="002060"/>
          <w:sz w:val="20"/>
          <w:szCs w:val="20"/>
          <w:lang w:val="sr-Cyrl-RS"/>
        </w:rPr>
        <w:t xml:space="preserve"> Табеларни приказ радних места са звањем и врстом радних места преузет је из Правилника</w:t>
      </w:r>
    </w:p>
    <w:p w14:paraId="77B69FD2" w14:textId="77777777" w:rsidR="0031729B" w:rsidRPr="00636D9F" w:rsidRDefault="0031729B" w:rsidP="001D3673">
      <w:pPr>
        <w:spacing w:line="259" w:lineRule="auto"/>
        <w:jc w:val="both"/>
        <w:rPr>
          <w:rFonts w:ascii="Tahoma" w:hAnsi="Tahoma" w:cs="Tahoma"/>
          <w:color w:val="002060"/>
          <w:sz w:val="20"/>
          <w:szCs w:val="20"/>
          <w:lang w:val="sr-Cyrl-RS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5"/>
        <w:gridCol w:w="2610"/>
        <w:gridCol w:w="3150"/>
      </w:tblGrid>
      <w:tr w:rsidR="002C565E" w:rsidRPr="0031729B" w14:paraId="52FC0732" w14:textId="77777777" w:rsidTr="000849A0">
        <w:tc>
          <w:tcPr>
            <w:tcW w:w="3595" w:type="dxa"/>
            <w:shd w:val="clear" w:color="auto" w:fill="BDD6EE"/>
          </w:tcPr>
          <w:p w14:paraId="3D828483" w14:textId="261EE2BE" w:rsidR="002C565E" w:rsidRPr="0031729B" w:rsidRDefault="002C565E" w:rsidP="001D3673">
            <w:pPr>
              <w:spacing w:line="259" w:lineRule="auto"/>
              <w:jc w:val="both"/>
              <w:rPr>
                <w:rFonts w:ascii="Tahoma" w:hAnsi="Tahoma" w:cs="Tahoma"/>
                <w:bCs/>
                <w:sz w:val="22"/>
                <w:szCs w:val="22"/>
                <w:highlight w:val="yellow"/>
                <w:lang w:val="sr-Cyrl-RS"/>
              </w:rPr>
            </w:pPr>
            <w:r w:rsidRPr="0031729B">
              <w:rPr>
                <w:rFonts w:ascii="Tahoma" w:hAnsi="Tahoma" w:cs="Tahoma"/>
                <w:b/>
                <w:bCs/>
                <w:sz w:val="22"/>
                <w:szCs w:val="22"/>
                <w:lang w:val="sr-Cyrl-RS"/>
              </w:rPr>
              <w:t xml:space="preserve">Службеници </w:t>
            </w:r>
            <w:r w:rsidR="00501F57" w:rsidRPr="0031729B">
              <w:rPr>
                <w:rFonts w:ascii="Tahoma" w:hAnsi="Tahoma" w:cs="Tahoma"/>
                <w:b/>
                <w:bCs/>
                <w:sz w:val="22"/>
                <w:szCs w:val="22"/>
                <w:lang w:val="sr-Cyrl-RS"/>
              </w:rPr>
              <w:t>–</w:t>
            </w:r>
            <w:r w:rsidRPr="0031729B">
              <w:rPr>
                <w:rFonts w:ascii="Tahoma" w:hAnsi="Tahoma" w:cs="Tahoma"/>
                <w:b/>
                <w:bCs/>
                <w:sz w:val="22"/>
                <w:szCs w:val="22"/>
                <w:lang w:val="sr-Cyrl-RS"/>
              </w:rPr>
              <w:t xml:space="preserve"> извршиоци</w:t>
            </w:r>
          </w:p>
        </w:tc>
        <w:tc>
          <w:tcPr>
            <w:tcW w:w="2610" w:type="dxa"/>
            <w:shd w:val="clear" w:color="auto" w:fill="BDD6EE"/>
          </w:tcPr>
          <w:p w14:paraId="532276FF" w14:textId="447E416D" w:rsidR="002C565E" w:rsidRPr="0031729B" w:rsidRDefault="002C565E" w:rsidP="001D3673">
            <w:pPr>
              <w:spacing w:line="259" w:lineRule="auto"/>
              <w:jc w:val="both"/>
              <w:rPr>
                <w:rFonts w:ascii="Tahoma" w:hAnsi="Tahoma" w:cs="Tahoma"/>
                <w:bCs/>
                <w:sz w:val="22"/>
                <w:szCs w:val="22"/>
                <w:highlight w:val="yellow"/>
                <w:lang w:val="sr-Cyrl-RS"/>
              </w:rPr>
            </w:pPr>
            <w:r w:rsidRPr="0031729B">
              <w:rPr>
                <w:rFonts w:ascii="Tahoma" w:hAnsi="Tahoma" w:cs="Tahoma"/>
                <w:b/>
                <w:bCs/>
                <w:sz w:val="22"/>
                <w:szCs w:val="22"/>
                <w:lang w:val="sr-Cyrl-RS"/>
              </w:rPr>
              <w:t>Број радних места</w:t>
            </w:r>
          </w:p>
        </w:tc>
        <w:tc>
          <w:tcPr>
            <w:tcW w:w="3150" w:type="dxa"/>
            <w:shd w:val="clear" w:color="auto" w:fill="BDD6EE"/>
          </w:tcPr>
          <w:p w14:paraId="6C3BF392" w14:textId="465F6FE5" w:rsidR="002C565E" w:rsidRPr="0031729B" w:rsidRDefault="002C565E" w:rsidP="001D3673">
            <w:pPr>
              <w:spacing w:line="259" w:lineRule="auto"/>
              <w:jc w:val="both"/>
              <w:rPr>
                <w:rFonts w:ascii="Tahoma" w:hAnsi="Tahoma" w:cs="Tahoma"/>
                <w:bCs/>
                <w:sz w:val="22"/>
                <w:szCs w:val="22"/>
                <w:highlight w:val="yellow"/>
                <w:lang w:val="sr-Cyrl-RS"/>
              </w:rPr>
            </w:pPr>
            <w:r w:rsidRPr="0031729B">
              <w:rPr>
                <w:rFonts w:ascii="Tahoma" w:hAnsi="Tahoma" w:cs="Tahoma"/>
                <w:b/>
                <w:bCs/>
                <w:sz w:val="22"/>
                <w:szCs w:val="22"/>
                <w:lang w:val="sr-Cyrl-RS"/>
              </w:rPr>
              <w:t>Број службеника</w:t>
            </w:r>
          </w:p>
        </w:tc>
      </w:tr>
      <w:tr w:rsidR="002C565E" w:rsidRPr="0031729B" w14:paraId="66A7BA11" w14:textId="77777777" w:rsidTr="000849A0">
        <w:tc>
          <w:tcPr>
            <w:tcW w:w="3595" w:type="dxa"/>
            <w:shd w:val="clear" w:color="auto" w:fill="auto"/>
          </w:tcPr>
          <w:p w14:paraId="29ACFD61" w14:textId="004063EE" w:rsidR="002C565E" w:rsidRPr="0031729B" w:rsidRDefault="002C565E" w:rsidP="001D3673">
            <w:pPr>
              <w:spacing w:line="259" w:lineRule="auto"/>
              <w:jc w:val="both"/>
              <w:rPr>
                <w:rFonts w:ascii="Tahoma" w:hAnsi="Tahoma" w:cs="Tahoma"/>
                <w:bCs/>
                <w:sz w:val="22"/>
                <w:szCs w:val="22"/>
                <w:highlight w:val="yellow"/>
                <w:lang w:val="sr-Cyrl-RS"/>
              </w:rPr>
            </w:pPr>
            <w:r w:rsidRPr="0031729B">
              <w:rPr>
                <w:rFonts w:ascii="Tahoma" w:hAnsi="Tahoma" w:cs="Tahoma"/>
                <w:bCs/>
                <w:sz w:val="22"/>
                <w:szCs w:val="22"/>
                <w:lang w:val="sr-Cyrl-RS"/>
              </w:rPr>
              <w:t>Самостални саветник</w:t>
            </w:r>
          </w:p>
        </w:tc>
        <w:tc>
          <w:tcPr>
            <w:tcW w:w="2610" w:type="dxa"/>
            <w:shd w:val="clear" w:color="auto" w:fill="auto"/>
          </w:tcPr>
          <w:p w14:paraId="6C814183" w14:textId="280224DA" w:rsidR="002C565E" w:rsidRPr="0031729B" w:rsidRDefault="001E3009" w:rsidP="0000770D">
            <w:pPr>
              <w:spacing w:line="259" w:lineRule="auto"/>
              <w:jc w:val="center"/>
              <w:rPr>
                <w:rFonts w:ascii="Tahoma" w:hAnsi="Tahoma" w:cs="Tahoma"/>
                <w:bCs/>
                <w:sz w:val="22"/>
                <w:szCs w:val="22"/>
                <w:highlight w:val="yellow"/>
                <w:lang w:val="sr-Cyrl-RS"/>
              </w:rPr>
            </w:pPr>
            <w:r w:rsidRPr="0031729B">
              <w:rPr>
                <w:rFonts w:ascii="Tahoma" w:hAnsi="Tahoma" w:cs="Tahoma"/>
                <w:bCs/>
                <w:sz w:val="22"/>
                <w:szCs w:val="22"/>
                <w:lang w:val="sr-Cyrl-RS"/>
              </w:rPr>
              <w:t>1</w:t>
            </w:r>
            <w:r w:rsidR="007C2BD7" w:rsidRPr="0031729B">
              <w:rPr>
                <w:rFonts w:ascii="Tahoma" w:hAnsi="Tahoma" w:cs="Tahoma"/>
                <w:bCs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3150" w:type="dxa"/>
            <w:shd w:val="clear" w:color="auto" w:fill="auto"/>
          </w:tcPr>
          <w:p w14:paraId="35BB1F2C" w14:textId="2C7CB39D" w:rsidR="002C565E" w:rsidRPr="0031729B" w:rsidRDefault="001E3009" w:rsidP="0000770D">
            <w:pPr>
              <w:spacing w:line="259" w:lineRule="auto"/>
              <w:jc w:val="center"/>
              <w:rPr>
                <w:rFonts w:ascii="Tahoma" w:hAnsi="Tahoma" w:cs="Tahoma"/>
                <w:bCs/>
                <w:sz w:val="22"/>
                <w:szCs w:val="22"/>
                <w:highlight w:val="yellow"/>
                <w:lang w:val="sr-Cyrl-RS"/>
              </w:rPr>
            </w:pPr>
            <w:r w:rsidRPr="0031729B">
              <w:rPr>
                <w:rFonts w:ascii="Tahoma" w:hAnsi="Tahoma" w:cs="Tahoma"/>
                <w:bCs/>
                <w:sz w:val="22"/>
                <w:szCs w:val="22"/>
                <w:lang w:val="sr-Cyrl-RS"/>
              </w:rPr>
              <w:t>1</w:t>
            </w:r>
            <w:r w:rsidR="007C2BD7" w:rsidRPr="0031729B">
              <w:rPr>
                <w:rFonts w:ascii="Tahoma" w:hAnsi="Tahoma" w:cs="Tahoma"/>
                <w:bCs/>
                <w:sz w:val="22"/>
                <w:szCs w:val="22"/>
                <w:lang w:val="sr-Cyrl-RS"/>
              </w:rPr>
              <w:t>0</w:t>
            </w:r>
          </w:p>
        </w:tc>
      </w:tr>
      <w:tr w:rsidR="002C565E" w:rsidRPr="0031729B" w14:paraId="04DAB7F1" w14:textId="77777777" w:rsidTr="000849A0">
        <w:tc>
          <w:tcPr>
            <w:tcW w:w="3595" w:type="dxa"/>
            <w:shd w:val="clear" w:color="auto" w:fill="auto"/>
          </w:tcPr>
          <w:p w14:paraId="4B9A0B45" w14:textId="4EFEBE10" w:rsidR="002C565E" w:rsidRPr="0031729B" w:rsidRDefault="002C565E" w:rsidP="001D3673">
            <w:pPr>
              <w:spacing w:line="259" w:lineRule="auto"/>
              <w:jc w:val="both"/>
              <w:rPr>
                <w:rFonts w:ascii="Tahoma" w:hAnsi="Tahoma" w:cs="Tahoma"/>
                <w:bCs/>
                <w:sz w:val="22"/>
                <w:szCs w:val="22"/>
                <w:highlight w:val="yellow"/>
                <w:lang w:val="sr-Cyrl-RS"/>
              </w:rPr>
            </w:pPr>
            <w:r w:rsidRPr="0031729B">
              <w:rPr>
                <w:rFonts w:ascii="Tahoma" w:hAnsi="Tahoma" w:cs="Tahoma"/>
                <w:bCs/>
                <w:sz w:val="22"/>
                <w:szCs w:val="22"/>
                <w:lang w:val="sr-Cyrl-RS"/>
              </w:rPr>
              <w:t>Саветник</w:t>
            </w:r>
          </w:p>
        </w:tc>
        <w:tc>
          <w:tcPr>
            <w:tcW w:w="2610" w:type="dxa"/>
            <w:shd w:val="clear" w:color="auto" w:fill="auto"/>
          </w:tcPr>
          <w:p w14:paraId="6FAF41E3" w14:textId="286FFF69" w:rsidR="002C565E" w:rsidRPr="0031729B" w:rsidRDefault="00172717" w:rsidP="0000770D">
            <w:pPr>
              <w:spacing w:line="259" w:lineRule="auto"/>
              <w:jc w:val="center"/>
              <w:rPr>
                <w:rFonts w:ascii="Tahoma" w:hAnsi="Tahoma" w:cs="Tahoma"/>
                <w:bCs/>
                <w:sz w:val="22"/>
                <w:szCs w:val="22"/>
                <w:highlight w:val="yellow"/>
                <w:lang w:val="sr-Cyrl-RS"/>
              </w:rPr>
            </w:pPr>
            <w:r w:rsidRPr="0031729B">
              <w:rPr>
                <w:rFonts w:ascii="Tahoma" w:hAnsi="Tahoma" w:cs="Tahoma"/>
                <w:bCs/>
                <w:sz w:val="22"/>
                <w:szCs w:val="22"/>
                <w:lang w:val="sr-Cyrl-RS"/>
              </w:rPr>
              <w:t>30</w:t>
            </w:r>
          </w:p>
        </w:tc>
        <w:tc>
          <w:tcPr>
            <w:tcW w:w="3150" w:type="dxa"/>
            <w:shd w:val="clear" w:color="auto" w:fill="auto"/>
          </w:tcPr>
          <w:p w14:paraId="317F89EB" w14:textId="765B547F" w:rsidR="002C565E" w:rsidRPr="0031729B" w:rsidRDefault="00172717" w:rsidP="0000770D">
            <w:pPr>
              <w:spacing w:line="259" w:lineRule="auto"/>
              <w:jc w:val="center"/>
              <w:rPr>
                <w:rFonts w:ascii="Tahoma" w:hAnsi="Tahoma" w:cs="Tahoma"/>
                <w:bCs/>
                <w:sz w:val="22"/>
                <w:szCs w:val="22"/>
                <w:highlight w:val="yellow"/>
                <w:lang w:val="sr-Cyrl-RS"/>
              </w:rPr>
            </w:pPr>
            <w:r w:rsidRPr="0031729B">
              <w:rPr>
                <w:rFonts w:ascii="Tahoma" w:hAnsi="Tahoma" w:cs="Tahoma"/>
                <w:bCs/>
                <w:sz w:val="22"/>
                <w:szCs w:val="22"/>
                <w:lang w:val="sr-Cyrl-RS"/>
              </w:rPr>
              <w:t>46</w:t>
            </w:r>
          </w:p>
        </w:tc>
      </w:tr>
      <w:tr w:rsidR="002C565E" w:rsidRPr="0031729B" w14:paraId="1F1909B6" w14:textId="77777777" w:rsidTr="000849A0">
        <w:tc>
          <w:tcPr>
            <w:tcW w:w="3595" w:type="dxa"/>
            <w:shd w:val="clear" w:color="auto" w:fill="auto"/>
          </w:tcPr>
          <w:p w14:paraId="55CF5B89" w14:textId="5067C25F" w:rsidR="002C565E" w:rsidRPr="0031729B" w:rsidRDefault="002C565E" w:rsidP="001D3673">
            <w:pPr>
              <w:spacing w:line="259" w:lineRule="auto"/>
              <w:jc w:val="both"/>
              <w:rPr>
                <w:rFonts w:ascii="Tahoma" w:hAnsi="Tahoma" w:cs="Tahoma"/>
                <w:bCs/>
                <w:sz w:val="22"/>
                <w:szCs w:val="22"/>
                <w:highlight w:val="yellow"/>
                <w:lang w:val="sr-Cyrl-RS"/>
              </w:rPr>
            </w:pPr>
            <w:r w:rsidRPr="0031729B">
              <w:rPr>
                <w:rFonts w:ascii="Tahoma" w:hAnsi="Tahoma" w:cs="Tahoma"/>
                <w:bCs/>
                <w:sz w:val="22"/>
                <w:szCs w:val="22"/>
                <w:lang w:val="sr-Cyrl-RS"/>
              </w:rPr>
              <w:t>Млађи саветник</w:t>
            </w:r>
          </w:p>
        </w:tc>
        <w:tc>
          <w:tcPr>
            <w:tcW w:w="2610" w:type="dxa"/>
            <w:shd w:val="clear" w:color="auto" w:fill="auto"/>
          </w:tcPr>
          <w:p w14:paraId="0EF77F73" w14:textId="0643B958" w:rsidR="002C565E" w:rsidRPr="0031729B" w:rsidRDefault="00CA7B40" w:rsidP="0000770D">
            <w:pPr>
              <w:spacing w:line="259" w:lineRule="auto"/>
              <w:jc w:val="center"/>
              <w:rPr>
                <w:rFonts w:ascii="Tahoma" w:hAnsi="Tahoma" w:cs="Tahoma"/>
                <w:bCs/>
                <w:sz w:val="22"/>
                <w:szCs w:val="22"/>
                <w:highlight w:val="yellow"/>
                <w:lang w:val="sr-Cyrl-RS"/>
              </w:rPr>
            </w:pPr>
            <w:r w:rsidRPr="0031729B">
              <w:rPr>
                <w:rFonts w:ascii="Tahoma" w:hAnsi="Tahoma" w:cs="Tahoma"/>
                <w:bCs/>
                <w:sz w:val="22"/>
                <w:szCs w:val="22"/>
                <w:lang w:val="sr-Cyrl-RS"/>
              </w:rPr>
              <w:t>3</w:t>
            </w:r>
          </w:p>
        </w:tc>
        <w:tc>
          <w:tcPr>
            <w:tcW w:w="3150" w:type="dxa"/>
            <w:shd w:val="clear" w:color="auto" w:fill="auto"/>
          </w:tcPr>
          <w:p w14:paraId="47E108BD" w14:textId="6F2A239B" w:rsidR="002C565E" w:rsidRPr="0031729B" w:rsidRDefault="00172717" w:rsidP="0000770D">
            <w:pPr>
              <w:spacing w:line="259" w:lineRule="auto"/>
              <w:jc w:val="center"/>
              <w:rPr>
                <w:rFonts w:ascii="Tahoma" w:hAnsi="Tahoma" w:cs="Tahoma"/>
                <w:bCs/>
                <w:sz w:val="22"/>
                <w:szCs w:val="22"/>
                <w:highlight w:val="yellow"/>
                <w:lang w:val="sr-Cyrl-RS"/>
              </w:rPr>
            </w:pPr>
            <w:r w:rsidRPr="0031729B">
              <w:rPr>
                <w:rFonts w:ascii="Tahoma" w:hAnsi="Tahoma" w:cs="Tahoma"/>
                <w:bCs/>
                <w:sz w:val="22"/>
                <w:szCs w:val="22"/>
                <w:lang w:val="sr-Cyrl-RS"/>
              </w:rPr>
              <w:t>4</w:t>
            </w:r>
          </w:p>
        </w:tc>
      </w:tr>
      <w:tr w:rsidR="002C565E" w:rsidRPr="0031729B" w14:paraId="30946610" w14:textId="77777777" w:rsidTr="000849A0">
        <w:tc>
          <w:tcPr>
            <w:tcW w:w="3595" w:type="dxa"/>
            <w:shd w:val="clear" w:color="auto" w:fill="auto"/>
          </w:tcPr>
          <w:p w14:paraId="1E9656CC" w14:textId="34BA8FF0" w:rsidR="002C565E" w:rsidRPr="0031729B" w:rsidRDefault="002C565E" w:rsidP="001D3673">
            <w:pPr>
              <w:spacing w:line="259" w:lineRule="auto"/>
              <w:jc w:val="both"/>
              <w:rPr>
                <w:rFonts w:ascii="Tahoma" w:hAnsi="Tahoma" w:cs="Tahoma"/>
                <w:bCs/>
                <w:sz w:val="22"/>
                <w:szCs w:val="22"/>
                <w:highlight w:val="yellow"/>
                <w:lang w:val="sr-Cyrl-RS"/>
              </w:rPr>
            </w:pPr>
            <w:r w:rsidRPr="0031729B">
              <w:rPr>
                <w:rFonts w:ascii="Tahoma" w:hAnsi="Tahoma" w:cs="Tahoma"/>
                <w:bCs/>
                <w:sz w:val="22"/>
                <w:szCs w:val="22"/>
                <w:lang w:val="sr-Cyrl-RS"/>
              </w:rPr>
              <w:t>Сарадник</w:t>
            </w:r>
          </w:p>
        </w:tc>
        <w:tc>
          <w:tcPr>
            <w:tcW w:w="2610" w:type="dxa"/>
            <w:shd w:val="clear" w:color="auto" w:fill="auto"/>
          </w:tcPr>
          <w:p w14:paraId="088C951F" w14:textId="3EA4EBD1" w:rsidR="002C565E" w:rsidRPr="0031729B" w:rsidRDefault="00172717" w:rsidP="0000770D">
            <w:pPr>
              <w:spacing w:line="259" w:lineRule="auto"/>
              <w:jc w:val="center"/>
              <w:rPr>
                <w:rFonts w:ascii="Tahoma" w:hAnsi="Tahoma" w:cs="Tahoma"/>
                <w:bCs/>
                <w:sz w:val="22"/>
                <w:szCs w:val="22"/>
                <w:highlight w:val="yellow"/>
                <w:lang w:val="sr-Cyrl-RS"/>
              </w:rPr>
            </w:pPr>
            <w:r w:rsidRPr="0031729B">
              <w:rPr>
                <w:rFonts w:ascii="Tahoma" w:hAnsi="Tahoma" w:cs="Tahoma"/>
                <w:bCs/>
                <w:sz w:val="22"/>
                <w:szCs w:val="22"/>
                <w:lang w:val="sr-Cyrl-RS"/>
              </w:rPr>
              <w:t>13</w:t>
            </w:r>
          </w:p>
        </w:tc>
        <w:tc>
          <w:tcPr>
            <w:tcW w:w="3150" w:type="dxa"/>
            <w:shd w:val="clear" w:color="auto" w:fill="auto"/>
          </w:tcPr>
          <w:p w14:paraId="144184E8" w14:textId="57F78A2A" w:rsidR="002C565E" w:rsidRPr="0031729B" w:rsidRDefault="00172717" w:rsidP="0000770D">
            <w:pPr>
              <w:spacing w:line="259" w:lineRule="auto"/>
              <w:jc w:val="center"/>
              <w:rPr>
                <w:rFonts w:ascii="Tahoma" w:hAnsi="Tahoma" w:cs="Tahoma"/>
                <w:bCs/>
                <w:sz w:val="22"/>
                <w:szCs w:val="22"/>
                <w:highlight w:val="yellow"/>
                <w:lang w:val="sr-Cyrl-RS"/>
              </w:rPr>
            </w:pPr>
            <w:r w:rsidRPr="0031729B">
              <w:rPr>
                <w:rFonts w:ascii="Tahoma" w:hAnsi="Tahoma" w:cs="Tahoma"/>
                <w:bCs/>
                <w:sz w:val="22"/>
                <w:szCs w:val="22"/>
                <w:lang w:val="sr-Cyrl-RS"/>
              </w:rPr>
              <w:t>12</w:t>
            </w:r>
          </w:p>
        </w:tc>
      </w:tr>
      <w:tr w:rsidR="002C565E" w:rsidRPr="0031729B" w14:paraId="125B660B" w14:textId="77777777" w:rsidTr="000849A0">
        <w:tc>
          <w:tcPr>
            <w:tcW w:w="3595" w:type="dxa"/>
            <w:shd w:val="clear" w:color="auto" w:fill="auto"/>
          </w:tcPr>
          <w:p w14:paraId="481C4CFA" w14:textId="14EF1B42" w:rsidR="002C565E" w:rsidRPr="0031729B" w:rsidRDefault="002C565E" w:rsidP="001D3673">
            <w:pPr>
              <w:spacing w:line="259" w:lineRule="auto"/>
              <w:jc w:val="both"/>
              <w:rPr>
                <w:rFonts w:ascii="Tahoma" w:hAnsi="Tahoma" w:cs="Tahoma"/>
                <w:bCs/>
                <w:sz w:val="22"/>
                <w:szCs w:val="22"/>
                <w:highlight w:val="yellow"/>
                <w:lang w:val="sr-Cyrl-RS"/>
              </w:rPr>
            </w:pPr>
            <w:r w:rsidRPr="0031729B">
              <w:rPr>
                <w:rFonts w:ascii="Tahoma" w:hAnsi="Tahoma" w:cs="Tahoma"/>
                <w:bCs/>
                <w:sz w:val="22"/>
                <w:szCs w:val="22"/>
                <w:lang w:val="sr-Cyrl-RS"/>
              </w:rPr>
              <w:t>Млађи сарадник</w:t>
            </w:r>
          </w:p>
        </w:tc>
        <w:tc>
          <w:tcPr>
            <w:tcW w:w="2610" w:type="dxa"/>
            <w:shd w:val="clear" w:color="auto" w:fill="auto"/>
          </w:tcPr>
          <w:p w14:paraId="00C1F282" w14:textId="5144F26B" w:rsidR="002C565E" w:rsidRPr="0031729B" w:rsidRDefault="0000770D" w:rsidP="0000770D">
            <w:pPr>
              <w:spacing w:line="259" w:lineRule="auto"/>
              <w:jc w:val="center"/>
              <w:rPr>
                <w:rFonts w:ascii="Tahoma" w:hAnsi="Tahoma" w:cs="Tahoma"/>
                <w:bCs/>
                <w:sz w:val="22"/>
                <w:szCs w:val="22"/>
                <w:highlight w:val="yellow"/>
                <w:lang w:val="sr-Cyrl-RS"/>
              </w:rPr>
            </w:pPr>
            <w:r w:rsidRPr="0031729B">
              <w:rPr>
                <w:rFonts w:ascii="Tahoma" w:hAnsi="Tahoma" w:cs="Tahoma"/>
                <w:bCs/>
                <w:sz w:val="22"/>
                <w:szCs w:val="22"/>
                <w:lang w:val="sr-Cyrl-RS"/>
              </w:rPr>
              <w:t>1</w:t>
            </w:r>
          </w:p>
        </w:tc>
        <w:tc>
          <w:tcPr>
            <w:tcW w:w="3150" w:type="dxa"/>
            <w:shd w:val="clear" w:color="auto" w:fill="auto"/>
          </w:tcPr>
          <w:p w14:paraId="2B8116FB" w14:textId="01491BF1" w:rsidR="002C565E" w:rsidRPr="0031729B" w:rsidRDefault="0000770D" w:rsidP="0000770D">
            <w:pPr>
              <w:spacing w:line="259" w:lineRule="auto"/>
              <w:jc w:val="center"/>
              <w:rPr>
                <w:rFonts w:ascii="Tahoma" w:hAnsi="Tahoma" w:cs="Tahoma"/>
                <w:bCs/>
                <w:sz w:val="22"/>
                <w:szCs w:val="22"/>
                <w:highlight w:val="yellow"/>
                <w:lang w:val="sr-Cyrl-RS"/>
              </w:rPr>
            </w:pPr>
            <w:r w:rsidRPr="0031729B">
              <w:rPr>
                <w:rFonts w:ascii="Tahoma" w:hAnsi="Tahoma" w:cs="Tahoma"/>
                <w:bCs/>
                <w:sz w:val="22"/>
                <w:szCs w:val="22"/>
                <w:lang w:val="sr-Cyrl-RS"/>
              </w:rPr>
              <w:t>1</w:t>
            </w:r>
          </w:p>
        </w:tc>
      </w:tr>
      <w:tr w:rsidR="002C565E" w:rsidRPr="0031729B" w14:paraId="296F87DC" w14:textId="77777777" w:rsidTr="000849A0">
        <w:tc>
          <w:tcPr>
            <w:tcW w:w="3595" w:type="dxa"/>
            <w:shd w:val="clear" w:color="auto" w:fill="auto"/>
          </w:tcPr>
          <w:p w14:paraId="57665E38" w14:textId="280C1B94" w:rsidR="002C565E" w:rsidRPr="0031729B" w:rsidRDefault="002C565E" w:rsidP="001D3673">
            <w:pPr>
              <w:spacing w:line="259" w:lineRule="auto"/>
              <w:jc w:val="both"/>
              <w:rPr>
                <w:rFonts w:ascii="Tahoma" w:hAnsi="Tahoma" w:cs="Tahoma"/>
                <w:bCs/>
                <w:sz w:val="22"/>
                <w:szCs w:val="22"/>
                <w:highlight w:val="yellow"/>
                <w:lang w:val="sr-Cyrl-RS"/>
              </w:rPr>
            </w:pPr>
            <w:r w:rsidRPr="0031729B">
              <w:rPr>
                <w:rFonts w:ascii="Tahoma" w:hAnsi="Tahoma" w:cs="Tahoma"/>
                <w:bCs/>
                <w:sz w:val="22"/>
                <w:szCs w:val="22"/>
                <w:lang w:val="sr-Cyrl-RS"/>
              </w:rPr>
              <w:t>Виши референт</w:t>
            </w:r>
          </w:p>
        </w:tc>
        <w:tc>
          <w:tcPr>
            <w:tcW w:w="2610" w:type="dxa"/>
            <w:shd w:val="clear" w:color="auto" w:fill="auto"/>
          </w:tcPr>
          <w:p w14:paraId="0D395E9B" w14:textId="5C5437AE" w:rsidR="002C565E" w:rsidRPr="0031729B" w:rsidRDefault="0000770D" w:rsidP="0000770D">
            <w:pPr>
              <w:spacing w:line="259" w:lineRule="auto"/>
              <w:jc w:val="center"/>
              <w:rPr>
                <w:rFonts w:ascii="Tahoma" w:hAnsi="Tahoma" w:cs="Tahoma"/>
                <w:bCs/>
                <w:sz w:val="22"/>
                <w:szCs w:val="22"/>
                <w:highlight w:val="yellow"/>
                <w:lang w:val="sr-Cyrl-RS"/>
              </w:rPr>
            </w:pPr>
            <w:r w:rsidRPr="0031729B">
              <w:rPr>
                <w:rFonts w:ascii="Tahoma" w:hAnsi="Tahoma" w:cs="Tahoma"/>
                <w:bCs/>
                <w:sz w:val="22"/>
                <w:szCs w:val="22"/>
                <w:lang w:val="sr-Cyrl-RS"/>
              </w:rPr>
              <w:t>14</w:t>
            </w:r>
          </w:p>
        </w:tc>
        <w:tc>
          <w:tcPr>
            <w:tcW w:w="3150" w:type="dxa"/>
            <w:shd w:val="clear" w:color="auto" w:fill="auto"/>
          </w:tcPr>
          <w:p w14:paraId="6CEF0A6A" w14:textId="73770841" w:rsidR="002C565E" w:rsidRPr="0031729B" w:rsidRDefault="00D00BF1" w:rsidP="0000770D">
            <w:pPr>
              <w:spacing w:line="259" w:lineRule="auto"/>
              <w:jc w:val="center"/>
              <w:rPr>
                <w:rFonts w:ascii="Tahoma" w:hAnsi="Tahoma" w:cs="Tahoma"/>
                <w:bCs/>
                <w:sz w:val="22"/>
                <w:szCs w:val="22"/>
                <w:highlight w:val="yellow"/>
                <w:lang w:val="sr-Cyrl-RS"/>
              </w:rPr>
            </w:pPr>
            <w:r w:rsidRPr="0031729B">
              <w:rPr>
                <w:rFonts w:ascii="Tahoma" w:hAnsi="Tahoma" w:cs="Tahoma"/>
                <w:bCs/>
                <w:sz w:val="22"/>
                <w:szCs w:val="22"/>
                <w:lang w:val="sr-Cyrl-RS"/>
              </w:rPr>
              <w:t>1</w:t>
            </w:r>
            <w:r w:rsidR="0000770D" w:rsidRPr="0031729B">
              <w:rPr>
                <w:rFonts w:ascii="Tahoma" w:hAnsi="Tahoma" w:cs="Tahoma"/>
                <w:bCs/>
                <w:sz w:val="22"/>
                <w:szCs w:val="22"/>
                <w:lang w:val="sr-Cyrl-RS"/>
              </w:rPr>
              <w:t>9</w:t>
            </w:r>
          </w:p>
        </w:tc>
      </w:tr>
      <w:tr w:rsidR="002C565E" w:rsidRPr="0031729B" w14:paraId="6E3486FB" w14:textId="77777777" w:rsidTr="000849A0">
        <w:tc>
          <w:tcPr>
            <w:tcW w:w="3595" w:type="dxa"/>
            <w:shd w:val="clear" w:color="auto" w:fill="auto"/>
          </w:tcPr>
          <w:p w14:paraId="36BBC66F" w14:textId="07F951BD" w:rsidR="002C565E" w:rsidRPr="0031729B" w:rsidRDefault="002C565E" w:rsidP="001D3673">
            <w:pPr>
              <w:spacing w:line="259" w:lineRule="auto"/>
              <w:jc w:val="both"/>
              <w:rPr>
                <w:rFonts w:ascii="Tahoma" w:hAnsi="Tahoma" w:cs="Tahoma"/>
                <w:bCs/>
                <w:sz w:val="22"/>
                <w:szCs w:val="22"/>
                <w:highlight w:val="yellow"/>
                <w:lang w:val="sr-Cyrl-RS"/>
              </w:rPr>
            </w:pPr>
            <w:r w:rsidRPr="0031729B">
              <w:rPr>
                <w:rFonts w:ascii="Tahoma" w:hAnsi="Tahoma" w:cs="Tahoma"/>
                <w:bCs/>
                <w:sz w:val="22"/>
                <w:szCs w:val="22"/>
                <w:lang w:val="sr-Cyrl-RS"/>
              </w:rPr>
              <w:t>Референт</w:t>
            </w:r>
          </w:p>
        </w:tc>
        <w:tc>
          <w:tcPr>
            <w:tcW w:w="2610" w:type="dxa"/>
            <w:shd w:val="clear" w:color="auto" w:fill="auto"/>
          </w:tcPr>
          <w:p w14:paraId="5CB85D0D" w14:textId="4E7C53E9" w:rsidR="002C565E" w:rsidRPr="0031729B" w:rsidRDefault="00D00BF1" w:rsidP="0000770D">
            <w:pPr>
              <w:spacing w:line="259" w:lineRule="auto"/>
              <w:jc w:val="center"/>
              <w:rPr>
                <w:rFonts w:ascii="Tahoma" w:hAnsi="Tahoma" w:cs="Tahoma"/>
                <w:bCs/>
                <w:sz w:val="22"/>
                <w:szCs w:val="22"/>
                <w:highlight w:val="yellow"/>
                <w:lang w:val="sr-Cyrl-RS"/>
              </w:rPr>
            </w:pPr>
            <w:r w:rsidRPr="0031729B">
              <w:rPr>
                <w:rFonts w:ascii="Tahoma" w:hAnsi="Tahoma" w:cs="Tahoma"/>
                <w:bCs/>
                <w:sz w:val="22"/>
                <w:szCs w:val="22"/>
                <w:lang w:val="sr-Cyrl-RS"/>
              </w:rPr>
              <w:t>/</w:t>
            </w:r>
          </w:p>
        </w:tc>
        <w:tc>
          <w:tcPr>
            <w:tcW w:w="3150" w:type="dxa"/>
            <w:shd w:val="clear" w:color="auto" w:fill="auto"/>
          </w:tcPr>
          <w:p w14:paraId="27D69590" w14:textId="476A826F" w:rsidR="002C565E" w:rsidRPr="0031729B" w:rsidRDefault="00D00BF1" w:rsidP="0000770D">
            <w:pPr>
              <w:spacing w:line="259" w:lineRule="auto"/>
              <w:jc w:val="center"/>
              <w:rPr>
                <w:rFonts w:ascii="Tahoma" w:hAnsi="Tahoma" w:cs="Tahoma"/>
                <w:bCs/>
                <w:sz w:val="22"/>
                <w:szCs w:val="22"/>
                <w:highlight w:val="yellow"/>
                <w:lang w:val="sr-Cyrl-RS"/>
              </w:rPr>
            </w:pPr>
            <w:r w:rsidRPr="0031729B">
              <w:rPr>
                <w:rFonts w:ascii="Tahoma" w:hAnsi="Tahoma" w:cs="Tahoma"/>
                <w:bCs/>
                <w:sz w:val="22"/>
                <w:szCs w:val="22"/>
                <w:lang w:val="sr-Cyrl-RS"/>
              </w:rPr>
              <w:t>/</w:t>
            </w:r>
          </w:p>
        </w:tc>
      </w:tr>
      <w:tr w:rsidR="002C565E" w:rsidRPr="0031729B" w14:paraId="7B037513" w14:textId="77777777" w:rsidTr="000849A0">
        <w:tc>
          <w:tcPr>
            <w:tcW w:w="3595" w:type="dxa"/>
            <w:shd w:val="clear" w:color="auto" w:fill="auto"/>
          </w:tcPr>
          <w:p w14:paraId="702B4AEF" w14:textId="4FCFBCB9" w:rsidR="002C565E" w:rsidRPr="0031729B" w:rsidRDefault="002C565E" w:rsidP="001D3673">
            <w:pPr>
              <w:spacing w:line="259" w:lineRule="auto"/>
              <w:jc w:val="both"/>
              <w:rPr>
                <w:rFonts w:ascii="Tahoma" w:hAnsi="Tahoma" w:cs="Tahoma"/>
                <w:bCs/>
                <w:sz w:val="22"/>
                <w:szCs w:val="22"/>
                <w:highlight w:val="yellow"/>
                <w:lang w:val="sr-Cyrl-RS"/>
              </w:rPr>
            </w:pPr>
            <w:r w:rsidRPr="0031729B">
              <w:rPr>
                <w:rFonts w:ascii="Tahoma" w:hAnsi="Tahoma" w:cs="Tahoma"/>
                <w:bCs/>
                <w:sz w:val="22"/>
                <w:szCs w:val="22"/>
                <w:lang w:val="sr-Cyrl-RS"/>
              </w:rPr>
              <w:t>Млађи референт</w:t>
            </w:r>
          </w:p>
        </w:tc>
        <w:tc>
          <w:tcPr>
            <w:tcW w:w="2610" w:type="dxa"/>
            <w:shd w:val="clear" w:color="auto" w:fill="auto"/>
          </w:tcPr>
          <w:p w14:paraId="47E6A77D" w14:textId="59BDAE61" w:rsidR="002C565E" w:rsidRPr="0031729B" w:rsidRDefault="0000770D" w:rsidP="0000770D">
            <w:pPr>
              <w:spacing w:line="259" w:lineRule="auto"/>
              <w:jc w:val="center"/>
              <w:rPr>
                <w:rFonts w:ascii="Tahoma" w:hAnsi="Tahoma" w:cs="Tahoma"/>
                <w:bCs/>
                <w:sz w:val="22"/>
                <w:szCs w:val="22"/>
                <w:highlight w:val="yellow"/>
                <w:lang w:val="sr-Cyrl-RS"/>
              </w:rPr>
            </w:pPr>
            <w:r w:rsidRPr="0031729B">
              <w:rPr>
                <w:rFonts w:ascii="Tahoma" w:hAnsi="Tahoma" w:cs="Tahoma"/>
                <w:bCs/>
                <w:sz w:val="22"/>
                <w:szCs w:val="22"/>
                <w:lang w:val="sr-Cyrl-RS"/>
              </w:rPr>
              <w:t>1</w:t>
            </w:r>
          </w:p>
        </w:tc>
        <w:tc>
          <w:tcPr>
            <w:tcW w:w="3150" w:type="dxa"/>
            <w:shd w:val="clear" w:color="auto" w:fill="auto"/>
          </w:tcPr>
          <w:p w14:paraId="76B43934" w14:textId="5A3A3658" w:rsidR="002C565E" w:rsidRPr="0031729B" w:rsidRDefault="0000770D" w:rsidP="0000770D">
            <w:pPr>
              <w:spacing w:line="259" w:lineRule="auto"/>
              <w:jc w:val="center"/>
              <w:rPr>
                <w:rFonts w:ascii="Tahoma" w:hAnsi="Tahoma" w:cs="Tahoma"/>
                <w:bCs/>
                <w:sz w:val="22"/>
                <w:szCs w:val="22"/>
                <w:highlight w:val="yellow"/>
                <w:lang w:val="sr-Cyrl-RS"/>
              </w:rPr>
            </w:pPr>
            <w:r w:rsidRPr="0031729B">
              <w:rPr>
                <w:rFonts w:ascii="Tahoma" w:hAnsi="Tahoma" w:cs="Tahoma"/>
                <w:bCs/>
                <w:sz w:val="22"/>
                <w:szCs w:val="22"/>
                <w:lang w:val="sr-Cyrl-RS"/>
              </w:rPr>
              <w:t>14</w:t>
            </w:r>
          </w:p>
        </w:tc>
      </w:tr>
      <w:tr w:rsidR="002C565E" w:rsidRPr="0031729B" w14:paraId="65A448F0" w14:textId="77777777" w:rsidTr="000849A0">
        <w:tc>
          <w:tcPr>
            <w:tcW w:w="3595" w:type="dxa"/>
            <w:shd w:val="clear" w:color="auto" w:fill="A6A6A6"/>
          </w:tcPr>
          <w:p w14:paraId="4EAF5D67" w14:textId="5AE8BE81" w:rsidR="002C565E" w:rsidRPr="0031729B" w:rsidRDefault="002C565E" w:rsidP="001D3673">
            <w:pPr>
              <w:spacing w:line="259" w:lineRule="auto"/>
              <w:jc w:val="both"/>
              <w:rPr>
                <w:rFonts w:ascii="Tahoma" w:hAnsi="Tahoma" w:cs="Tahoma"/>
                <w:bCs/>
                <w:sz w:val="22"/>
                <w:szCs w:val="22"/>
                <w:highlight w:val="yellow"/>
                <w:lang w:val="sr-Cyrl-RS"/>
              </w:rPr>
            </w:pPr>
            <w:r w:rsidRPr="0031729B">
              <w:rPr>
                <w:rFonts w:ascii="Tahoma" w:hAnsi="Tahoma" w:cs="Tahoma"/>
                <w:b/>
                <w:bCs/>
                <w:sz w:val="22"/>
                <w:szCs w:val="22"/>
                <w:lang w:val="sr-Cyrl-RS"/>
              </w:rPr>
              <w:t>Укупно:</w:t>
            </w:r>
          </w:p>
        </w:tc>
        <w:tc>
          <w:tcPr>
            <w:tcW w:w="2610" w:type="dxa"/>
            <w:shd w:val="clear" w:color="auto" w:fill="A6A6A6"/>
          </w:tcPr>
          <w:p w14:paraId="389F09DE" w14:textId="31980F17" w:rsidR="002C565E" w:rsidRPr="0031729B" w:rsidRDefault="0000770D" w:rsidP="0000770D">
            <w:pPr>
              <w:spacing w:line="259" w:lineRule="auto"/>
              <w:jc w:val="center"/>
              <w:rPr>
                <w:rFonts w:ascii="Tahoma" w:hAnsi="Tahoma" w:cs="Tahoma"/>
                <w:bCs/>
                <w:sz w:val="22"/>
                <w:szCs w:val="22"/>
                <w:highlight w:val="yellow"/>
                <w:lang w:val="sr-Cyrl-RS"/>
              </w:rPr>
            </w:pPr>
            <w:r w:rsidRPr="0031729B">
              <w:rPr>
                <w:rFonts w:ascii="Tahoma" w:hAnsi="Tahoma" w:cs="Tahoma"/>
                <w:b/>
                <w:bCs/>
                <w:sz w:val="22"/>
                <w:szCs w:val="22"/>
                <w:lang w:val="sr-Cyrl-RS"/>
              </w:rPr>
              <w:t>72</w:t>
            </w:r>
            <w:r w:rsidR="002C565E" w:rsidRPr="0031729B">
              <w:rPr>
                <w:rFonts w:ascii="Tahoma" w:hAnsi="Tahoma" w:cs="Tahoma"/>
                <w:b/>
                <w:bCs/>
                <w:sz w:val="22"/>
                <w:szCs w:val="22"/>
                <w:lang w:val="sr-Cyrl-RS"/>
              </w:rPr>
              <w:t xml:space="preserve"> радн</w:t>
            </w:r>
            <w:r w:rsidRPr="0031729B">
              <w:rPr>
                <w:rFonts w:ascii="Tahoma" w:hAnsi="Tahoma" w:cs="Tahoma"/>
                <w:b/>
                <w:bCs/>
                <w:sz w:val="22"/>
                <w:szCs w:val="22"/>
                <w:lang w:val="sr-Cyrl-RS"/>
              </w:rPr>
              <w:t>а</w:t>
            </w:r>
            <w:r w:rsidR="002C565E" w:rsidRPr="0031729B">
              <w:rPr>
                <w:rFonts w:ascii="Tahoma" w:hAnsi="Tahoma" w:cs="Tahoma"/>
                <w:b/>
                <w:bCs/>
                <w:sz w:val="22"/>
                <w:szCs w:val="22"/>
                <w:lang w:val="sr-Cyrl-RS"/>
              </w:rPr>
              <w:t xml:space="preserve"> мест</w:t>
            </w:r>
            <w:r w:rsidRPr="0031729B">
              <w:rPr>
                <w:rFonts w:ascii="Tahoma" w:hAnsi="Tahoma" w:cs="Tahoma"/>
                <w:b/>
                <w:bCs/>
                <w:sz w:val="22"/>
                <w:szCs w:val="22"/>
                <w:lang w:val="sr-Cyrl-RS"/>
              </w:rPr>
              <w:t>а</w:t>
            </w:r>
          </w:p>
        </w:tc>
        <w:tc>
          <w:tcPr>
            <w:tcW w:w="3150" w:type="dxa"/>
            <w:shd w:val="clear" w:color="auto" w:fill="A6A6A6"/>
          </w:tcPr>
          <w:p w14:paraId="484A4E22" w14:textId="24EB6360" w:rsidR="002C565E" w:rsidRPr="0031729B" w:rsidRDefault="0000770D" w:rsidP="0000770D">
            <w:pPr>
              <w:spacing w:line="259" w:lineRule="auto"/>
              <w:jc w:val="center"/>
              <w:rPr>
                <w:rFonts w:ascii="Tahoma" w:hAnsi="Tahoma" w:cs="Tahoma"/>
                <w:bCs/>
                <w:sz w:val="22"/>
                <w:szCs w:val="22"/>
                <w:highlight w:val="yellow"/>
                <w:lang w:val="sr-Cyrl-RS"/>
              </w:rPr>
            </w:pPr>
            <w:r w:rsidRPr="0031729B">
              <w:rPr>
                <w:rFonts w:ascii="Tahoma" w:hAnsi="Tahoma" w:cs="Tahoma"/>
                <w:b/>
                <w:bCs/>
                <w:sz w:val="22"/>
                <w:szCs w:val="22"/>
                <w:lang w:val="sr-Cyrl-RS"/>
              </w:rPr>
              <w:t xml:space="preserve">111 </w:t>
            </w:r>
            <w:r w:rsidR="002C565E" w:rsidRPr="0031729B">
              <w:rPr>
                <w:rFonts w:ascii="Tahoma" w:hAnsi="Tahoma" w:cs="Tahoma"/>
                <w:b/>
                <w:bCs/>
                <w:sz w:val="22"/>
                <w:szCs w:val="22"/>
                <w:lang w:val="sr-Cyrl-RS"/>
              </w:rPr>
              <w:t>службеника</w:t>
            </w:r>
          </w:p>
        </w:tc>
      </w:tr>
      <w:tr w:rsidR="002C565E" w:rsidRPr="0031729B" w14:paraId="2D675F65" w14:textId="77777777" w:rsidTr="000849A0">
        <w:tc>
          <w:tcPr>
            <w:tcW w:w="3595" w:type="dxa"/>
            <w:shd w:val="clear" w:color="auto" w:fill="A6A6A6"/>
          </w:tcPr>
          <w:p w14:paraId="6A8F102D" w14:textId="1078D299" w:rsidR="002C565E" w:rsidRPr="0031729B" w:rsidRDefault="002C565E" w:rsidP="001D3673">
            <w:pPr>
              <w:spacing w:line="259" w:lineRule="auto"/>
              <w:jc w:val="both"/>
              <w:rPr>
                <w:rFonts w:ascii="Tahoma" w:hAnsi="Tahoma" w:cs="Tahoma"/>
                <w:bCs/>
                <w:sz w:val="22"/>
                <w:szCs w:val="22"/>
                <w:highlight w:val="yellow"/>
                <w:lang w:val="sr-Cyrl-RS"/>
              </w:rPr>
            </w:pPr>
          </w:p>
        </w:tc>
        <w:tc>
          <w:tcPr>
            <w:tcW w:w="2610" w:type="dxa"/>
            <w:shd w:val="clear" w:color="auto" w:fill="A6A6A6"/>
          </w:tcPr>
          <w:p w14:paraId="0D6C8B42" w14:textId="0633EF2F" w:rsidR="002C565E" w:rsidRPr="0031729B" w:rsidRDefault="002C565E" w:rsidP="001D3673">
            <w:pPr>
              <w:spacing w:line="259" w:lineRule="auto"/>
              <w:jc w:val="both"/>
              <w:rPr>
                <w:rFonts w:ascii="Tahoma" w:hAnsi="Tahoma" w:cs="Tahoma"/>
                <w:bCs/>
                <w:sz w:val="22"/>
                <w:szCs w:val="22"/>
                <w:highlight w:val="yellow"/>
                <w:lang w:val="sr-Cyrl-RS"/>
              </w:rPr>
            </w:pPr>
          </w:p>
        </w:tc>
        <w:tc>
          <w:tcPr>
            <w:tcW w:w="3150" w:type="dxa"/>
            <w:shd w:val="clear" w:color="auto" w:fill="A6A6A6"/>
          </w:tcPr>
          <w:p w14:paraId="18270E96" w14:textId="116B8903" w:rsidR="002C565E" w:rsidRPr="0031729B" w:rsidRDefault="002C565E" w:rsidP="001D3673">
            <w:pPr>
              <w:spacing w:line="259" w:lineRule="auto"/>
              <w:jc w:val="both"/>
              <w:rPr>
                <w:rFonts w:ascii="Tahoma" w:hAnsi="Tahoma" w:cs="Tahoma"/>
                <w:bCs/>
                <w:sz w:val="22"/>
                <w:szCs w:val="22"/>
                <w:highlight w:val="yellow"/>
                <w:lang w:val="sr-Cyrl-RS"/>
              </w:rPr>
            </w:pPr>
          </w:p>
        </w:tc>
      </w:tr>
      <w:tr w:rsidR="002C565E" w:rsidRPr="0031729B" w14:paraId="72F25D29" w14:textId="77777777" w:rsidTr="000849A0">
        <w:tc>
          <w:tcPr>
            <w:tcW w:w="3595" w:type="dxa"/>
            <w:shd w:val="clear" w:color="auto" w:fill="BDD6EE"/>
          </w:tcPr>
          <w:p w14:paraId="71C3636E" w14:textId="2B96C60C" w:rsidR="002C565E" w:rsidRPr="0031729B" w:rsidRDefault="002C565E" w:rsidP="001D3673">
            <w:pPr>
              <w:spacing w:line="259" w:lineRule="auto"/>
              <w:jc w:val="both"/>
              <w:rPr>
                <w:rFonts w:ascii="Tahoma" w:hAnsi="Tahoma" w:cs="Tahoma"/>
                <w:bCs/>
                <w:sz w:val="22"/>
                <w:szCs w:val="22"/>
                <w:highlight w:val="yellow"/>
                <w:lang w:val="sr-Cyrl-RS"/>
              </w:rPr>
            </w:pPr>
            <w:r w:rsidRPr="0031729B">
              <w:rPr>
                <w:rFonts w:ascii="Tahoma" w:hAnsi="Tahoma" w:cs="Tahoma"/>
                <w:b/>
                <w:bCs/>
                <w:sz w:val="22"/>
                <w:szCs w:val="22"/>
                <w:lang w:val="sr-Cyrl-RS"/>
              </w:rPr>
              <w:t>Намештеници</w:t>
            </w:r>
          </w:p>
        </w:tc>
        <w:tc>
          <w:tcPr>
            <w:tcW w:w="2610" w:type="dxa"/>
            <w:shd w:val="clear" w:color="auto" w:fill="BDD6EE"/>
          </w:tcPr>
          <w:p w14:paraId="6FCA6693" w14:textId="5D35F5BE" w:rsidR="002C565E" w:rsidRPr="0031729B" w:rsidRDefault="002C565E" w:rsidP="001D3673">
            <w:pPr>
              <w:spacing w:line="259" w:lineRule="auto"/>
              <w:jc w:val="both"/>
              <w:rPr>
                <w:rFonts w:ascii="Tahoma" w:hAnsi="Tahoma" w:cs="Tahoma"/>
                <w:bCs/>
                <w:sz w:val="22"/>
                <w:szCs w:val="22"/>
                <w:highlight w:val="yellow"/>
                <w:lang w:val="sr-Cyrl-RS"/>
              </w:rPr>
            </w:pPr>
            <w:r w:rsidRPr="0031729B">
              <w:rPr>
                <w:rFonts w:ascii="Tahoma" w:hAnsi="Tahoma" w:cs="Tahoma"/>
                <w:b/>
                <w:bCs/>
                <w:sz w:val="22"/>
                <w:szCs w:val="22"/>
                <w:lang w:val="sr-Cyrl-RS"/>
              </w:rPr>
              <w:t>Број радних места</w:t>
            </w:r>
          </w:p>
        </w:tc>
        <w:tc>
          <w:tcPr>
            <w:tcW w:w="3150" w:type="dxa"/>
            <w:shd w:val="clear" w:color="auto" w:fill="BDD6EE"/>
          </w:tcPr>
          <w:p w14:paraId="42CDF9BB" w14:textId="709A3D68" w:rsidR="002C565E" w:rsidRPr="0031729B" w:rsidRDefault="002C565E" w:rsidP="001D3673">
            <w:pPr>
              <w:spacing w:line="259" w:lineRule="auto"/>
              <w:jc w:val="both"/>
              <w:rPr>
                <w:rFonts w:ascii="Tahoma" w:hAnsi="Tahoma" w:cs="Tahoma"/>
                <w:bCs/>
                <w:sz w:val="22"/>
                <w:szCs w:val="22"/>
                <w:highlight w:val="yellow"/>
                <w:lang w:val="sr-Cyrl-RS"/>
              </w:rPr>
            </w:pPr>
            <w:r w:rsidRPr="0031729B">
              <w:rPr>
                <w:rFonts w:ascii="Tahoma" w:hAnsi="Tahoma" w:cs="Tahoma"/>
                <w:b/>
                <w:bCs/>
                <w:sz w:val="22"/>
                <w:szCs w:val="22"/>
                <w:lang w:val="sr-Cyrl-RS"/>
              </w:rPr>
              <w:t>Број намештеника</w:t>
            </w:r>
          </w:p>
        </w:tc>
      </w:tr>
      <w:tr w:rsidR="002C565E" w:rsidRPr="0031729B" w14:paraId="46F23B74" w14:textId="77777777" w:rsidTr="000849A0">
        <w:tc>
          <w:tcPr>
            <w:tcW w:w="3595" w:type="dxa"/>
            <w:shd w:val="clear" w:color="auto" w:fill="auto"/>
          </w:tcPr>
          <w:p w14:paraId="56ECF31E" w14:textId="7929D117" w:rsidR="002C565E" w:rsidRPr="0031729B" w:rsidRDefault="002C565E" w:rsidP="001D3673">
            <w:pPr>
              <w:spacing w:line="259" w:lineRule="auto"/>
              <w:jc w:val="both"/>
              <w:rPr>
                <w:rFonts w:ascii="Tahoma" w:hAnsi="Tahoma" w:cs="Tahoma"/>
                <w:bCs/>
                <w:sz w:val="22"/>
                <w:szCs w:val="22"/>
                <w:highlight w:val="yellow"/>
                <w:lang w:val="sr-Cyrl-RS"/>
              </w:rPr>
            </w:pPr>
            <w:r w:rsidRPr="0031729B">
              <w:rPr>
                <w:rFonts w:ascii="Tahoma" w:hAnsi="Tahoma" w:cs="Tahoma"/>
                <w:bCs/>
                <w:sz w:val="22"/>
                <w:szCs w:val="22"/>
                <w:lang w:val="sr-Cyrl-RS"/>
              </w:rPr>
              <w:t>Прва врста радних места</w:t>
            </w:r>
          </w:p>
        </w:tc>
        <w:tc>
          <w:tcPr>
            <w:tcW w:w="2610" w:type="dxa"/>
            <w:shd w:val="clear" w:color="auto" w:fill="auto"/>
          </w:tcPr>
          <w:p w14:paraId="5B379E3D" w14:textId="58DADFEE" w:rsidR="002C565E" w:rsidRPr="0031729B" w:rsidRDefault="00D00BF1" w:rsidP="0000770D">
            <w:pPr>
              <w:spacing w:line="259" w:lineRule="auto"/>
              <w:jc w:val="center"/>
              <w:rPr>
                <w:rFonts w:ascii="Tahoma" w:hAnsi="Tahoma" w:cs="Tahoma"/>
                <w:bCs/>
                <w:sz w:val="22"/>
                <w:szCs w:val="22"/>
                <w:highlight w:val="yellow"/>
                <w:lang w:val="sr-Cyrl-RS"/>
              </w:rPr>
            </w:pPr>
            <w:r w:rsidRPr="0031729B">
              <w:rPr>
                <w:rFonts w:ascii="Tahoma" w:hAnsi="Tahoma" w:cs="Tahoma"/>
                <w:bCs/>
                <w:sz w:val="22"/>
                <w:szCs w:val="22"/>
                <w:lang w:val="sr-Cyrl-RS"/>
              </w:rPr>
              <w:t>/</w:t>
            </w:r>
          </w:p>
        </w:tc>
        <w:tc>
          <w:tcPr>
            <w:tcW w:w="3150" w:type="dxa"/>
            <w:shd w:val="clear" w:color="auto" w:fill="auto"/>
          </w:tcPr>
          <w:p w14:paraId="7FBE69EA" w14:textId="5FCD8EA4" w:rsidR="002C565E" w:rsidRPr="0031729B" w:rsidRDefault="00D00BF1" w:rsidP="0000770D">
            <w:pPr>
              <w:spacing w:line="259" w:lineRule="auto"/>
              <w:jc w:val="center"/>
              <w:rPr>
                <w:rFonts w:ascii="Tahoma" w:hAnsi="Tahoma" w:cs="Tahoma"/>
                <w:bCs/>
                <w:sz w:val="22"/>
                <w:szCs w:val="22"/>
                <w:highlight w:val="yellow"/>
                <w:lang w:val="sr-Cyrl-RS"/>
              </w:rPr>
            </w:pPr>
            <w:r w:rsidRPr="0031729B">
              <w:rPr>
                <w:rFonts w:ascii="Tahoma" w:hAnsi="Tahoma" w:cs="Tahoma"/>
                <w:bCs/>
                <w:sz w:val="22"/>
                <w:szCs w:val="22"/>
                <w:lang w:val="sr-Cyrl-RS"/>
              </w:rPr>
              <w:t>/</w:t>
            </w:r>
          </w:p>
        </w:tc>
      </w:tr>
      <w:tr w:rsidR="002C565E" w:rsidRPr="0031729B" w14:paraId="44E97ED1" w14:textId="77777777" w:rsidTr="000849A0">
        <w:tc>
          <w:tcPr>
            <w:tcW w:w="3595" w:type="dxa"/>
            <w:shd w:val="clear" w:color="auto" w:fill="auto"/>
          </w:tcPr>
          <w:p w14:paraId="55DFBE4F" w14:textId="77E70AF5" w:rsidR="002C565E" w:rsidRPr="0031729B" w:rsidRDefault="002C565E" w:rsidP="001D3673">
            <w:pPr>
              <w:spacing w:line="259" w:lineRule="auto"/>
              <w:jc w:val="both"/>
              <w:rPr>
                <w:rFonts w:ascii="Tahoma" w:hAnsi="Tahoma" w:cs="Tahoma"/>
                <w:bCs/>
                <w:sz w:val="22"/>
                <w:szCs w:val="22"/>
                <w:highlight w:val="yellow"/>
                <w:lang w:val="sr-Cyrl-RS"/>
              </w:rPr>
            </w:pPr>
            <w:r w:rsidRPr="0031729B">
              <w:rPr>
                <w:rFonts w:ascii="Tahoma" w:hAnsi="Tahoma" w:cs="Tahoma"/>
                <w:bCs/>
                <w:sz w:val="22"/>
                <w:szCs w:val="22"/>
                <w:lang w:val="sr-Cyrl-RS"/>
              </w:rPr>
              <w:t>Друга врста радних места</w:t>
            </w:r>
          </w:p>
        </w:tc>
        <w:tc>
          <w:tcPr>
            <w:tcW w:w="2610" w:type="dxa"/>
            <w:shd w:val="clear" w:color="auto" w:fill="auto"/>
          </w:tcPr>
          <w:p w14:paraId="0394CF7E" w14:textId="07795636" w:rsidR="002C565E" w:rsidRPr="0031729B" w:rsidRDefault="002C565E" w:rsidP="0000770D">
            <w:pPr>
              <w:spacing w:line="259" w:lineRule="auto"/>
              <w:jc w:val="center"/>
              <w:rPr>
                <w:rFonts w:ascii="Tahoma" w:hAnsi="Tahoma" w:cs="Tahoma"/>
                <w:bCs/>
                <w:sz w:val="22"/>
                <w:szCs w:val="22"/>
                <w:highlight w:val="yellow"/>
                <w:lang w:val="sr-Cyrl-RS"/>
              </w:rPr>
            </w:pPr>
            <w:r w:rsidRPr="0031729B">
              <w:rPr>
                <w:rFonts w:ascii="Tahoma" w:hAnsi="Tahoma" w:cs="Tahoma"/>
                <w:bCs/>
                <w:sz w:val="22"/>
                <w:szCs w:val="22"/>
                <w:lang w:val="sr-Cyrl-RS"/>
              </w:rPr>
              <w:t>/</w:t>
            </w:r>
          </w:p>
        </w:tc>
        <w:tc>
          <w:tcPr>
            <w:tcW w:w="3150" w:type="dxa"/>
            <w:shd w:val="clear" w:color="auto" w:fill="auto"/>
          </w:tcPr>
          <w:p w14:paraId="7EE8D2BC" w14:textId="077C5D7B" w:rsidR="002C565E" w:rsidRPr="0031729B" w:rsidRDefault="00D00BF1" w:rsidP="0000770D">
            <w:pPr>
              <w:spacing w:line="259" w:lineRule="auto"/>
              <w:jc w:val="center"/>
              <w:rPr>
                <w:rFonts w:ascii="Tahoma" w:hAnsi="Tahoma" w:cs="Tahoma"/>
                <w:bCs/>
                <w:sz w:val="22"/>
                <w:szCs w:val="22"/>
                <w:lang w:val="sr-Cyrl-RS"/>
              </w:rPr>
            </w:pPr>
            <w:r w:rsidRPr="0031729B">
              <w:rPr>
                <w:rFonts w:ascii="Tahoma" w:hAnsi="Tahoma" w:cs="Tahoma"/>
                <w:bCs/>
                <w:sz w:val="22"/>
                <w:szCs w:val="22"/>
                <w:lang w:val="sr-Cyrl-RS"/>
              </w:rPr>
              <w:t>/</w:t>
            </w:r>
          </w:p>
        </w:tc>
      </w:tr>
      <w:tr w:rsidR="002C565E" w:rsidRPr="0031729B" w14:paraId="47F18F90" w14:textId="77777777" w:rsidTr="000849A0">
        <w:tc>
          <w:tcPr>
            <w:tcW w:w="3595" w:type="dxa"/>
            <w:shd w:val="clear" w:color="auto" w:fill="auto"/>
          </w:tcPr>
          <w:p w14:paraId="4CB2EFF7" w14:textId="32787B4A" w:rsidR="002C565E" w:rsidRPr="0031729B" w:rsidRDefault="002C565E" w:rsidP="001D3673">
            <w:pPr>
              <w:spacing w:line="259" w:lineRule="auto"/>
              <w:jc w:val="both"/>
              <w:rPr>
                <w:rFonts w:ascii="Tahoma" w:hAnsi="Tahoma" w:cs="Tahoma"/>
                <w:bCs/>
                <w:sz w:val="22"/>
                <w:szCs w:val="22"/>
                <w:highlight w:val="yellow"/>
                <w:lang w:val="sr-Cyrl-RS"/>
              </w:rPr>
            </w:pPr>
            <w:r w:rsidRPr="0031729B">
              <w:rPr>
                <w:rFonts w:ascii="Tahoma" w:hAnsi="Tahoma" w:cs="Tahoma"/>
                <w:bCs/>
                <w:sz w:val="22"/>
                <w:szCs w:val="22"/>
                <w:lang w:val="sr-Cyrl-RS"/>
              </w:rPr>
              <w:lastRenderedPageBreak/>
              <w:t>Трећа врста радних места</w:t>
            </w:r>
          </w:p>
        </w:tc>
        <w:tc>
          <w:tcPr>
            <w:tcW w:w="2610" w:type="dxa"/>
            <w:shd w:val="clear" w:color="auto" w:fill="auto"/>
          </w:tcPr>
          <w:p w14:paraId="07ACC0FC" w14:textId="56A6479D" w:rsidR="002C565E" w:rsidRPr="0031729B" w:rsidRDefault="002C565E" w:rsidP="0000770D">
            <w:pPr>
              <w:spacing w:line="259" w:lineRule="auto"/>
              <w:jc w:val="center"/>
              <w:rPr>
                <w:rFonts w:ascii="Tahoma" w:hAnsi="Tahoma" w:cs="Tahoma"/>
                <w:bCs/>
                <w:sz w:val="22"/>
                <w:szCs w:val="22"/>
                <w:highlight w:val="yellow"/>
                <w:lang w:val="sr-Cyrl-RS"/>
              </w:rPr>
            </w:pPr>
            <w:r w:rsidRPr="0031729B">
              <w:rPr>
                <w:rFonts w:ascii="Tahoma" w:hAnsi="Tahoma" w:cs="Tahoma"/>
                <w:bCs/>
                <w:sz w:val="22"/>
                <w:szCs w:val="22"/>
                <w:lang w:val="sr-Cyrl-RS"/>
              </w:rPr>
              <w:t>/</w:t>
            </w:r>
          </w:p>
        </w:tc>
        <w:tc>
          <w:tcPr>
            <w:tcW w:w="3150" w:type="dxa"/>
            <w:shd w:val="clear" w:color="auto" w:fill="auto"/>
          </w:tcPr>
          <w:p w14:paraId="09742664" w14:textId="7689221C" w:rsidR="002C565E" w:rsidRPr="0031729B" w:rsidRDefault="00D00BF1" w:rsidP="0000770D">
            <w:pPr>
              <w:spacing w:line="259" w:lineRule="auto"/>
              <w:jc w:val="center"/>
              <w:rPr>
                <w:rFonts w:ascii="Tahoma" w:hAnsi="Tahoma" w:cs="Tahoma"/>
                <w:bCs/>
                <w:sz w:val="22"/>
                <w:szCs w:val="22"/>
                <w:lang w:val="sr-Cyrl-RS"/>
              </w:rPr>
            </w:pPr>
            <w:r w:rsidRPr="0031729B">
              <w:rPr>
                <w:rFonts w:ascii="Tahoma" w:hAnsi="Tahoma" w:cs="Tahoma"/>
                <w:bCs/>
                <w:sz w:val="22"/>
                <w:szCs w:val="22"/>
                <w:lang w:val="sr-Cyrl-RS"/>
              </w:rPr>
              <w:t>/</w:t>
            </w:r>
          </w:p>
        </w:tc>
      </w:tr>
      <w:tr w:rsidR="002C565E" w:rsidRPr="0031729B" w14:paraId="19C14855" w14:textId="77777777" w:rsidTr="000849A0">
        <w:tc>
          <w:tcPr>
            <w:tcW w:w="3595" w:type="dxa"/>
            <w:shd w:val="clear" w:color="auto" w:fill="auto"/>
          </w:tcPr>
          <w:p w14:paraId="191D5ADC" w14:textId="5330B94D" w:rsidR="002C565E" w:rsidRPr="0031729B" w:rsidRDefault="002C565E" w:rsidP="001D3673">
            <w:pPr>
              <w:spacing w:line="259" w:lineRule="auto"/>
              <w:jc w:val="both"/>
              <w:rPr>
                <w:rFonts w:ascii="Tahoma" w:hAnsi="Tahoma" w:cs="Tahoma"/>
                <w:bCs/>
                <w:sz w:val="22"/>
                <w:szCs w:val="22"/>
                <w:highlight w:val="yellow"/>
                <w:lang w:val="sr-Cyrl-RS"/>
              </w:rPr>
            </w:pPr>
            <w:r w:rsidRPr="0031729B">
              <w:rPr>
                <w:rFonts w:ascii="Tahoma" w:hAnsi="Tahoma" w:cs="Tahoma"/>
                <w:bCs/>
                <w:sz w:val="22"/>
                <w:szCs w:val="22"/>
                <w:lang w:val="sr-Cyrl-RS"/>
              </w:rPr>
              <w:t>Четврта врста радних места</w:t>
            </w:r>
          </w:p>
        </w:tc>
        <w:tc>
          <w:tcPr>
            <w:tcW w:w="2610" w:type="dxa"/>
            <w:shd w:val="clear" w:color="auto" w:fill="auto"/>
          </w:tcPr>
          <w:p w14:paraId="163371B5" w14:textId="766EDA4F" w:rsidR="002C565E" w:rsidRPr="0031729B" w:rsidRDefault="00053E9D" w:rsidP="0000770D">
            <w:pPr>
              <w:spacing w:line="259" w:lineRule="auto"/>
              <w:jc w:val="center"/>
              <w:rPr>
                <w:rFonts w:ascii="Tahoma" w:hAnsi="Tahoma" w:cs="Tahoma"/>
                <w:bCs/>
                <w:sz w:val="22"/>
                <w:szCs w:val="22"/>
                <w:highlight w:val="yellow"/>
                <w:lang w:val="sr-Cyrl-RS"/>
              </w:rPr>
            </w:pPr>
            <w:r w:rsidRPr="0031729B">
              <w:rPr>
                <w:rFonts w:ascii="Tahoma" w:hAnsi="Tahoma" w:cs="Tahoma"/>
                <w:bCs/>
                <w:sz w:val="22"/>
                <w:szCs w:val="22"/>
                <w:lang w:val="sr-Cyrl-RS"/>
              </w:rPr>
              <w:t>2</w:t>
            </w:r>
          </w:p>
        </w:tc>
        <w:tc>
          <w:tcPr>
            <w:tcW w:w="3150" w:type="dxa"/>
            <w:shd w:val="clear" w:color="auto" w:fill="auto"/>
          </w:tcPr>
          <w:p w14:paraId="4E9DE0AE" w14:textId="1C30FAF4" w:rsidR="002C565E" w:rsidRPr="0031729B" w:rsidRDefault="0000770D" w:rsidP="0000770D">
            <w:pPr>
              <w:spacing w:line="259" w:lineRule="auto"/>
              <w:jc w:val="center"/>
              <w:rPr>
                <w:rFonts w:ascii="Tahoma" w:hAnsi="Tahoma" w:cs="Tahoma"/>
                <w:bCs/>
                <w:sz w:val="22"/>
                <w:szCs w:val="22"/>
                <w:highlight w:val="yellow"/>
                <w:lang w:val="sr-Cyrl-RS"/>
              </w:rPr>
            </w:pPr>
            <w:r w:rsidRPr="0031729B">
              <w:rPr>
                <w:rFonts w:ascii="Tahoma" w:hAnsi="Tahoma" w:cs="Tahoma"/>
                <w:bCs/>
                <w:sz w:val="22"/>
                <w:szCs w:val="22"/>
                <w:lang w:val="sr-Cyrl-RS"/>
              </w:rPr>
              <w:t>3</w:t>
            </w:r>
          </w:p>
        </w:tc>
      </w:tr>
      <w:tr w:rsidR="002C565E" w:rsidRPr="0031729B" w14:paraId="2BAF7111" w14:textId="77777777" w:rsidTr="000849A0">
        <w:tc>
          <w:tcPr>
            <w:tcW w:w="3595" w:type="dxa"/>
            <w:shd w:val="clear" w:color="auto" w:fill="auto"/>
          </w:tcPr>
          <w:p w14:paraId="2700A58B" w14:textId="21BD387F" w:rsidR="002C565E" w:rsidRPr="0031729B" w:rsidRDefault="002C565E" w:rsidP="001D3673">
            <w:pPr>
              <w:spacing w:line="259" w:lineRule="auto"/>
              <w:jc w:val="both"/>
              <w:rPr>
                <w:rFonts w:ascii="Tahoma" w:hAnsi="Tahoma" w:cs="Tahoma"/>
                <w:bCs/>
                <w:sz w:val="22"/>
                <w:szCs w:val="22"/>
                <w:highlight w:val="yellow"/>
                <w:lang w:val="sr-Cyrl-RS"/>
              </w:rPr>
            </w:pPr>
            <w:r w:rsidRPr="0031729B">
              <w:rPr>
                <w:rFonts w:ascii="Tahoma" w:hAnsi="Tahoma" w:cs="Tahoma"/>
                <w:bCs/>
                <w:sz w:val="22"/>
                <w:szCs w:val="22"/>
                <w:lang w:val="sr-Cyrl-RS"/>
              </w:rPr>
              <w:t>Пета врста радних места</w:t>
            </w:r>
          </w:p>
        </w:tc>
        <w:tc>
          <w:tcPr>
            <w:tcW w:w="2610" w:type="dxa"/>
            <w:shd w:val="clear" w:color="auto" w:fill="auto"/>
          </w:tcPr>
          <w:p w14:paraId="5EDB95F8" w14:textId="20FDA191" w:rsidR="002C565E" w:rsidRPr="0031729B" w:rsidRDefault="0000770D" w:rsidP="0000770D">
            <w:pPr>
              <w:spacing w:line="259" w:lineRule="auto"/>
              <w:jc w:val="center"/>
              <w:rPr>
                <w:rFonts w:ascii="Tahoma" w:hAnsi="Tahoma" w:cs="Tahoma"/>
                <w:bCs/>
                <w:sz w:val="22"/>
                <w:szCs w:val="22"/>
                <w:highlight w:val="yellow"/>
                <w:lang w:val="sr-Cyrl-RS"/>
              </w:rPr>
            </w:pPr>
            <w:r w:rsidRPr="0031729B">
              <w:rPr>
                <w:rFonts w:ascii="Tahoma" w:hAnsi="Tahoma" w:cs="Tahoma"/>
                <w:bCs/>
                <w:sz w:val="22"/>
                <w:szCs w:val="22"/>
                <w:lang w:val="sr-Cyrl-RS"/>
              </w:rPr>
              <w:t>2</w:t>
            </w:r>
          </w:p>
        </w:tc>
        <w:tc>
          <w:tcPr>
            <w:tcW w:w="3150" w:type="dxa"/>
            <w:shd w:val="clear" w:color="auto" w:fill="auto"/>
          </w:tcPr>
          <w:p w14:paraId="29152815" w14:textId="5C6420BF" w:rsidR="002C565E" w:rsidRPr="0031729B" w:rsidRDefault="0000770D" w:rsidP="0000770D">
            <w:pPr>
              <w:spacing w:line="259" w:lineRule="auto"/>
              <w:jc w:val="center"/>
              <w:rPr>
                <w:rFonts w:ascii="Tahoma" w:hAnsi="Tahoma" w:cs="Tahoma"/>
                <w:bCs/>
                <w:sz w:val="22"/>
                <w:szCs w:val="22"/>
                <w:highlight w:val="yellow"/>
                <w:lang w:val="sr-Cyrl-RS"/>
              </w:rPr>
            </w:pPr>
            <w:r w:rsidRPr="0031729B">
              <w:rPr>
                <w:rFonts w:ascii="Tahoma" w:hAnsi="Tahoma" w:cs="Tahoma"/>
                <w:bCs/>
                <w:sz w:val="22"/>
                <w:szCs w:val="22"/>
                <w:lang w:val="sr-Cyrl-RS"/>
              </w:rPr>
              <w:t>2</w:t>
            </w:r>
          </w:p>
        </w:tc>
      </w:tr>
      <w:tr w:rsidR="002C565E" w:rsidRPr="0031729B" w14:paraId="67C695CF" w14:textId="77777777" w:rsidTr="000849A0">
        <w:tc>
          <w:tcPr>
            <w:tcW w:w="3595" w:type="dxa"/>
            <w:shd w:val="clear" w:color="auto" w:fill="auto"/>
          </w:tcPr>
          <w:p w14:paraId="68A95030" w14:textId="1EDE3001" w:rsidR="002C565E" w:rsidRPr="0031729B" w:rsidRDefault="002C565E" w:rsidP="001D3673">
            <w:pPr>
              <w:spacing w:line="259" w:lineRule="auto"/>
              <w:jc w:val="both"/>
              <w:rPr>
                <w:rFonts w:ascii="Tahoma" w:hAnsi="Tahoma" w:cs="Tahoma"/>
                <w:b/>
                <w:sz w:val="22"/>
                <w:szCs w:val="22"/>
                <w:lang w:val="sr-Cyrl-RS"/>
              </w:rPr>
            </w:pPr>
            <w:r w:rsidRPr="0031729B">
              <w:rPr>
                <w:rFonts w:ascii="Tahoma" w:hAnsi="Tahoma" w:cs="Tahoma"/>
                <w:b/>
                <w:sz w:val="22"/>
                <w:szCs w:val="22"/>
                <w:lang w:val="sr-Cyrl-RS"/>
              </w:rPr>
              <w:t>Укупно:</w:t>
            </w:r>
          </w:p>
        </w:tc>
        <w:tc>
          <w:tcPr>
            <w:tcW w:w="2610" w:type="dxa"/>
            <w:shd w:val="clear" w:color="auto" w:fill="auto"/>
          </w:tcPr>
          <w:p w14:paraId="42761E93" w14:textId="7B4D6A37" w:rsidR="002C565E" w:rsidRPr="0031729B" w:rsidRDefault="0000770D" w:rsidP="0000770D">
            <w:pPr>
              <w:spacing w:line="259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sr-Cyrl-RS"/>
              </w:rPr>
            </w:pPr>
            <w:r w:rsidRPr="0031729B">
              <w:rPr>
                <w:rFonts w:ascii="Tahoma" w:hAnsi="Tahoma" w:cs="Tahoma"/>
                <w:b/>
                <w:sz w:val="22"/>
                <w:szCs w:val="22"/>
                <w:lang w:val="sr-Cyrl-RS"/>
              </w:rPr>
              <w:t>4</w:t>
            </w:r>
            <w:r w:rsidR="002C565E" w:rsidRPr="0031729B">
              <w:rPr>
                <w:rFonts w:ascii="Tahoma" w:hAnsi="Tahoma" w:cs="Tahoma"/>
                <w:b/>
                <w:sz w:val="22"/>
                <w:szCs w:val="22"/>
                <w:lang w:val="sr-Cyrl-RS"/>
              </w:rPr>
              <w:t xml:space="preserve">  радних места</w:t>
            </w:r>
          </w:p>
        </w:tc>
        <w:tc>
          <w:tcPr>
            <w:tcW w:w="3150" w:type="dxa"/>
            <w:shd w:val="clear" w:color="auto" w:fill="auto"/>
          </w:tcPr>
          <w:p w14:paraId="487FBEC6" w14:textId="270C512F" w:rsidR="002C565E" w:rsidRPr="0031729B" w:rsidRDefault="0000770D" w:rsidP="0000770D">
            <w:pPr>
              <w:keepNext/>
              <w:spacing w:line="259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sr-Cyrl-RS"/>
              </w:rPr>
            </w:pPr>
            <w:r w:rsidRPr="0031729B">
              <w:rPr>
                <w:rFonts w:ascii="Tahoma" w:hAnsi="Tahoma" w:cs="Tahoma"/>
                <w:b/>
                <w:sz w:val="22"/>
                <w:szCs w:val="22"/>
                <w:lang w:val="sr-Cyrl-RS"/>
              </w:rPr>
              <w:t>5</w:t>
            </w:r>
            <w:r w:rsidR="002C565E" w:rsidRPr="0031729B">
              <w:rPr>
                <w:rFonts w:ascii="Tahoma" w:hAnsi="Tahoma" w:cs="Tahoma"/>
                <w:b/>
                <w:sz w:val="22"/>
                <w:szCs w:val="22"/>
                <w:lang w:val="sr-Cyrl-RS"/>
              </w:rPr>
              <w:t xml:space="preserve"> намештеника</w:t>
            </w:r>
          </w:p>
        </w:tc>
      </w:tr>
    </w:tbl>
    <w:p w14:paraId="710F4FE1" w14:textId="77777777" w:rsidR="0031729B" w:rsidRDefault="0031729B" w:rsidP="001D3673">
      <w:pPr>
        <w:spacing w:after="160" w:line="259" w:lineRule="auto"/>
        <w:jc w:val="both"/>
        <w:rPr>
          <w:rFonts w:ascii="Tahoma" w:hAnsi="Tahoma" w:cs="Tahoma"/>
          <w:sz w:val="22"/>
          <w:szCs w:val="22"/>
          <w:lang w:val="sr-Cyrl-RS"/>
        </w:rPr>
      </w:pPr>
    </w:p>
    <w:p w14:paraId="33850627" w14:textId="3CB7F686" w:rsidR="002C31A2" w:rsidRDefault="002C31A2" w:rsidP="0031729B">
      <w:pPr>
        <w:pStyle w:val="BodyText3"/>
        <w:spacing w:after="160"/>
      </w:pPr>
      <w:r w:rsidRPr="00462AA3">
        <w:t xml:space="preserve">Од систематизованих </w:t>
      </w:r>
      <w:r w:rsidR="006F616D" w:rsidRPr="00462AA3">
        <w:t>радних места</w:t>
      </w:r>
      <w:r w:rsidRPr="00462AA3">
        <w:t xml:space="preserve"> </w:t>
      </w:r>
      <w:r w:rsidR="00B73E4B">
        <w:t>2</w:t>
      </w:r>
      <w:r w:rsidR="00F5349D" w:rsidRPr="00462AA3">
        <w:t>7</w:t>
      </w:r>
      <w:r w:rsidR="00130695" w:rsidRPr="00462AA3">
        <w:t xml:space="preserve"> </w:t>
      </w:r>
      <w:r w:rsidRPr="00462AA3">
        <w:t>службеника</w:t>
      </w:r>
      <w:r w:rsidR="00130695" w:rsidRPr="00462AA3">
        <w:t xml:space="preserve"> извршилаца</w:t>
      </w:r>
      <w:r w:rsidRPr="00462AA3">
        <w:t xml:space="preserve"> је на радним местима </w:t>
      </w:r>
      <w:r w:rsidR="00B73E4B">
        <w:t xml:space="preserve">која </w:t>
      </w:r>
      <w:r w:rsidRPr="00462AA3">
        <w:t>има</w:t>
      </w:r>
      <w:r w:rsidR="00B73E4B">
        <w:t>ју</w:t>
      </w:r>
      <w:r w:rsidRPr="00462AA3">
        <w:t xml:space="preserve"> у опису послова и </w:t>
      </w:r>
      <w:r w:rsidRPr="0031729B">
        <w:t xml:space="preserve">активности које су релевантне за израду и реализацију </w:t>
      </w:r>
      <w:r w:rsidR="00B73E4B" w:rsidRPr="0031729B">
        <w:t xml:space="preserve">плана развоја и </w:t>
      </w:r>
      <w:r w:rsidRPr="0031729B">
        <w:t>докумената</w:t>
      </w:r>
      <w:r w:rsidR="00B73E4B" w:rsidRPr="0031729B">
        <w:t xml:space="preserve"> јавних политика</w:t>
      </w:r>
      <w:r w:rsidR="0031729B" w:rsidRPr="0031729B">
        <w:t xml:space="preserve">. </w:t>
      </w:r>
      <w:r w:rsidRPr="0031729B">
        <w:t xml:space="preserve">Укупан </w:t>
      </w:r>
      <w:r w:rsidRPr="00097168">
        <w:t>проценат службеника</w:t>
      </w:r>
      <w:r w:rsidR="0082732F" w:rsidRPr="00097168">
        <w:t xml:space="preserve"> који</w:t>
      </w:r>
      <w:r w:rsidRPr="00097168">
        <w:t xml:space="preserve"> у опису посла има</w:t>
      </w:r>
      <w:r w:rsidR="0082732F" w:rsidRPr="00097168">
        <w:t>ју</w:t>
      </w:r>
      <w:r w:rsidRPr="00097168">
        <w:t xml:space="preserve"> активности које се могу протумачити као релевантне за израду, реализацију, праћење и припрему података </w:t>
      </w:r>
      <w:r w:rsidR="00B73E4B">
        <w:t>докуме</w:t>
      </w:r>
      <w:r w:rsidR="00BC60AB">
        <w:t>н</w:t>
      </w:r>
      <w:r w:rsidR="00B73E4B">
        <w:t xml:space="preserve">ата јавних политика </w:t>
      </w:r>
      <w:r w:rsidRPr="00097168">
        <w:t xml:space="preserve">је </w:t>
      </w:r>
      <w:r w:rsidR="003A5E36">
        <w:t>24.</w:t>
      </w:r>
      <w:r w:rsidR="00B73E4B">
        <w:t>32</w:t>
      </w:r>
      <w:r w:rsidRPr="00097168">
        <w:t xml:space="preserve">%, </w:t>
      </w:r>
      <w:r w:rsidR="00B73E4B">
        <w:t xml:space="preserve">иако се већина њих </w:t>
      </w:r>
      <w:r w:rsidRPr="00097168">
        <w:t xml:space="preserve">уједно бави решавањем о правима и обавезама. </w:t>
      </w:r>
    </w:p>
    <w:p w14:paraId="0B146E46" w14:textId="0EF2F11A" w:rsidR="002C31A2" w:rsidRPr="007A1457" w:rsidRDefault="002C31A2" w:rsidP="00D0719A">
      <w:pPr>
        <w:pStyle w:val="Heading1"/>
        <w:numPr>
          <w:ilvl w:val="1"/>
          <w:numId w:val="19"/>
        </w:numPr>
        <w:spacing w:after="160" w:line="259" w:lineRule="auto"/>
        <w:rPr>
          <w:bCs/>
          <w:lang w:val="sr-Cyrl-RS"/>
        </w:rPr>
      </w:pPr>
      <w:bookmarkStart w:id="2" w:name="_Toc75831667"/>
      <w:r w:rsidRPr="007A1457">
        <w:rPr>
          <w:bCs/>
          <w:lang w:val="sr-Cyrl-RS"/>
        </w:rPr>
        <w:t>Управљање и руковођење – распон контроле</w:t>
      </w:r>
      <w:bookmarkEnd w:id="2"/>
    </w:p>
    <w:p w14:paraId="5D3622A1" w14:textId="66F95F72" w:rsidR="001A6338" w:rsidRPr="007E752A" w:rsidRDefault="001A6338" w:rsidP="001D3673">
      <w:pPr>
        <w:spacing w:after="160" w:line="259" w:lineRule="auto"/>
        <w:jc w:val="both"/>
        <w:rPr>
          <w:rFonts w:ascii="Tahoma" w:hAnsi="Tahoma" w:cs="Tahoma"/>
          <w:sz w:val="22"/>
          <w:szCs w:val="22"/>
          <w:lang w:val="sr-Cyrl-RS"/>
        </w:rPr>
      </w:pPr>
      <w:r w:rsidRPr="007E752A">
        <w:rPr>
          <w:rFonts w:ascii="Tahoma" w:hAnsi="Tahoma" w:cs="Tahoma"/>
          <w:b/>
          <w:sz w:val="22"/>
          <w:szCs w:val="22"/>
          <w:lang w:val="sr-Cyrl-RS"/>
        </w:rPr>
        <w:t xml:space="preserve">За организацију </w:t>
      </w:r>
      <w:r w:rsidR="006F616D" w:rsidRPr="007E752A">
        <w:rPr>
          <w:rFonts w:ascii="Tahoma" w:hAnsi="Tahoma" w:cs="Tahoma"/>
          <w:b/>
          <w:sz w:val="22"/>
          <w:szCs w:val="22"/>
          <w:lang w:val="sr-Cyrl-RS"/>
        </w:rPr>
        <w:t>Општинске</w:t>
      </w:r>
      <w:r w:rsidRPr="007E752A">
        <w:rPr>
          <w:rFonts w:ascii="Tahoma" w:hAnsi="Tahoma" w:cs="Tahoma"/>
          <w:b/>
          <w:sz w:val="22"/>
          <w:szCs w:val="22"/>
          <w:lang w:val="sr-Cyrl-RS"/>
        </w:rPr>
        <w:t xml:space="preserve"> управе, препоручује се примена начела дефинисаних </w:t>
      </w:r>
      <w:r w:rsidRPr="007E752A">
        <w:rPr>
          <w:rFonts w:ascii="Tahoma" w:hAnsi="Tahoma" w:cs="Tahoma"/>
          <w:b/>
          <w:i/>
          <w:sz w:val="22"/>
          <w:szCs w:val="22"/>
          <w:lang w:val="sr-Cyrl-RS"/>
        </w:rPr>
        <w:t>Уредбом о начелима за уређење и систематизацију радних места у министарствима, посебним организацијама и службама Владе</w:t>
      </w:r>
      <w:r w:rsidRPr="007E752A">
        <w:rPr>
          <w:rFonts w:ascii="Tahoma" w:hAnsi="Tahoma" w:cs="Tahoma"/>
          <w:sz w:val="22"/>
          <w:szCs w:val="22"/>
          <w:lang w:val="sr-Cyrl-RS"/>
        </w:rPr>
        <w:t xml:space="preserve">. Наведеном Уредбом,  предвиђено је да се </w:t>
      </w:r>
      <w:r w:rsidRPr="007E752A">
        <w:rPr>
          <w:rFonts w:ascii="Tahoma" w:hAnsi="Tahoma" w:cs="Tahoma"/>
          <w:i/>
          <w:sz w:val="22"/>
          <w:szCs w:val="22"/>
          <w:lang w:val="sr-Cyrl-RS"/>
        </w:rPr>
        <w:t>одељење</w:t>
      </w:r>
      <w:r w:rsidRPr="007E752A">
        <w:rPr>
          <w:rFonts w:ascii="Tahoma" w:hAnsi="Tahoma" w:cs="Tahoma"/>
          <w:sz w:val="22"/>
          <w:szCs w:val="22"/>
          <w:lang w:val="sr-Cyrl-RS"/>
        </w:rPr>
        <w:t xml:space="preserve"> образује да би вршило међусобно повезане послове на којима ради најмање осморо државних службеника или намештеника или и једних и других заједно. </w:t>
      </w:r>
      <w:r w:rsidRPr="007E752A">
        <w:rPr>
          <w:rFonts w:ascii="Tahoma" w:hAnsi="Tahoma" w:cs="Tahoma"/>
          <w:i/>
          <w:sz w:val="22"/>
          <w:szCs w:val="22"/>
          <w:lang w:val="sr-Cyrl-RS"/>
        </w:rPr>
        <w:t>Одсек</w:t>
      </w:r>
      <w:r w:rsidRPr="007E752A">
        <w:rPr>
          <w:rFonts w:ascii="Tahoma" w:hAnsi="Tahoma" w:cs="Tahoma"/>
          <w:sz w:val="22"/>
          <w:szCs w:val="22"/>
          <w:lang w:val="sr-Cyrl-RS"/>
        </w:rPr>
        <w:t xml:space="preserve"> се образује да би вршио међусобно сродне послове који захтевају непосредну повезаност и организациону посебност и најмање петоро државних службеника или намештеника или и једних и других заједно. </w:t>
      </w:r>
      <w:r w:rsidRPr="007E752A">
        <w:rPr>
          <w:rFonts w:ascii="Tahoma" w:hAnsi="Tahoma" w:cs="Tahoma"/>
          <w:i/>
          <w:sz w:val="22"/>
          <w:szCs w:val="22"/>
          <w:lang w:val="sr-Cyrl-RS"/>
        </w:rPr>
        <w:t>Група</w:t>
      </w:r>
      <w:r w:rsidRPr="007E752A">
        <w:rPr>
          <w:rFonts w:ascii="Tahoma" w:hAnsi="Tahoma" w:cs="Tahoma"/>
          <w:sz w:val="22"/>
          <w:szCs w:val="22"/>
          <w:lang w:val="sr-Cyrl-RS"/>
        </w:rPr>
        <w:t xml:space="preserve"> се образује да би вршила међусобно повезане послове на којима ради најмање троје државних службеника или намештеника или и једних и других заједно</w:t>
      </w:r>
      <w:r w:rsidRPr="007E752A">
        <w:rPr>
          <w:rFonts w:asciiTheme="minorHAnsi" w:hAnsiTheme="minorHAnsi" w:cstheme="minorHAnsi"/>
          <w:sz w:val="22"/>
          <w:szCs w:val="22"/>
          <w:lang w:val="sr-Cyrl-RS"/>
        </w:rPr>
        <w:t xml:space="preserve">. </w:t>
      </w:r>
      <w:r w:rsidRPr="007E752A">
        <w:rPr>
          <w:rFonts w:ascii="Tahoma" w:hAnsi="Tahoma" w:cs="Tahoma"/>
          <w:sz w:val="22"/>
          <w:szCs w:val="22"/>
          <w:lang w:val="sr-Cyrl-RS"/>
        </w:rPr>
        <w:t xml:space="preserve">Овакву организацију </w:t>
      </w:r>
      <w:r w:rsidR="002B3F2C">
        <w:rPr>
          <w:rFonts w:ascii="Tahoma" w:hAnsi="Tahoma" w:cs="Tahoma"/>
          <w:sz w:val="22"/>
          <w:szCs w:val="22"/>
          <w:lang w:val="sr-Cyrl-RS"/>
        </w:rPr>
        <w:t>општинске односно г</w:t>
      </w:r>
      <w:r w:rsidRPr="007E752A">
        <w:rPr>
          <w:rFonts w:ascii="Tahoma" w:hAnsi="Tahoma" w:cs="Tahoma"/>
          <w:sz w:val="22"/>
          <w:szCs w:val="22"/>
          <w:lang w:val="sr-Cyrl-RS"/>
        </w:rPr>
        <w:t>радске управе препоручује и СКГО у својим мод</w:t>
      </w:r>
      <w:r w:rsidR="00010ABD" w:rsidRPr="007E752A">
        <w:rPr>
          <w:rFonts w:ascii="Tahoma" w:hAnsi="Tahoma" w:cs="Tahoma"/>
          <w:sz w:val="22"/>
          <w:szCs w:val="22"/>
          <w:lang w:val="sr-Cyrl-RS"/>
        </w:rPr>
        <w:t>елима аката.</w:t>
      </w:r>
    </w:p>
    <w:p w14:paraId="2181F5D4" w14:textId="0C3888ED" w:rsidR="002B3F2C" w:rsidRDefault="00010ABD" w:rsidP="001D3673">
      <w:pPr>
        <w:spacing w:after="160" w:line="259" w:lineRule="auto"/>
        <w:jc w:val="both"/>
        <w:rPr>
          <w:rFonts w:ascii="Tahoma" w:hAnsi="Tahoma" w:cs="Tahoma"/>
          <w:sz w:val="22"/>
          <w:szCs w:val="22"/>
          <w:lang w:val="sr-Cyrl-RS"/>
        </w:rPr>
      </w:pPr>
      <w:r w:rsidRPr="00ED08AE">
        <w:rPr>
          <w:rFonts w:ascii="Tahoma" w:hAnsi="Tahoma" w:cs="Tahoma"/>
          <w:b/>
          <w:sz w:val="22"/>
          <w:szCs w:val="22"/>
          <w:lang w:val="sr-Cyrl-RS"/>
        </w:rPr>
        <w:t xml:space="preserve">Организација </w:t>
      </w:r>
      <w:r w:rsidR="006F616D" w:rsidRPr="00ED08AE">
        <w:rPr>
          <w:rFonts w:ascii="Tahoma" w:hAnsi="Tahoma" w:cs="Tahoma"/>
          <w:b/>
          <w:sz w:val="22"/>
          <w:szCs w:val="22"/>
          <w:lang w:val="sr-Cyrl-RS"/>
        </w:rPr>
        <w:t>Општинске</w:t>
      </w:r>
      <w:r w:rsidRPr="00ED08AE">
        <w:rPr>
          <w:rFonts w:ascii="Tahoma" w:hAnsi="Tahoma" w:cs="Tahoma"/>
          <w:b/>
          <w:sz w:val="22"/>
          <w:szCs w:val="22"/>
          <w:lang w:val="sr-Cyrl-RS"/>
        </w:rPr>
        <w:t xml:space="preserve"> управе </w:t>
      </w:r>
      <w:r w:rsidR="007A4230" w:rsidRPr="00ED08AE">
        <w:rPr>
          <w:rFonts w:ascii="Tahoma" w:hAnsi="Tahoma" w:cs="Tahoma"/>
          <w:b/>
          <w:sz w:val="22"/>
          <w:szCs w:val="22"/>
          <w:lang w:val="sr-Cyrl-RS"/>
        </w:rPr>
        <w:t xml:space="preserve">општине </w:t>
      </w:r>
      <w:r w:rsidR="0068087C">
        <w:rPr>
          <w:rFonts w:ascii="Tahoma" w:hAnsi="Tahoma" w:cs="Tahoma"/>
          <w:b/>
          <w:sz w:val="22"/>
          <w:szCs w:val="22"/>
          <w:lang w:val="sr-Cyrl-RS"/>
        </w:rPr>
        <w:t>Чајетина</w:t>
      </w:r>
      <w:r w:rsidR="006F616D" w:rsidRPr="00ED08AE">
        <w:rPr>
          <w:rFonts w:ascii="Tahoma" w:hAnsi="Tahoma" w:cs="Tahoma"/>
          <w:b/>
          <w:sz w:val="22"/>
          <w:szCs w:val="22"/>
          <w:lang w:val="sr-Cyrl-RS"/>
        </w:rPr>
        <w:t>,</w:t>
      </w:r>
      <w:r w:rsidRPr="00ED08AE">
        <w:rPr>
          <w:rFonts w:ascii="Tahoma" w:hAnsi="Tahoma" w:cs="Tahoma"/>
          <w:b/>
          <w:sz w:val="22"/>
          <w:szCs w:val="22"/>
          <w:lang w:val="sr-Cyrl-RS"/>
        </w:rPr>
        <w:t xml:space="preserve"> те самим тим и управљање и руковођење</w:t>
      </w:r>
      <w:r w:rsidR="0095430D" w:rsidRPr="00ED08AE">
        <w:rPr>
          <w:rFonts w:ascii="Tahoma" w:hAnsi="Tahoma" w:cs="Tahoma"/>
          <w:b/>
          <w:sz w:val="22"/>
          <w:szCs w:val="22"/>
          <w:lang w:val="sr-Cyrl-RS"/>
        </w:rPr>
        <w:t xml:space="preserve"> </w:t>
      </w:r>
      <w:r w:rsidR="002B3F2C">
        <w:rPr>
          <w:rFonts w:ascii="Tahoma" w:hAnsi="Tahoma" w:cs="Tahoma"/>
          <w:b/>
          <w:sz w:val="22"/>
          <w:szCs w:val="22"/>
          <w:lang w:val="sr-Cyrl-RS"/>
        </w:rPr>
        <w:t>ни</w:t>
      </w:r>
      <w:r w:rsidR="0095430D" w:rsidRPr="00ED08AE">
        <w:rPr>
          <w:rFonts w:ascii="Tahoma" w:hAnsi="Tahoma" w:cs="Tahoma"/>
          <w:b/>
          <w:sz w:val="22"/>
          <w:szCs w:val="22"/>
          <w:lang w:val="sr-Cyrl-RS"/>
        </w:rPr>
        <w:t>је у</w:t>
      </w:r>
      <w:r w:rsidR="001063B6">
        <w:rPr>
          <w:rFonts w:ascii="Tahoma" w:hAnsi="Tahoma" w:cs="Tahoma"/>
          <w:b/>
          <w:sz w:val="22"/>
          <w:szCs w:val="22"/>
          <w:lang w:val="sr-Cyrl-RS"/>
        </w:rPr>
        <w:t xml:space="preserve">склађена </w:t>
      </w:r>
      <w:r w:rsidRPr="00ED08AE">
        <w:rPr>
          <w:rFonts w:ascii="Tahoma" w:hAnsi="Tahoma" w:cs="Tahoma"/>
          <w:b/>
          <w:sz w:val="22"/>
          <w:szCs w:val="22"/>
          <w:lang w:val="sr-Cyrl-RS"/>
        </w:rPr>
        <w:t>са горе наведеном Уредбом и препорукама СКГО</w:t>
      </w:r>
      <w:r w:rsidRPr="00ED08AE">
        <w:rPr>
          <w:rFonts w:ascii="Tahoma" w:hAnsi="Tahoma" w:cs="Tahoma"/>
          <w:sz w:val="22"/>
          <w:szCs w:val="22"/>
          <w:lang w:val="sr-Cyrl-RS"/>
        </w:rPr>
        <w:t>.</w:t>
      </w:r>
      <w:r w:rsidR="006F616D" w:rsidRPr="00ED08AE">
        <w:rPr>
          <w:rFonts w:ascii="Tahoma" w:hAnsi="Tahoma" w:cs="Tahoma"/>
          <w:b/>
          <w:sz w:val="22"/>
          <w:szCs w:val="22"/>
          <w:lang w:val="sr-Cyrl-RS"/>
        </w:rPr>
        <w:t xml:space="preserve"> </w:t>
      </w:r>
      <w:r w:rsidR="002B3F2C" w:rsidRPr="002B3F2C">
        <w:rPr>
          <w:rFonts w:ascii="Tahoma" w:hAnsi="Tahoma" w:cs="Tahoma"/>
          <w:sz w:val="22"/>
          <w:szCs w:val="22"/>
          <w:lang w:val="sr-Cyrl-RS"/>
        </w:rPr>
        <w:t xml:space="preserve">У </w:t>
      </w:r>
      <w:r w:rsidR="002B3F2C">
        <w:rPr>
          <w:rFonts w:ascii="Tahoma" w:hAnsi="Tahoma" w:cs="Tahoma"/>
          <w:sz w:val="22"/>
          <w:szCs w:val="22"/>
          <w:lang w:val="sr-Cyrl-RS"/>
        </w:rPr>
        <w:t xml:space="preserve">одељењима као основним организационим јединицама </w:t>
      </w:r>
      <w:r w:rsidR="001063B6">
        <w:rPr>
          <w:rFonts w:ascii="Tahoma" w:hAnsi="Tahoma" w:cs="Tahoma"/>
          <w:sz w:val="22"/>
          <w:szCs w:val="22"/>
          <w:lang w:val="sr-Cyrl-RS"/>
        </w:rPr>
        <w:t xml:space="preserve">Општинске управе Чајетина </w:t>
      </w:r>
      <w:r w:rsidR="002B3F2C">
        <w:rPr>
          <w:rFonts w:ascii="Tahoma" w:hAnsi="Tahoma" w:cs="Tahoma"/>
          <w:sz w:val="22"/>
          <w:szCs w:val="22"/>
          <w:lang w:val="sr-Cyrl-RS"/>
        </w:rPr>
        <w:t xml:space="preserve">се обављају изразито хетерогени послови (нпр. Одељење за општу управу, друштвене делатности и заједничке послове). Уколико су разлози ефикасности и економичности налагали образовање одељења у којима се обављају несродни послови, </w:t>
      </w:r>
      <w:r w:rsidR="001063B6">
        <w:rPr>
          <w:rFonts w:ascii="Tahoma" w:hAnsi="Tahoma" w:cs="Tahoma"/>
          <w:sz w:val="22"/>
          <w:szCs w:val="22"/>
          <w:lang w:val="sr-Cyrl-RS"/>
        </w:rPr>
        <w:t>и</w:t>
      </w:r>
      <w:r w:rsidR="002B3F2C">
        <w:rPr>
          <w:rFonts w:ascii="Tahoma" w:hAnsi="Tahoma" w:cs="Tahoma"/>
          <w:sz w:val="22"/>
          <w:szCs w:val="22"/>
          <w:lang w:val="sr-Cyrl-RS"/>
        </w:rPr>
        <w:t>стородне послове је било могу</w:t>
      </w:r>
      <w:r w:rsidR="001063B6">
        <w:rPr>
          <w:rFonts w:ascii="Tahoma" w:hAnsi="Tahoma" w:cs="Tahoma"/>
          <w:sz w:val="22"/>
          <w:szCs w:val="22"/>
          <w:lang w:val="sr-Cyrl-RS"/>
        </w:rPr>
        <w:t>ћ</w:t>
      </w:r>
      <w:r w:rsidR="002B3F2C">
        <w:rPr>
          <w:rFonts w:ascii="Tahoma" w:hAnsi="Tahoma" w:cs="Tahoma"/>
          <w:sz w:val="22"/>
          <w:szCs w:val="22"/>
          <w:lang w:val="sr-Cyrl-RS"/>
        </w:rPr>
        <w:t xml:space="preserve">е груписати макар у оквиру унутрашње организационе јединице (одсека или групе). Ово се посебно односи на друштвене делатности, за које Модел правилника СКГО предвиђа образовање посебног Одељења, а у општини Чајетина нису </w:t>
      </w:r>
      <w:r w:rsidR="001063B6">
        <w:rPr>
          <w:rFonts w:ascii="Tahoma" w:hAnsi="Tahoma" w:cs="Tahoma"/>
          <w:sz w:val="22"/>
          <w:szCs w:val="22"/>
          <w:lang w:val="sr-Cyrl-RS"/>
        </w:rPr>
        <w:t xml:space="preserve">организационо повезани </w:t>
      </w:r>
      <w:r w:rsidR="002B3F2C">
        <w:rPr>
          <w:rFonts w:ascii="Tahoma" w:hAnsi="Tahoma" w:cs="Tahoma"/>
          <w:sz w:val="22"/>
          <w:szCs w:val="22"/>
          <w:lang w:val="sr-Cyrl-RS"/>
        </w:rPr>
        <w:t xml:space="preserve">чак ни у оквиру одсека или групе. </w:t>
      </w:r>
      <w:r w:rsidR="001063B6">
        <w:rPr>
          <w:rFonts w:ascii="Tahoma" w:hAnsi="Tahoma" w:cs="Tahoma"/>
          <w:sz w:val="22"/>
          <w:szCs w:val="22"/>
          <w:lang w:val="sr-Cyrl-RS"/>
        </w:rPr>
        <w:t>Овакве организационе дисфункционалности могу имати значајни негативни утицај и на планске капацитете општине (на пример, у области социјалне заштите ни за једно од два радна места на којима се обављају углавном управни послови решавања захтева за остваривање права у области социјалне заштите није предвиђено обављање послова у домену планирања, спровођења и евалуације јавне полит</w:t>
      </w:r>
      <w:r w:rsidR="00883D5F">
        <w:rPr>
          <w:rFonts w:ascii="Tahoma" w:hAnsi="Tahoma" w:cs="Tahoma"/>
          <w:sz w:val="22"/>
          <w:szCs w:val="22"/>
          <w:lang w:val="sr-Cyrl-RS"/>
        </w:rPr>
        <w:t>и</w:t>
      </w:r>
      <w:r w:rsidR="001063B6">
        <w:rPr>
          <w:rFonts w:ascii="Tahoma" w:hAnsi="Tahoma" w:cs="Tahoma"/>
          <w:sz w:val="22"/>
          <w:szCs w:val="22"/>
          <w:lang w:val="sr-Cyrl-RS"/>
        </w:rPr>
        <w:t>ке – социјалне заштите).</w:t>
      </w:r>
    </w:p>
    <w:p w14:paraId="29D7348B" w14:textId="497E8439" w:rsidR="002C31A2" w:rsidRPr="00ED08AE" w:rsidRDefault="002C31A2" w:rsidP="001D3673">
      <w:pPr>
        <w:spacing w:after="160" w:line="259" w:lineRule="auto"/>
        <w:jc w:val="both"/>
        <w:rPr>
          <w:rFonts w:ascii="Tahoma" w:hAnsi="Tahoma" w:cs="Tahoma"/>
          <w:sz w:val="22"/>
          <w:szCs w:val="22"/>
          <w:lang w:val="sr-Cyrl-RS"/>
        </w:rPr>
      </w:pPr>
      <w:r w:rsidRPr="00ED08AE">
        <w:rPr>
          <w:rFonts w:ascii="Tahoma" w:hAnsi="Tahoma" w:cs="Tahoma"/>
          <w:b/>
          <w:bCs/>
          <w:sz w:val="22"/>
          <w:szCs w:val="22"/>
          <w:lang w:val="sr-Cyrl-RS"/>
        </w:rPr>
        <w:t xml:space="preserve">Распон </w:t>
      </w:r>
      <w:r w:rsidR="007715EA">
        <w:rPr>
          <w:rFonts w:ascii="Tahoma" w:hAnsi="Tahoma" w:cs="Tahoma"/>
          <w:b/>
          <w:bCs/>
          <w:sz w:val="22"/>
          <w:szCs w:val="22"/>
          <w:lang w:val="sr-Cyrl-RS"/>
        </w:rPr>
        <w:t xml:space="preserve">и начин </w:t>
      </w:r>
      <w:r w:rsidRPr="00ED08AE">
        <w:rPr>
          <w:rFonts w:ascii="Tahoma" w:hAnsi="Tahoma" w:cs="Tahoma"/>
          <w:b/>
          <w:bCs/>
          <w:sz w:val="22"/>
          <w:szCs w:val="22"/>
          <w:lang w:val="sr-Cyrl-RS"/>
        </w:rPr>
        <w:t xml:space="preserve">руковођења </w:t>
      </w:r>
      <w:r w:rsidR="00AF56F2">
        <w:rPr>
          <w:rFonts w:ascii="Tahoma" w:hAnsi="Tahoma" w:cs="Tahoma"/>
          <w:b/>
          <w:bCs/>
          <w:sz w:val="22"/>
          <w:szCs w:val="22"/>
          <w:lang w:val="sr-Cyrl-RS"/>
        </w:rPr>
        <w:t xml:space="preserve">у </w:t>
      </w:r>
      <w:r w:rsidR="001063B6">
        <w:rPr>
          <w:rFonts w:ascii="Tahoma" w:hAnsi="Tahoma" w:cs="Tahoma"/>
          <w:b/>
          <w:bCs/>
          <w:sz w:val="22"/>
          <w:szCs w:val="22"/>
          <w:lang w:val="sr-Cyrl-RS"/>
        </w:rPr>
        <w:t xml:space="preserve">основним </w:t>
      </w:r>
      <w:r w:rsidRPr="00ED08AE">
        <w:rPr>
          <w:rFonts w:ascii="Tahoma" w:hAnsi="Tahoma" w:cs="Tahoma"/>
          <w:b/>
          <w:bCs/>
          <w:sz w:val="22"/>
          <w:szCs w:val="22"/>
          <w:lang w:val="sr-Cyrl-RS"/>
        </w:rPr>
        <w:t>организацион</w:t>
      </w:r>
      <w:r w:rsidR="007844E6" w:rsidRPr="00ED08AE">
        <w:rPr>
          <w:rFonts w:ascii="Tahoma" w:hAnsi="Tahoma" w:cs="Tahoma"/>
          <w:b/>
          <w:bCs/>
          <w:sz w:val="22"/>
          <w:szCs w:val="22"/>
          <w:lang w:val="sr-Cyrl-RS"/>
        </w:rPr>
        <w:t>и</w:t>
      </w:r>
      <w:r w:rsidRPr="00ED08AE">
        <w:rPr>
          <w:rFonts w:ascii="Tahoma" w:hAnsi="Tahoma" w:cs="Tahoma"/>
          <w:b/>
          <w:bCs/>
          <w:sz w:val="22"/>
          <w:szCs w:val="22"/>
          <w:lang w:val="sr-Cyrl-RS"/>
        </w:rPr>
        <w:t xml:space="preserve">м јединицама </w:t>
      </w:r>
      <w:r w:rsidR="007715EA">
        <w:rPr>
          <w:rFonts w:ascii="Tahoma" w:hAnsi="Tahoma" w:cs="Tahoma"/>
          <w:b/>
          <w:bCs/>
          <w:sz w:val="22"/>
          <w:szCs w:val="22"/>
          <w:lang w:val="sr-Cyrl-RS"/>
        </w:rPr>
        <w:t>ни</w:t>
      </w:r>
      <w:r w:rsidR="00FF3430" w:rsidRPr="00ED08AE">
        <w:rPr>
          <w:rFonts w:ascii="Tahoma" w:hAnsi="Tahoma" w:cs="Tahoma"/>
          <w:b/>
          <w:bCs/>
          <w:sz w:val="22"/>
          <w:szCs w:val="22"/>
          <w:lang w:val="sr-Cyrl-RS"/>
        </w:rPr>
        <w:t>је</w:t>
      </w:r>
      <w:r w:rsidR="00AF56F2">
        <w:rPr>
          <w:rFonts w:ascii="Tahoma" w:hAnsi="Tahoma" w:cs="Tahoma"/>
          <w:b/>
          <w:bCs/>
          <w:sz w:val="22"/>
          <w:szCs w:val="22"/>
          <w:lang w:val="sr-Cyrl-RS"/>
        </w:rPr>
        <w:t xml:space="preserve"> </w:t>
      </w:r>
      <w:r w:rsidR="007715EA">
        <w:rPr>
          <w:rFonts w:ascii="Tahoma" w:hAnsi="Tahoma" w:cs="Tahoma"/>
          <w:b/>
          <w:bCs/>
          <w:sz w:val="22"/>
          <w:szCs w:val="22"/>
          <w:lang w:val="sr-Cyrl-RS"/>
        </w:rPr>
        <w:t>уј</w:t>
      </w:r>
      <w:r w:rsidR="00FF3430" w:rsidRPr="00ED08AE">
        <w:rPr>
          <w:rFonts w:ascii="Tahoma" w:hAnsi="Tahoma" w:cs="Tahoma"/>
          <w:b/>
          <w:bCs/>
          <w:sz w:val="22"/>
          <w:szCs w:val="22"/>
          <w:lang w:val="sr-Cyrl-RS"/>
        </w:rPr>
        <w:t>едначен и оптималан.</w:t>
      </w:r>
      <w:r w:rsidR="00FF3430" w:rsidRPr="00ED08AE">
        <w:rPr>
          <w:rFonts w:ascii="Tahoma" w:hAnsi="Tahoma" w:cs="Tahoma"/>
          <w:sz w:val="22"/>
          <w:szCs w:val="22"/>
          <w:lang w:val="sr-Cyrl-RS"/>
        </w:rPr>
        <w:t xml:space="preserve"> </w:t>
      </w:r>
      <w:r w:rsidR="007715EA">
        <w:rPr>
          <w:rFonts w:ascii="Tahoma" w:hAnsi="Tahoma" w:cs="Tahoma"/>
          <w:sz w:val="22"/>
          <w:szCs w:val="22"/>
          <w:lang w:val="sr-Cyrl-RS"/>
        </w:rPr>
        <w:t xml:space="preserve">У Одељењу за општу управу, друштвене делатности и заједничке послове је систематизован Одсек за послове писарнице и архиве али није </w:t>
      </w:r>
      <w:r w:rsidR="007715EA">
        <w:rPr>
          <w:rFonts w:ascii="Tahoma" w:hAnsi="Tahoma" w:cs="Tahoma"/>
          <w:sz w:val="22"/>
          <w:szCs w:val="22"/>
          <w:lang w:val="sr-Cyrl-RS"/>
        </w:rPr>
        <w:lastRenderedPageBreak/>
        <w:t xml:space="preserve">систематизовано радно место руководиоца овог одељења као ни место руководиоца (шефа) Одсека за послове писарнице. У том смислу, није јасно коме су одговорни запослени у овом Одељењу као ни зашто је формиран Одсек који нема руководиоца, те је у њену немогуће успоставити функционалну интерну организацију посла. Одељење за инспекцијске послове и комуналне делатности као руководиоца има Шефа одељења. Није јасно због чега је назив радног места руководиоца овог одељења опредељен другачије у односу на називе радних места осталих руководилаца. Одељење за урбанизам и имовинско-правне послове има 30 запослених те имајући у виду разнородност послова који се обављају у одељењу као и број запослених, препоручује се формирање најмање три одсека: за обједињену процедуру, за озакоњење и просторно планирање. 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2945"/>
        <w:gridCol w:w="4059"/>
        <w:gridCol w:w="2351"/>
      </w:tblGrid>
      <w:tr w:rsidR="007715EA" w:rsidRPr="00ED08AE" w14:paraId="6C86AA7F" w14:textId="77777777" w:rsidTr="00B47980">
        <w:trPr>
          <w:tblHeader/>
        </w:trPr>
        <w:tc>
          <w:tcPr>
            <w:tcW w:w="2945" w:type="dxa"/>
          </w:tcPr>
          <w:p w14:paraId="7CA2A921" w14:textId="77777777" w:rsidR="002C31A2" w:rsidRPr="00ED08AE" w:rsidRDefault="002C31A2" w:rsidP="001D3673">
            <w:pPr>
              <w:spacing w:line="259" w:lineRule="auto"/>
              <w:jc w:val="both"/>
              <w:rPr>
                <w:rFonts w:ascii="Tahoma" w:hAnsi="Tahoma" w:cs="Tahoma"/>
                <w:b/>
                <w:sz w:val="22"/>
                <w:szCs w:val="22"/>
                <w:lang w:val="sr-Cyrl-RS"/>
              </w:rPr>
            </w:pPr>
            <w:r w:rsidRPr="00ED08AE">
              <w:rPr>
                <w:rFonts w:ascii="Tahoma" w:hAnsi="Tahoma" w:cs="Tahoma"/>
                <w:b/>
                <w:sz w:val="22"/>
                <w:szCs w:val="22"/>
                <w:lang w:val="sr-Cyrl-RS"/>
              </w:rPr>
              <w:t xml:space="preserve">Организациона јединица </w:t>
            </w:r>
          </w:p>
        </w:tc>
        <w:tc>
          <w:tcPr>
            <w:tcW w:w="4059" w:type="dxa"/>
          </w:tcPr>
          <w:p w14:paraId="073F430A" w14:textId="77777777" w:rsidR="002C31A2" w:rsidRPr="00ED08AE" w:rsidRDefault="002C31A2" w:rsidP="001D3673">
            <w:pPr>
              <w:spacing w:line="259" w:lineRule="auto"/>
              <w:jc w:val="both"/>
              <w:rPr>
                <w:rFonts w:ascii="Tahoma" w:hAnsi="Tahoma" w:cs="Tahoma"/>
                <w:b/>
                <w:sz w:val="22"/>
                <w:szCs w:val="22"/>
                <w:lang w:val="sr-Cyrl-RS"/>
              </w:rPr>
            </w:pPr>
            <w:r w:rsidRPr="00ED08AE">
              <w:rPr>
                <w:rFonts w:ascii="Tahoma" w:hAnsi="Tahoma" w:cs="Tahoma"/>
                <w:b/>
                <w:sz w:val="22"/>
                <w:szCs w:val="22"/>
                <w:lang w:val="sr-Cyrl-RS"/>
              </w:rPr>
              <w:t>Руководилац</w:t>
            </w:r>
          </w:p>
        </w:tc>
        <w:tc>
          <w:tcPr>
            <w:tcW w:w="2351" w:type="dxa"/>
          </w:tcPr>
          <w:p w14:paraId="20FB876A" w14:textId="7915464B" w:rsidR="002C31A2" w:rsidRPr="00ED08AE" w:rsidRDefault="002C31A2" w:rsidP="001D3673">
            <w:pPr>
              <w:spacing w:line="259" w:lineRule="auto"/>
              <w:jc w:val="both"/>
              <w:rPr>
                <w:rFonts w:ascii="Tahoma" w:hAnsi="Tahoma" w:cs="Tahoma"/>
                <w:b/>
                <w:sz w:val="22"/>
                <w:szCs w:val="22"/>
                <w:lang w:val="sr-Cyrl-RS"/>
              </w:rPr>
            </w:pPr>
            <w:r w:rsidRPr="00ED08AE">
              <w:rPr>
                <w:rFonts w:ascii="Tahoma" w:hAnsi="Tahoma" w:cs="Tahoma"/>
                <w:b/>
                <w:sz w:val="22"/>
                <w:szCs w:val="22"/>
                <w:lang w:val="sr-Cyrl-RS"/>
              </w:rPr>
              <w:t>Број извршилаца</w:t>
            </w:r>
            <w:r w:rsidR="00A61155" w:rsidRPr="00ED08AE">
              <w:rPr>
                <w:rFonts w:ascii="Tahoma" w:hAnsi="Tahoma" w:cs="Tahoma"/>
                <w:b/>
                <w:sz w:val="22"/>
                <w:szCs w:val="22"/>
                <w:lang w:val="sr-Cyrl-RS"/>
              </w:rPr>
              <w:t xml:space="preserve"> (распон руковођења)</w:t>
            </w:r>
          </w:p>
        </w:tc>
      </w:tr>
      <w:tr w:rsidR="007715EA" w:rsidRPr="00ED08AE" w14:paraId="1B970148" w14:textId="77777777" w:rsidTr="00B47980">
        <w:trPr>
          <w:tblHeader/>
        </w:trPr>
        <w:tc>
          <w:tcPr>
            <w:tcW w:w="2945" w:type="dxa"/>
            <w:vAlign w:val="center"/>
          </w:tcPr>
          <w:p w14:paraId="595FB07B" w14:textId="3A688AE5" w:rsidR="000A2674" w:rsidRPr="00ED08AE" w:rsidRDefault="00892C0C" w:rsidP="009C603F">
            <w:pPr>
              <w:spacing w:line="259" w:lineRule="auto"/>
              <w:rPr>
                <w:rFonts w:ascii="Tahoma" w:hAnsi="Tahoma" w:cs="Tahoma"/>
                <w:b/>
                <w:sz w:val="22"/>
                <w:szCs w:val="22"/>
                <w:lang w:val="sr-Cyrl-RS"/>
              </w:rPr>
            </w:pPr>
            <w:r w:rsidRPr="00ED08AE">
              <w:rPr>
                <w:rFonts w:ascii="Tahoma" w:hAnsi="Tahoma" w:cs="Tahoma"/>
                <w:sz w:val="22"/>
                <w:szCs w:val="22"/>
                <w:lang w:val="sr-Cyrl-RS"/>
              </w:rPr>
              <w:t xml:space="preserve">Одељење за </w:t>
            </w:r>
            <w:r w:rsidR="00AF56F2">
              <w:rPr>
                <w:rFonts w:ascii="Tahoma" w:hAnsi="Tahoma" w:cs="Tahoma"/>
                <w:sz w:val="22"/>
                <w:szCs w:val="22"/>
                <w:lang w:val="sr-Cyrl-RS"/>
              </w:rPr>
              <w:t>привреду, локално-економски развој и канцеларија за младе</w:t>
            </w:r>
          </w:p>
        </w:tc>
        <w:tc>
          <w:tcPr>
            <w:tcW w:w="4059" w:type="dxa"/>
            <w:vAlign w:val="center"/>
          </w:tcPr>
          <w:p w14:paraId="24AD6F0B" w14:textId="77777777" w:rsidR="000A2674" w:rsidRPr="00ED08AE" w:rsidRDefault="000A2674" w:rsidP="009C603F">
            <w:pPr>
              <w:spacing w:line="259" w:lineRule="auto"/>
              <w:rPr>
                <w:rFonts w:ascii="Tahoma" w:hAnsi="Tahoma" w:cs="Tahoma"/>
                <w:sz w:val="22"/>
                <w:szCs w:val="22"/>
                <w:lang w:val="sr-Cyrl-RS"/>
              </w:rPr>
            </w:pPr>
            <w:r w:rsidRPr="00ED08AE">
              <w:rPr>
                <w:rFonts w:ascii="Tahoma" w:hAnsi="Tahoma" w:cs="Tahoma"/>
                <w:sz w:val="22"/>
                <w:szCs w:val="22"/>
                <w:lang w:val="sr-Cyrl-RS"/>
              </w:rPr>
              <w:t>Руководилац одељења</w:t>
            </w:r>
          </w:p>
          <w:p w14:paraId="21388480" w14:textId="37067D2D" w:rsidR="000759E4" w:rsidRPr="00ED08AE" w:rsidRDefault="000759E4" w:rsidP="009C603F">
            <w:pPr>
              <w:pStyle w:val="ListParagraph"/>
              <w:numPr>
                <w:ilvl w:val="0"/>
                <w:numId w:val="15"/>
              </w:numPr>
              <w:spacing w:line="259" w:lineRule="auto"/>
              <w:rPr>
                <w:rFonts w:ascii="Tahoma" w:hAnsi="Tahoma" w:cs="Tahoma"/>
                <w:sz w:val="22"/>
                <w:szCs w:val="22"/>
                <w:lang w:val="sr-Cyrl-RS"/>
              </w:rPr>
            </w:pPr>
            <w:r w:rsidRPr="00ED08AE">
              <w:rPr>
                <w:rFonts w:ascii="Tahoma" w:hAnsi="Tahoma" w:cs="Tahoma"/>
                <w:sz w:val="22"/>
                <w:szCs w:val="22"/>
                <w:lang w:val="sr-Cyrl-RS"/>
              </w:rPr>
              <w:t xml:space="preserve">Координатор </w:t>
            </w:r>
            <w:r w:rsidR="009C603F">
              <w:rPr>
                <w:rFonts w:ascii="Tahoma" w:hAnsi="Tahoma" w:cs="Tahoma"/>
                <w:sz w:val="22"/>
                <w:szCs w:val="22"/>
                <w:lang w:val="sr-Cyrl-RS"/>
              </w:rPr>
              <w:t>Канцеларије за младе</w:t>
            </w:r>
            <w:r w:rsidRPr="00ED08AE">
              <w:rPr>
                <w:rFonts w:ascii="Tahoma" w:hAnsi="Tahoma" w:cs="Tahoma"/>
                <w:sz w:val="22"/>
                <w:szCs w:val="22"/>
                <w:lang w:val="sr-Cyrl-RS"/>
              </w:rPr>
              <w:t xml:space="preserve"> </w:t>
            </w:r>
          </w:p>
          <w:p w14:paraId="47024569" w14:textId="77777777" w:rsidR="000A2674" w:rsidRPr="00ED08AE" w:rsidRDefault="000A2674" w:rsidP="009C603F">
            <w:pPr>
              <w:spacing w:line="259" w:lineRule="auto"/>
              <w:rPr>
                <w:rFonts w:ascii="Tahoma" w:hAnsi="Tahoma" w:cs="Tahoma"/>
                <w:sz w:val="22"/>
                <w:szCs w:val="22"/>
                <w:lang w:val="sr-Cyrl-RS"/>
              </w:rPr>
            </w:pPr>
          </w:p>
        </w:tc>
        <w:tc>
          <w:tcPr>
            <w:tcW w:w="2351" w:type="dxa"/>
            <w:vAlign w:val="center"/>
          </w:tcPr>
          <w:p w14:paraId="10B3B605" w14:textId="16F8F018" w:rsidR="000A2674" w:rsidRPr="00ED08AE" w:rsidRDefault="00E67051" w:rsidP="009C603F">
            <w:pPr>
              <w:spacing w:line="259" w:lineRule="auto"/>
              <w:rPr>
                <w:rFonts w:ascii="Tahoma" w:hAnsi="Tahoma" w:cs="Tahoma"/>
                <w:sz w:val="22"/>
                <w:szCs w:val="22"/>
                <w:lang w:val="sr-Cyrl-RS"/>
              </w:rPr>
            </w:pPr>
            <w:r w:rsidRPr="00ED08AE">
              <w:rPr>
                <w:rFonts w:ascii="Tahoma" w:hAnsi="Tahoma" w:cs="Tahoma"/>
                <w:sz w:val="22"/>
                <w:szCs w:val="22"/>
                <w:lang w:val="sr-Cyrl-RS"/>
              </w:rPr>
              <w:t>1</w:t>
            </w:r>
            <w:r w:rsidR="009C603F">
              <w:rPr>
                <w:rFonts w:ascii="Tahoma" w:hAnsi="Tahoma" w:cs="Tahoma"/>
                <w:sz w:val="22"/>
                <w:szCs w:val="22"/>
                <w:lang w:val="sr-Cyrl-RS"/>
              </w:rPr>
              <w:t>1</w:t>
            </w:r>
            <w:r w:rsidRPr="00ED08AE">
              <w:rPr>
                <w:rFonts w:ascii="Tahoma" w:hAnsi="Tahoma" w:cs="Tahoma"/>
                <w:sz w:val="22"/>
                <w:szCs w:val="22"/>
                <w:lang w:val="sr-Cyrl-RS"/>
              </w:rPr>
              <w:t xml:space="preserve"> извршилаца</w:t>
            </w:r>
          </w:p>
          <w:p w14:paraId="3D2DA81C" w14:textId="6BB389EF" w:rsidR="00E67051" w:rsidRPr="00ED08AE" w:rsidRDefault="000759E4" w:rsidP="009C603F">
            <w:pPr>
              <w:spacing w:line="259" w:lineRule="auto"/>
              <w:rPr>
                <w:rFonts w:ascii="Tahoma" w:hAnsi="Tahoma" w:cs="Tahoma"/>
                <w:sz w:val="22"/>
                <w:szCs w:val="22"/>
                <w:lang w:val="sr-Cyrl-RS"/>
              </w:rPr>
            </w:pPr>
            <w:r w:rsidRPr="00ED08AE">
              <w:rPr>
                <w:rFonts w:ascii="Tahoma" w:hAnsi="Tahoma" w:cs="Tahoma"/>
                <w:sz w:val="22"/>
                <w:szCs w:val="22"/>
                <w:lang w:val="sr-Cyrl-RS"/>
              </w:rPr>
              <w:t>1</w:t>
            </w:r>
            <w:r w:rsidR="009C603F">
              <w:rPr>
                <w:rFonts w:ascii="Tahoma" w:hAnsi="Tahoma" w:cs="Tahoma"/>
                <w:sz w:val="22"/>
                <w:szCs w:val="22"/>
                <w:lang w:val="sr-Cyrl-RS"/>
              </w:rPr>
              <w:t>0</w:t>
            </w:r>
            <w:r w:rsidRPr="00ED08AE">
              <w:rPr>
                <w:rFonts w:ascii="Tahoma" w:hAnsi="Tahoma" w:cs="Tahoma"/>
                <w:sz w:val="22"/>
                <w:szCs w:val="22"/>
                <w:lang w:val="sr-Cyrl-RS"/>
              </w:rPr>
              <w:t xml:space="preserve"> директно одговара руководиоцу</w:t>
            </w:r>
            <w:r w:rsidR="009C603F">
              <w:rPr>
                <w:rFonts w:ascii="Tahoma" w:hAnsi="Tahoma" w:cs="Tahoma"/>
                <w:sz w:val="22"/>
                <w:szCs w:val="22"/>
                <w:lang w:val="sr-Cyrl-RS"/>
              </w:rPr>
              <w:t xml:space="preserve"> одељења (1 </w:t>
            </w:r>
            <w:r w:rsidR="00B47980">
              <w:rPr>
                <w:rFonts w:ascii="Tahoma" w:hAnsi="Tahoma" w:cs="Tahoma"/>
                <w:sz w:val="22"/>
                <w:szCs w:val="22"/>
                <w:lang w:val="sr-Cyrl-RS"/>
              </w:rPr>
              <w:t xml:space="preserve">извршилац </w:t>
            </w:r>
            <w:r w:rsidR="009C603F">
              <w:rPr>
                <w:rFonts w:ascii="Tahoma" w:hAnsi="Tahoma" w:cs="Tahoma"/>
                <w:sz w:val="22"/>
                <w:szCs w:val="22"/>
                <w:lang w:val="sr-Cyrl-RS"/>
              </w:rPr>
              <w:t>одговара координатору Канцеларије за младе)</w:t>
            </w:r>
          </w:p>
        </w:tc>
      </w:tr>
      <w:tr w:rsidR="007715EA" w:rsidRPr="00ED08AE" w14:paraId="1E24173E" w14:textId="77777777" w:rsidTr="00B47980">
        <w:trPr>
          <w:tblHeader/>
        </w:trPr>
        <w:tc>
          <w:tcPr>
            <w:tcW w:w="2945" w:type="dxa"/>
            <w:vAlign w:val="center"/>
          </w:tcPr>
          <w:p w14:paraId="6DAF0C07" w14:textId="634C6D72" w:rsidR="000A2674" w:rsidRPr="00ED08AE" w:rsidRDefault="00384E64" w:rsidP="009C603F">
            <w:pPr>
              <w:spacing w:line="259" w:lineRule="auto"/>
              <w:rPr>
                <w:rFonts w:ascii="Tahoma" w:hAnsi="Tahoma" w:cs="Tahoma"/>
                <w:sz w:val="22"/>
                <w:szCs w:val="22"/>
                <w:lang w:val="sr-Cyrl-RS"/>
              </w:rPr>
            </w:pPr>
            <w:r w:rsidRPr="00ED08AE">
              <w:rPr>
                <w:rFonts w:ascii="Tahoma" w:hAnsi="Tahoma" w:cs="Tahoma"/>
                <w:sz w:val="22"/>
                <w:szCs w:val="22"/>
                <w:lang w:val="sr-Cyrl-RS"/>
              </w:rPr>
              <w:t xml:space="preserve">Одељење за </w:t>
            </w:r>
            <w:r w:rsidR="009C603F">
              <w:rPr>
                <w:rFonts w:ascii="Tahoma" w:hAnsi="Tahoma" w:cs="Tahoma"/>
                <w:sz w:val="22"/>
                <w:szCs w:val="22"/>
                <w:lang w:val="sr-Cyrl-RS"/>
              </w:rPr>
              <w:t>финансије и буџет</w:t>
            </w:r>
          </w:p>
        </w:tc>
        <w:tc>
          <w:tcPr>
            <w:tcW w:w="4059" w:type="dxa"/>
            <w:vAlign w:val="center"/>
          </w:tcPr>
          <w:p w14:paraId="5D18C9C1" w14:textId="77777777" w:rsidR="000A2674" w:rsidRPr="00ED08AE" w:rsidRDefault="00384E64" w:rsidP="009C603F">
            <w:pPr>
              <w:spacing w:line="259" w:lineRule="auto"/>
              <w:rPr>
                <w:rFonts w:ascii="Tahoma" w:hAnsi="Tahoma" w:cs="Tahoma"/>
                <w:sz w:val="22"/>
                <w:szCs w:val="22"/>
                <w:lang w:val="sr-Cyrl-RS"/>
              </w:rPr>
            </w:pPr>
            <w:r w:rsidRPr="00ED08AE">
              <w:rPr>
                <w:rFonts w:ascii="Tahoma" w:hAnsi="Tahoma" w:cs="Tahoma"/>
                <w:sz w:val="22"/>
                <w:szCs w:val="22"/>
                <w:lang w:val="sr-Cyrl-RS"/>
              </w:rPr>
              <w:t xml:space="preserve">Руководилац одељења </w:t>
            </w:r>
          </w:p>
          <w:p w14:paraId="6F6D63B9" w14:textId="48B54661" w:rsidR="00992D46" w:rsidRPr="00ED08AE" w:rsidRDefault="00992D46" w:rsidP="009C603F">
            <w:pPr>
              <w:pStyle w:val="ListParagraph"/>
              <w:spacing w:line="259" w:lineRule="auto"/>
              <w:ind w:left="1440"/>
              <w:rPr>
                <w:rFonts w:ascii="Tahoma" w:hAnsi="Tahoma" w:cs="Tahoma"/>
                <w:sz w:val="22"/>
                <w:szCs w:val="22"/>
                <w:lang w:val="sr-Cyrl-RS"/>
              </w:rPr>
            </w:pPr>
          </w:p>
        </w:tc>
        <w:tc>
          <w:tcPr>
            <w:tcW w:w="2351" w:type="dxa"/>
            <w:vAlign w:val="center"/>
          </w:tcPr>
          <w:p w14:paraId="5297A1B9" w14:textId="67D80771" w:rsidR="00992D46" w:rsidRPr="00ED08AE" w:rsidRDefault="009C603F" w:rsidP="009C603F">
            <w:pPr>
              <w:spacing w:line="259" w:lineRule="auto"/>
              <w:rPr>
                <w:rFonts w:ascii="Tahoma" w:hAnsi="Tahoma" w:cs="Tahoma"/>
                <w:sz w:val="22"/>
                <w:szCs w:val="22"/>
                <w:lang w:val="sr-Cyrl-RS"/>
              </w:rPr>
            </w:pPr>
            <w:r>
              <w:rPr>
                <w:rFonts w:ascii="Tahoma" w:hAnsi="Tahoma" w:cs="Tahoma"/>
                <w:sz w:val="22"/>
                <w:szCs w:val="22"/>
                <w:lang w:val="sr-Cyrl-RS"/>
              </w:rPr>
              <w:t>14</w:t>
            </w:r>
            <w:r w:rsidR="00992D46" w:rsidRPr="00ED08AE">
              <w:rPr>
                <w:rFonts w:ascii="Tahoma" w:hAnsi="Tahoma" w:cs="Tahoma"/>
                <w:sz w:val="22"/>
                <w:szCs w:val="22"/>
                <w:lang w:val="sr-Cyrl-RS"/>
              </w:rPr>
              <w:t xml:space="preserve"> извршилаца</w:t>
            </w:r>
            <w:r>
              <w:rPr>
                <w:rFonts w:ascii="Tahoma" w:hAnsi="Tahoma" w:cs="Tahoma"/>
                <w:sz w:val="22"/>
                <w:szCs w:val="22"/>
                <w:lang w:val="sr-Cyrl-RS"/>
              </w:rPr>
              <w:t xml:space="preserve"> који директно одговарају руководиоцу одељења</w:t>
            </w:r>
          </w:p>
        </w:tc>
      </w:tr>
      <w:tr w:rsidR="007715EA" w:rsidRPr="00ED08AE" w14:paraId="5ACFD814" w14:textId="77777777" w:rsidTr="00B47980">
        <w:trPr>
          <w:tblHeader/>
        </w:trPr>
        <w:tc>
          <w:tcPr>
            <w:tcW w:w="2945" w:type="dxa"/>
            <w:vAlign w:val="center"/>
          </w:tcPr>
          <w:p w14:paraId="5E73274A" w14:textId="62633F5D" w:rsidR="00122EC1" w:rsidRPr="00ED08AE" w:rsidRDefault="009C603F" w:rsidP="009C603F">
            <w:pPr>
              <w:spacing w:line="259" w:lineRule="auto"/>
              <w:rPr>
                <w:rFonts w:ascii="Tahoma" w:hAnsi="Tahoma" w:cs="Tahoma"/>
                <w:sz w:val="22"/>
                <w:szCs w:val="22"/>
                <w:lang w:val="sr-Cyrl-RS"/>
              </w:rPr>
            </w:pPr>
            <w:r w:rsidRPr="00ED08AE">
              <w:rPr>
                <w:rFonts w:ascii="Tahoma" w:hAnsi="Tahoma" w:cs="Tahoma"/>
                <w:sz w:val="22"/>
                <w:szCs w:val="22"/>
                <w:lang w:val="sr-Cyrl-RS"/>
              </w:rPr>
              <w:t>Одељење за урбанизам</w:t>
            </w:r>
            <w:r>
              <w:rPr>
                <w:rFonts w:ascii="Tahoma" w:hAnsi="Tahoma" w:cs="Tahoma"/>
                <w:sz w:val="22"/>
                <w:szCs w:val="22"/>
                <w:lang w:val="sr-Cyrl-RS"/>
              </w:rPr>
              <w:t xml:space="preserve"> и </w:t>
            </w:r>
            <w:r w:rsidRPr="00ED08AE">
              <w:rPr>
                <w:rFonts w:ascii="Tahoma" w:hAnsi="Tahoma" w:cs="Tahoma"/>
                <w:sz w:val="22"/>
                <w:szCs w:val="22"/>
                <w:lang w:val="sr-Cyrl-RS"/>
              </w:rPr>
              <w:t>имовинско правне послове</w:t>
            </w:r>
          </w:p>
        </w:tc>
        <w:tc>
          <w:tcPr>
            <w:tcW w:w="4059" w:type="dxa"/>
            <w:vAlign w:val="center"/>
          </w:tcPr>
          <w:p w14:paraId="02B735CD" w14:textId="20854002" w:rsidR="00122EC1" w:rsidRPr="00ED08AE" w:rsidRDefault="00D71AAA" w:rsidP="009C603F">
            <w:pPr>
              <w:spacing w:line="259" w:lineRule="auto"/>
              <w:rPr>
                <w:rFonts w:ascii="Tahoma" w:hAnsi="Tahoma" w:cs="Tahoma"/>
                <w:sz w:val="22"/>
                <w:szCs w:val="22"/>
                <w:lang w:val="sr-Cyrl-RS"/>
              </w:rPr>
            </w:pPr>
            <w:r w:rsidRPr="00ED08AE">
              <w:rPr>
                <w:rFonts w:ascii="Tahoma" w:hAnsi="Tahoma" w:cs="Tahoma"/>
                <w:sz w:val="22"/>
                <w:szCs w:val="22"/>
                <w:lang w:val="sr-Cyrl-RS"/>
              </w:rPr>
              <w:t>Руководилац одељења</w:t>
            </w:r>
          </w:p>
        </w:tc>
        <w:tc>
          <w:tcPr>
            <w:tcW w:w="2351" w:type="dxa"/>
            <w:vAlign w:val="center"/>
          </w:tcPr>
          <w:p w14:paraId="4997ACE0" w14:textId="3B4E7DA0" w:rsidR="00122EC1" w:rsidRPr="00ED08AE" w:rsidRDefault="007715EA" w:rsidP="007715EA">
            <w:pPr>
              <w:spacing w:line="259" w:lineRule="auto"/>
              <w:rPr>
                <w:rFonts w:ascii="Tahoma" w:hAnsi="Tahoma" w:cs="Tahoma"/>
                <w:sz w:val="22"/>
                <w:szCs w:val="22"/>
                <w:lang w:val="sr-Cyrl-RS"/>
              </w:rPr>
            </w:pPr>
            <w:r>
              <w:rPr>
                <w:rFonts w:ascii="Tahoma" w:hAnsi="Tahoma" w:cs="Tahoma"/>
                <w:sz w:val="22"/>
                <w:szCs w:val="22"/>
                <w:lang w:val="sr-Cyrl-RS"/>
              </w:rPr>
              <w:t>30 извршилаца који одговарају руководиоцу одељења</w:t>
            </w:r>
          </w:p>
        </w:tc>
      </w:tr>
      <w:tr w:rsidR="007715EA" w:rsidRPr="00ED08AE" w14:paraId="5ECEBE2F" w14:textId="77777777" w:rsidTr="00B47980">
        <w:trPr>
          <w:tblHeader/>
        </w:trPr>
        <w:tc>
          <w:tcPr>
            <w:tcW w:w="2945" w:type="dxa"/>
            <w:vAlign w:val="center"/>
          </w:tcPr>
          <w:p w14:paraId="16B9055F" w14:textId="37FDBFC0" w:rsidR="00122EC1" w:rsidRPr="00ED08AE" w:rsidRDefault="009C603F" w:rsidP="009C603F">
            <w:pPr>
              <w:spacing w:line="259" w:lineRule="auto"/>
              <w:rPr>
                <w:rFonts w:ascii="Tahoma" w:hAnsi="Tahoma" w:cs="Tahoma"/>
                <w:sz w:val="22"/>
                <w:szCs w:val="22"/>
                <w:lang w:val="sr-Cyrl-RS"/>
              </w:rPr>
            </w:pPr>
            <w:r>
              <w:rPr>
                <w:rFonts w:ascii="Tahoma" w:hAnsi="Tahoma" w:cs="Tahoma"/>
                <w:sz w:val="22"/>
                <w:szCs w:val="22"/>
                <w:lang w:val="sr-Cyrl-RS"/>
              </w:rPr>
              <w:t>Одељење за општу управу, друштвене делатности и заједничке послове</w:t>
            </w:r>
          </w:p>
        </w:tc>
        <w:tc>
          <w:tcPr>
            <w:tcW w:w="4059" w:type="dxa"/>
            <w:vAlign w:val="center"/>
          </w:tcPr>
          <w:p w14:paraId="3D396318" w14:textId="77777777" w:rsidR="008606A1" w:rsidRDefault="009C603F" w:rsidP="009C603F">
            <w:pPr>
              <w:spacing w:line="259" w:lineRule="auto"/>
              <w:rPr>
                <w:rFonts w:ascii="Tahoma" w:hAnsi="Tahoma" w:cs="Tahoma"/>
                <w:sz w:val="22"/>
                <w:szCs w:val="22"/>
                <w:lang w:val="sr-Cyrl-RS"/>
              </w:rPr>
            </w:pPr>
            <w:r>
              <w:rPr>
                <w:rFonts w:ascii="Tahoma" w:hAnsi="Tahoma" w:cs="Tahoma"/>
                <w:sz w:val="22"/>
                <w:szCs w:val="22"/>
                <w:lang w:val="sr-Cyrl-RS"/>
              </w:rPr>
              <w:t>Није систематизовано радно место руководиоца</w:t>
            </w:r>
          </w:p>
          <w:p w14:paraId="530FD884" w14:textId="700FD0A3" w:rsidR="0015621F" w:rsidRPr="00ED08AE" w:rsidRDefault="0015621F" w:rsidP="009C603F">
            <w:pPr>
              <w:spacing w:line="259" w:lineRule="auto"/>
              <w:rPr>
                <w:rFonts w:ascii="Tahoma" w:hAnsi="Tahoma" w:cs="Tahoma"/>
                <w:sz w:val="22"/>
                <w:szCs w:val="22"/>
                <w:lang w:val="sr-Cyrl-RS"/>
              </w:rPr>
            </w:pPr>
            <w:r>
              <w:rPr>
                <w:rFonts w:ascii="Tahoma" w:hAnsi="Tahoma" w:cs="Tahoma"/>
                <w:sz w:val="22"/>
                <w:szCs w:val="22"/>
                <w:lang w:val="sr-Cyrl-RS"/>
              </w:rPr>
              <w:t>Одсек за послове писарнице и архиве</w:t>
            </w:r>
            <w:r w:rsidR="00B47980">
              <w:rPr>
                <w:rFonts w:ascii="Tahoma" w:hAnsi="Tahoma" w:cs="Tahoma"/>
                <w:sz w:val="22"/>
                <w:szCs w:val="22"/>
                <w:lang w:val="sr-Cyrl-RS"/>
              </w:rPr>
              <w:t xml:space="preserve"> (такође без руководиоца)</w:t>
            </w:r>
          </w:p>
        </w:tc>
        <w:tc>
          <w:tcPr>
            <w:tcW w:w="2351" w:type="dxa"/>
            <w:vAlign w:val="center"/>
          </w:tcPr>
          <w:p w14:paraId="21F212FA" w14:textId="549000CE" w:rsidR="007C3945" w:rsidRPr="00ED08AE" w:rsidRDefault="007715EA" w:rsidP="007715EA">
            <w:pPr>
              <w:spacing w:line="259" w:lineRule="auto"/>
              <w:rPr>
                <w:rFonts w:ascii="Tahoma" w:hAnsi="Tahoma" w:cs="Tahoma"/>
                <w:sz w:val="22"/>
                <w:szCs w:val="22"/>
                <w:lang w:val="sr-Cyrl-RS"/>
              </w:rPr>
            </w:pPr>
            <w:r>
              <w:rPr>
                <w:rFonts w:ascii="Tahoma" w:hAnsi="Tahoma" w:cs="Tahoma"/>
                <w:sz w:val="22"/>
                <w:szCs w:val="22"/>
                <w:lang w:val="sr-Cyrl-RS"/>
              </w:rPr>
              <w:t>23 извршиоца без опредељеног руководиоца</w:t>
            </w:r>
          </w:p>
        </w:tc>
      </w:tr>
      <w:tr w:rsidR="007715EA" w:rsidRPr="00ED08AE" w14:paraId="142B1C11" w14:textId="77777777" w:rsidTr="00B47980">
        <w:trPr>
          <w:tblHeader/>
        </w:trPr>
        <w:tc>
          <w:tcPr>
            <w:tcW w:w="2945" w:type="dxa"/>
            <w:vAlign w:val="center"/>
          </w:tcPr>
          <w:p w14:paraId="313E72DD" w14:textId="0AC68081" w:rsidR="007A54ED" w:rsidRPr="00ED08AE" w:rsidRDefault="0051402B" w:rsidP="00B47980">
            <w:pPr>
              <w:spacing w:line="259" w:lineRule="auto"/>
              <w:rPr>
                <w:rFonts w:ascii="Tahoma" w:hAnsi="Tahoma" w:cs="Tahoma"/>
                <w:sz w:val="22"/>
                <w:szCs w:val="22"/>
                <w:lang w:val="sr-Cyrl-RS"/>
              </w:rPr>
            </w:pPr>
            <w:r w:rsidRPr="00ED08AE">
              <w:rPr>
                <w:rFonts w:ascii="Tahoma" w:hAnsi="Tahoma" w:cs="Tahoma"/>
                <w:sz w:val="22"/>
                <w:szCs w:val="22"/>
                <w:lang w:val="sr-Cyrl-RS"/>
              </w:rPr>
              <w:t xml:space="preserve">Одељење за </w:t>
            </w:r>
            <w:r w:rsidR="00B47980">
              <w:rPr>
                <w:rFonts w:ascii="Tahoma" w:hAnsi="Tahoma" w:cs="Tahoma"/>
                <w:sz w:val="22"/>
                <w:szCs w:val="22"/>
                <w:lang w:val="sr-Cyrl-RS"/>
              </w:rPr>
              <w:t>инспекцијске послове и комуналне делатности</w:t>
            </w:r>
          </w:p>
        </w:tc>
        <w:tc>
          <w:tcPr>
            <w:tcW w:w="4059" w:type="dxa"/>
            <w:vAlign w:val="center"/>
          </w:tcPr>
          <w:p w14:paraId="43C964D2" w14:textId="15DD408B" w:rsidR="0051402B" w:rsidRPr="00ED08AE" w:rsidRDefault="00B47980" w:rsidP="00B47980">
            <w:pPr>
              <w:spacing w:line="259" w:lineRule="auto"/>
              <w:rPr>
                <w:rFonts w:ascii="Tahoma" w:hAnsi="Tahoma" w:cs="Tahoma"/>
                <w:sz w:val="22"/>
                <w:szCs w:val="22"/>
                <w:lang w:val="sr-Cyrl-RS"/>
              </w:rPr>
            </w:pPr>
            <w:r>
              <w:rPr>
                <w:rFonts w:ascii="Tahoma" w:hAnsi="Tahoma" w:cs="Tahoma"/>
                <w:sz w:val="22"/>
                <w:szCs w:val="22"/>
                <w:lang w:val="sr-Cyrl-RS"/>
              </w:rPr>
              <w:t>Шеф одељења</w:t>
            </w:r>
          </w:p>
        </w:tc>
        <w:tc>
          <w:tcPr>
            <w:tcW w:w="2351" w:type="dxa"/>
            <w:vAlign w:val="center"/>
          </w:tcPr>
          <w:p w14:paraId="202DB2A5" w14:textId="367AC970" w:rsidR="004E61E5" w:rsidRPr="00ED08AE" w:rsidRDefault="00B47980" w:rsidP="009C603F">
            <w:pPr>
              <w:spacing w:line="259" w:lineRule="auto"/>
              <w:rPr>
                <w:rFonts w:ascii="Tahoma" w:hAnsi="Tahoma" w:cs="Tahoma"/>
                <w:sz w:val="22"/>
                <w:szCs w:val="22"/>
                <w:lang w:val="sr-Cyrl-RS"/>
              </w:rPr>
            </w:pPr>
            <w:r>
              <w:rPr>
                <w:rFonts w:ascii="Tahoma" w:hAnsi="Tahoma" w:cs="Tahoma"/>
                <w:sz w:val="22"/>
                <w:szCs w:val="22"/>
                <w:lang w:val="sr-Cyrl-RS"/>
              </w:rPr>
              <w:t>12 извршилаца који директно одговарају шефу одељења</w:t>
            </w:r>
          </w:p>
        </w:tc>
      </w:tr>
      <w:tr w:rsidR="007715EA" w:rsidRPr="00ED08AE" w14:paraId="309DABD7" w14:textId="77777777" w:rsidTr="00B47980">
        <w:tc>
          <w:tcPr>
            <w:tcW w:w="2945" w:type="dxa"/>
            <w:vAlign w:val="center"/>
          </w:tcPr>
          <w:p w14:paraId="0547C4CC" w14:textId="770B6786" w:rsidR="007A54ED" w:rsidRPr="00ED08AE" w:rsidRDefault="00B47980" w:rsidP="009C603F">
            <w:pPr>
              <w:spacing w:line="259" w:lineRule="auto"/>
              <w:rPr>
                <w:rFonts w:ascii="Tahoma" w:hAnsi="Tahoma" w:cs="Tahoma"/>
                <w:sz w:val="22"/>
                <w:szCs w:val="22"/>
                <w:lang w:val="sr-Cyrl-RS"/>
              </w:rPr>
            </w:pPr>
            <w:r>
              <w:rPr>
                <w:rFonts w:ascii="Tahoma" w:hAnsi="Tahoma" w:cs="Tahoma"/>
                <w:sz w:val="22"/>
                <w:szCs w:val="22"/>
                <w:lang w:val="sr-Cyrl-RS"/>
              </w:rPr>
              <w:t>Одељење комуналне милиције</w:t>
            </w:r>
          </w:p>
        </w:tc>
        <w:tc>
          <w:tcPr>
            <w:tcW w:w="4059" w:type="dxa"/>
            <w:vAlign w:val="center"/>
          </w:tcPr>
          <w:p w14:paraId="2D5586EC" w14:textId="3BFBFDA4" w:rsidR="007A54ED" w:rsidRPr="00ED08AE" w:rsidRDefault="00B47980" w:rsidP="009C603F">
            <w:pPr>
              <w:spacing w:line="259" w:lineRule="auto"/>
              <w:rPr>
                <w:rFonts w:ascii="Tahoma" w:hAnsi="Tahoma" w:cs="Tahoma"/>
                <w:sz w:val="22"/>
                <w:szCs w:val="22"/>
                <w:lang w:val="sr-Cyrl-RS"/>
              </w:rPr>
            </w:pPr>
            <w:r>
              <w:rPr>
                <w:rFonts w:ascii="Tahoma" w:hAnsi="Tahoma" w:cs="Tahoma"/>
                <w:sz w:val="22"/>
                <w:szCs w:val="22"/>
                <w:lang w:val="sr-Cyrl-RS"/>
              </w:rPr>
              <w:t>Руководилац одељења</w:t>
            </w:r>
          </w:p>
        </w:tc>
        <w:tc>
          <w:tcPr>
            <w:tcW w:w="2351" w:type="dxa"/>
            <w:vAlign w:val="center"/>
          </w:tcPr>
          <w:p w14:paraId="09878FA0" w14:textId="337BC99C" w:rsidR="007A54ED" w:rsidRPr="00ED08AE" w:rsidRDefault="00B47980" w:rsidP="00B47980">
            <w:pPr>
              <w:spacing w:line="259" w:lineRule="auto"/>
              <w:rPr>
                <w:rFonts w:ascii="Tahoma" w:hAnsi="Tahoma" w:cs="Tahoma"/>
                <w:sz w:val="22"/>
                <w:szCs w:val="22"/>
                <w:lang w:val="sr-Cyrl-RS"/>
              </w:rPr>
            </w:pPr>
            <w:r>
              <w:rPr>
                <w:rFonts w:ascii="Tahoma" w:hAnsi="Tahoma" w:cs="Tahoma"/>
                <w:sz w:val="22"/>
                <w:szCs w:val="22"/>
                <w:lang w:val="sr-Cyrl-RS"/>
              </w:rPr>
              <w:t>14 извршилаца који директно одговарају руководиоцу</w:t>
            </w:r>
            <w:r w:rsidR="007715EA">
              <w:rPr>
                <w:rFonts w:ascii="Tahoma" w:hAnsi="Tahoma" w:cs="Tahoma"/>
                <w:sz w:val="22"/>
                <w:szCs w:val="22"/>
                <w:lang w:val="sr-Cyrl-RS"/>
              </w:rPr>
              <w:t xml:space="preserve"> одељења</w:t>
            </w:r>
          </w:p>
        </w:tc>
      </w:tr>
      <w:tr w:rsidR="00B47980" w:rsidRPr="00ED08AE" w14:paraId="212C13E0" w14:textId="77777777" w:rsidTr="00B47980">
        <w:tc>
          <w:tcPr>
            <w:tcW w:w="2945" w:type="dxa"/>
            <w:vAlign w:val="center"/>
          </w:tcPr>
          <w:p w14:paraId="745B14B3" w14:textId="261189E2" w:rsidR="00B47980" w:rsidRPr="00ED08AE" w:rsidRDefault="00B47980" w:rsidP="009C603F">
            <w:pPr>
              <w:spacing w:line="259" w:lineRule="auto"/>
              <w:rPr>
                <w:rFonts w:ascii="Tahoma" w:hAnsi="Tahoma" w:cs="Tahoma"/>
                <w:sz w:val="22"/>
                <w:szCs w:val="22"/>
                <w:lang w:val="sr-Cyrl-RS"/>
              </w:rPr>
            </w:pPr>
            <w:r w:rsidRPr="00ED08AE">
              <w:rPr>
                <w:rFonts w:ascii="Tahoma" w:hAnsi="Tahoma" w:cs="Tahoma"/>
                <w:sz w:val="22"/>
                <w:szCs w:val="22"/>
                <w:lang w:val="sr-Cyrl-RS"/>
              </w:rPr>
              <w:t>Кабинет</w:t>
            </w:r>
          </w:p>
        </w:tc>
        <w:tc>
          <w:tcPr>
            <w:tcW w:w="4059" w:type="dxa"/>
            <w:vAlign w:val="center"/>
          </w:tcPr>
          <w:p w14:paraId="65360A57" w14:textId="09E3692A" w:rsidR="00B47980" w:rsidRPr="00ED08AE" w:rsidRDefault="00B47980" w:rsidP="009C603F">
            <w:pPr>
              <w:spacing w:line="259" w:lineRule="auto"/>
              <w:rPr>
                <w:rFonts w:ascii="Tahoma" w:hAnsi="Tahoma" w:cs="Tahoma"/>
                <w:sz w:val="22"/>
                <w:szCs w:val="22"/>
                <w:lang w:val="sr-Cyrl-RS"/>
              </w:rPr>
            </w:pPr>
            <w:r w:rsidRPr="00ED08AE">
              <w:rPr>
                <w:rFonts w:ascii="Tahoma" w:hAnsi="Tahoma" w:cs="Tahoma"/>
                <w:sz w:val="22"/>
                <w:szCs w:val="22"/>
                <w:lang w:val="sr-Cyrl-RS"/>
              </w:rPr>
              <w:t>Шеф кабинета</w:t>
            </w:r>
          </w:p>
        </w:tc>
        <w:tc>
          <w:tcPr>
            <w:tcW w:w="2351" w:type="dxa"/>
            <w:vAlign w:val="center"/>
          </w:tcPr>
          <w:p w14:paraId="65379A6C" w14:textId="085CED7F" w:rsidR="00B47980" w:rsidRPr="00ED08AE" w:rsidRDefault="00B47980" w:rsidP="009C603F">
            <w:pPr>
              <w:spacing w:line="259" w:lineRule="auto"/>
              <w:rPr>
                <w:rFonts w:ascii="Tahoma" w:hAnsi="Tahoma" w:cs="Tahoma"/>
                <w:sz w:val="22"/>
                <w:szCs w:val="22"/>
                <w:lang w:val="sr-Cyrl-RS"/>
              </w:rPr>
            </w:pPr>
            <w:r>
              <w:rPr>
                <w:rFonts w:ascii="Tahoma" w:hAnsi="Tahoma" w:cs="Tahoma"/>
                <w:sz w:val="22"/>
                <w:szCs w:val="22"/>
                <w:lang w:val="sr-Cyrl-RS"/>
              </w:rPr>
              <w:t>2 извршиоца који директно одговарају шефу кабинета</w:t>
            </w:r>
          </w:p>
        </w:tc>
      </w:tr>
    </w:tbl>
    <w:p w14:paraId="22BCCB6D" w14:textId="0D8D7399" w:rsidR="002C31A2" w:rsidRPr="007A1457" w:rsidRDefault="002C31A2" w:rsidP="00D0719A">
      <w:pPr>
        <w:pStyle w:val="Heading1"/>
        <w:numPr>
          <w:ilvl w:val="1"/>
          <w:numId w:val="19"/>
        </w:numPr>
        <w:spacing w:after="160" w:line="259" w:lineRule="auto"/>
        <w:rPr>
          <w:bCs/>
          <w:lang w:val="sr-Cyrl-RS"/>
        </w:rPr>
      </w:pPr>
      <w:bookmarkStart w:id="3" w:name="_Toc75831668"/>
      <w:r w:rsidRPr="007A1457">
        <w:rPr>
          <w:bCs/>
          <w:lang w:val="sr-Cyrl-RS"/>
        </w:rPr>
        <w:lastRenderedPageBreak/>
        <w:t>Функције подршке</w:t>
      </w:r>
      <w:bookmarkEnd w:id="3"/>
    </w:p>
    <w:p w14:paraId="6829B0E1" w14:textId="77777777" w:rsidR="005A462D" w:rsidRDefault="002C31A2" w:rsidP="001D3673">
      <w:pPr>
        <w:spacing w:line="259" w:lineRule="auto"/>
        <w:jc w:val="both"/>
        <w:rPr>
          <w:rFonts w:ascii="Tahoma" w:hAnsi="Tahoma" w:cs="Tahoma"/>
          <w:iCs/>
          <w:sz w:val="22"/>
          <w:szCs w:val="22"/>
          <w:lang w:val="sr-Cyrl-RS"/>
        </w:rPr>
      </w:pPr>
      <w:r w:rsidRPr="007E752A">
        <w:rPr>
          <w:rFonts w:ascii="Tahoma" w:hAnsi="Tahoma" w:cs="Tahoma"/>
          <w:iCs/>
          <w:sz w:val="22"/>
          <w:szCs w:val="22"/>
          <w:lang w:val="sr-Cyrl-RS"/>
        </w:rPr>
        <w:t>Функције подршке претежно су систематизоване  у оквиру</w:t>
      </w:r>
      <w:r w:rsidR="005A462D">
        <w:rPr>
          <w:rFonts w:ascii="Tahoma" w:hAnsi="Tahoma" w:cs="Tahoma"/>
          <w:iCs/>
          <w:sz w:val="22"/>
          <w:szCs w:val="22"/>
          <w:lang w:val="sr-Cyrl-RS"/>
        </w:rPr>
        <w:t>:</w:t>
      </w:r>
    </w:p>
    <w:p w14:paraId="48694C75" w14:textId="77777777" w:rsidR="005A462D" w:rsidRDefault="005A462D" w:rsidP="001D3673">
      <w:pPr>
        <w:spacing w:line="259" w:lineRule="auto"/>
        <w:jc w:val="both"/>
        <w:rPr>
          <w:rFonts w:ascii="Tahoma" w:hAnsi="Tahoma" w:cs="Tahoma"/>
          <w:iCs/>
          <w:sz w:val="22"/>
          <w:szCs w:val="22"/>
          <w:lang w:val="sr-Cyrl-RS"/>
        </w:rPr>
      </w:pPr>
    </w:p>
    <w:p w14:paraId="7004549C" w14:textId="6F80C91C" w:rsidR="002E3213" w:rsidRPr="005A462D" w:rsidRDefault="005A462D" w:rsidP="005A462D">
      <w:pPr>
        <w:pStyle w:val="ListParagraph"/>
        <w:numPr>
          <w:ilvl w:val="0"/>
          <w:numId w:val="15"/>
        </w:numPr>
        <w:spacing w:line="259" w:lineRule="auto"/>
        <w:jc w:val="both"/>
        <w:rPr>
          <w:rFonts w:ascii="Tahoma" w:hAnsi="Tahoma" w:cs="Tahoma"/>
          <w:iCs/>
          <w:sz w:val="22"/>
          <w:szCs w:val="22"/>
          <w:lang w:val="sr-Cyrl-RS"/>
        </w:rPr>
      </w:pPr>
      <w:r w:rsidRPr="005A462D">
        <w:rPr>
          <w:rFonts w:ascii="Tahoma" w:hAnsi="Tahoma" w:cs="Tahoma"/>
          <w:iCs/>
          <w:sz w:val="22"/>
          <w:szCs w:val="22"/>
          <w:lang w:val="sr-Cyrl-RS"/>
        </w:rPr>
        <w:t xml:space="preserve">Одељења за финансије и буџет </w:t>
      </w:r>
      <w:r>
        <w:rPr>
          <w:rFonts w:ascii="Tahoma" w:hAnsi="Tahoma" w:cs="Tahoma"/>
          <w:iCs/>
          <w:sz w:val="22"/>
          <w:szCs w:val="22"/>
          <w:lang w:val="sr-Cyrl-RS"/>
        </w:rPr>
        <w:t xml:space="preserve">и </w:t>
      </w:r>
    </w:p>
    <w:p w14:paraId="3AB01F06" w14:textId="790C9835" w:rsidR="005A462D" w:rsidRPr="005A462D" w:rsidRDefault="005A462D" w:rsidP="005A462D">
      <w:pPr>
        <w:pStyle w:val="ListParagraph"/>
        <w:numPr>
          <w:ilvl w:val="0"/>
          <w:numId w:val="15"/>
        </w:numPr>
        <w:spacing w:after="160" w:line="259" w:lineRule="auto"/>
        <w:jc w:val="both"/>
        <w:rPr>
          <w:rFonts w:ascii="Tahoma" w:hAnsi="Tahoma" w:cs="Tahoma"/>
          <w:iCs/>
          <w:sz w:val="22"/>
          <w:szCs w:val="22"/>
          <w:lang w:val="sr-Cyrl-RS"/>
        </w:rPr>
      </w:pPr>
      <w:r>
        <w:rPr>
          <w:rFonts w:ascii="Tahoma" w:hAnsi="Tahoma" w:cs="Tahoma"/>
          <w:iCs/>
          <w:sz w:val="22"/>
          <w:szCs w:val="22"/>
          <w:lang w:val="sr-Cyrl-RS"/>
        </w:rPr>
        <w:t>Одељења за општу управу, друштвене делатности и заједничке послове.</w:t>
      </w:r>
    </w:p>
    <w:p w14:paraId="52BBA683" w14:textId="0538F262" w:rsidR="005A462D" w:rsidRPr="005A462D" w:rsidRDefault="00DF53C9" w:rsidP="005A462D">
      <w:pPr>
        <w:spacing w:line="259" w:lineRule="auto"/>
        <w:jc w:val="both"/>
        <w:rPr>
          <w:rFonts w:ascii="Tahoma" w:eastAsia="TimesNewRoman" w:hAnsi="Tahoma" w:cs="Tahoma"/>
          <w:sz w:val="22"/>
          <w:szCs w:val="22"/>
          <w:lang w:val="sr-Cyrl-RS" w:eastAsia="ar-SA"/>
        </w:rPr>
      </w:pPr>
      <w:r w:rsidRPr="005A462D">
        <w:rPr>
          <w:rFonts w:ascii="Tahoma" w:hAnsi="Tahoma" w:cs="Tahoma"/>
          <w:iCs/>
          <w:sz w:val="22"/>
          <w:szCs w:val="22"/>
          <w:lang w:val="sr-Cyrl-RS"/>
        </w:rPr>
        <w:t xml:space="preserve">У оквиру </w:t>
      </w:r>
      <w:r w:rsidR="005A462D" w:rsidRPr="005A462D">
        <w:rPr>
          <w:rFonts w:ascii="Tahoma" w:hAnsi="Tahoma" w:cs="Tahoma"/>
          <w:iCs/>
          <w:sz w:val="22"/>
          <w:szCs w:val="22"/>
          <w:lang w:val="sr-Cyrl-RS"/>
        </w:rPr>
        <w:t xml:space="preserve">Одељења за општу управу, друштвене делатности и заједничке послове </w:t>
      </w:r>
      <w:r w:rsidRPr="005A462D">
        <w:rPr>
          <w:rFonts w:ascii="Tahoma" w:hAnsi="Tahoma" w:cs="Tahoma"/>
          <w:iCs/>
          <w:sz w:val="22"/>
          <w:szCs w:val="22"/>
          <w:lang w:val="sr-Cyrl-RS"/>
        </w:rPr>
        <w:t xml:space="preserve"> систематизовано је радно место </w:t>
      </w:r>
      <w:r w:rsidR="008545CE" w:rsidRPr="005A462D">
        <w:rPr>
          <w:rFonts w:ascii="Tahoma" w:hAnsi="Tahoma" w:cs="Tahoma"/>
          <w:iCs/>
          <w:sz w:val="22"/>
          <w:szCs w:val="22"/>
          <w:lang w:val="sr-Cyrl-RS"/>
        </w:rPr>
        <w:t>за информационе технологије</w:t>
      </w:r>
      <w:r w:rsidR="008054DB" w:rsidRPr="005A462D">
        <w:rPr>
          <w:rFonts w:ascii="Tahoma" w:hAnsi="Tahoma" w:cs="Tahoma"/>
          <w:iCs/>
          <w:sz w:val="22"/>
          <w:szCs w:val="22"/>
          <w:lang w:val="sr-Cyrl-RS"/>
        </w:rPr>
        <w:t>.</w:t>
      </w:r>
      <w:r w:rsidR="009F78DC" w:rsidRPr="005A462D">
        <w:rPr>
          <w:rFonts w:ascii="Tahoma" w:hAnsi="Tahoma" w:cs="Tahoma"/>
          <w:iCs/>
          <w:sz w:val="22"/>
          <w:szCs w:val="22"/>
          <w:lang w:val="sr-Cyrl-RS"/>
        </w:rPr>
        <w:t xml:space="preserve"> </w:t>
      </w:r>
      <w:r w:rsidR="00101AA6" w:rsidRPr="005A462D">
        <w:rPr>
          <w:rFonts w:ascii="Tahoma" w:hAnsi="Tahoma" w:cs="Tahoma"/>
          <w:iCs/>
          <w:sz w:val="22"/>
          <w:szCs w:val="22"/>
          <w:lang w:val="sr-Cyrl-RS"/>
        </w:rPr>
        <w:t>Извршилац</w:t>
      </w:r>
      <w:r w:rsidRPr="005A462D">
        <w:rPr>
          <w:rFonts w:ascii="Tahoma" w:hAnsi="Tahoma" w:cs="Tahoma"/>
          <w:iCs/>
          <w:sz w:val="22"/>
          <w:szCs w:val="22"/>
          <w:lang w:val="sr-Cyrl-RS"/>
        </w:rPr>
        <w:t xml:space="preserve"> </w:t>
      </w:r>
      <w:r w:rsidR="00936BFA" w:rsidRPr="005A462D">
        <w:rPr>
          <w:rFonts w:ascii="Tahoma" w:hAnsi="Tahoma" w:cs="Tahoma"/>
          <w:iCs/>
          <w:sz w:val="22"/>
          <w:szCs w:val="22"/>
          <w:lang w:val="sr-Cyrl-RS"/>
        </w:rPr>
        <w:t xml:space="preserve">на том радном месту </w:t>
      </w:r>
      <w:r w:rsidR="005A462D" w:rsidRPr="005A462D">
        <w:rPr>
          <w:rFonts w:ascii="Tahoma" w:hAnsi="Tahoma" w:cs="Tahoma"/>
          <w:iCs/>
          <w:sz w:val="22"/>
          <w:szCs w:val="22"/>
          <w:lang w:val="sr-Cyrl-RS"/>
        </w:rPr>
        <w:t xml:space="preserve">ИТ сервисера/администратора </w:t>
      </w:r>
      <w:r w:rsidR="005A462D" w:rsidRPr="005A462D">
        <w:rPr>
          <w:rFonts w:ascii="Tahoma" w:eastAsia="TimesNewRoman" w:hAnsi="Tahoma" w:cs="Tahoma"/>
          <w:sz w:val="22"/>
          <w:szCs w:val="22"/>
          <w:lang w:val="sr-Cyrl-RS" w:eastAsia="ar-SA"/>
        </w:rPr>
        <w:t xml:space="preserve">учествује у изради информатичких подсистема на бази усвојених планова развоја, програмира апликативна решења у објектно-оријентисаним програмским језицима; ради на примени новоуведених информатичких модула и пружа потребну подршку непосредним корисницима. </w:t>
      </w:r>
    </w:p>
    <w:p w14:paraId="03EFD1D3" w14:textId="77777777" w:rsidR="005A462D" w:rsidRPr="005A462D" w:rsidRDefault="005A462D" w:rsidP="005A462D">
      <w:pPr>
        <w:spacing w:line="259" w:lineRule="auto"/>
        <w:jc w:val="both"/>
        <w:rPr>
          <w:rFonts w:ascii="Tahoma" w:eastAsia="TimesNewRoman" w:hAnsi="Tahoma" w:cs="Tahoma"/>
          <w:sz w:val="22"/>
          <w:szCs w:val="22"/>
          <w:lang w:val="sr-Cyrl-RS" w:eastAsia="ar-SA"/>
        </w:rPr>
      </w:pPr>
      <w:r w:rsidRPr="005A462D">
        <w:rPr>
          <w:rFonts w:ascii="Tahoma" w:eastAsia="TimesNewRoman" w:hAnsi="Tahoma" w:cs="Tahoma"/>
          <w:sz w:val="22"/>
          <w:szCs w:val="22"/>
          <w:lang w:val="sr-Cyrl-RS" w:eastAsia="ar-SA"/>
        </w:rPr>
        <w:tab/>
      </w:r>
    </w:p>
    <w:p w14:paraId="56752B73" w14:textId="32DA7401" w:rsidR="002C31A2" w:rsidRPr="005A462D" w:rsidRDefault="002C31A2" w:rsidP="005A462D">
      <w:pPr>
        <w:spacing w:after="160" w:line="259" w:lineRule="auto"/>
        <w:jc w:val="both"/>
        <w:rPr>
          <w:rFonts w:ascii="Tahoma" w:hAnsi="Tahoma" w:cs="Tahoma"/>
          <w:iCs/>
          <w:sz w:val="22"/>
          <w:szCs w:val="22"/>
          <w:lang w:val="sr-Cyrl-RS"/>
        </w:rPr>
      </w:pPr>
      <w:r w:rsidRPr="005A462D">
        <w:rPr>
          <w:rFonts w:ascii="Tahoma" w:hAnsi="Tahoma" w:cs="Tahoma"/>
          <w:iCs/>
          <w:sz w:val="22"/>
          <w:szCs w:val="22"/>
          <w:lang w:val="sr-Cyrl-RS"/>
        </w:rPr>
        <w:t xml:space="preserve">Функција управљања људским ресурсима, у оквиру које се прати развој службеника и реализује поступак оцењивања службеника, покривена је са једним </w:t>
      </w:r>
      <w:r w:rsidR="00735777" w:rsidRPr="005A462D">
        <w:rPr>
          <w:rFonts w:ascii="Tahoma" w:hAnsi="Tahoma" w:cs="Tahoma"/>
          <w:iCs/>
          <w:sz w:val="22"/>
          <w:szCs w:val="22"/>
          <w:lang w:val="sr-Cyrl-RS"/>
        </w:rPr>
        <w:t xml:space="preserve">извршиоцем у оквиру </w:t>
      </w:r>
      <w:r w:rsidR="005A462D" w:rsidRPr="005A462D">
        <w:rPr>
          <w:rFonts w:ascii="Tahoma" w:hAnsi="Tahoma" w:cs="Tahoma"/>
          <w:iCs/>
          <w:sz w:val="22"/>
          <w:szCs w:val="22"/>
          <w:lang w:val="sr-Cyrl-RS"/>
        </w:rPr>
        <w:t>истог о</w:t>
      </w:r>
      <w:r w:rsidR="00101AA6" w:rsidRPr="005A462D">
        <w:rPr>
          <w:rFonts w:ascii="Tahoma" w:hAnsi="Tahoma" w:cs="Tahoma"/>
          <w:iCs/>
          <w:sz w:val="22"/>
          <w:szCs w:val="22"/>
          <w:lang w:val="sr-Cyrl-RS"/>
        </w:rPr>
        <w:t>дељењ</w:t>
      </w:r>
      <w:r w:rsidR="00904931" w:rsidRPr="005A462D">
        <w:rPr>
          <w:rFonts w:ascii="Tahoma" w:hAnsi="Tahoma" w:cs="Tahoma"/>
          <w:iCs/>
          <w:sz w:val="22"/>
          <w:szCs w:val="22"/>
          <w:lang w:val="sr-Cyrl-RS"/>
        </w:rPr>
        <w:t>а</w:t>
      </w:r>
      <w:r w:rsidR="005A462D" w:rsidRPr="005A462D">
        <w:rPr>
          <w:rFonts w:ascii="Tahoma" w:hAnsi="Tahoma" w:cs="Tahoma"/>
          <w:iCs/>
          <w:sz w:val="22"/>
          <w:szCs w:val="22"/>
          <w:lang w:val="sr-Cyrl-RS"/>
        </w:rPr>
        <w:t xml:space="preserve">. У оквиру радног места службеник за људске ресурсе </w:t>
      </w:r>
      <w:r w:rsidR="00AD7E83">
        <w:rPr>
          <w:rFonts w:ascii="Tahoma" w:hAnsi="Tahoma" w:cs="Tahoma"/>
          <w:iCs/>
          <w:sz w:val="22"/>
          <w:szCs w:val="22"/>
          <w:lang w:val="sr-Cyrl-RS"/>
        </w:rPr>
        <w:t>су предвиђени</w:t>
      </w:r>
      <w:r w:rsidR="005A462D" w:rsidRPr="005A462D">
        <w:rPr>
          <w:rFonts w:ascii="Tahoma" w:hAnsi="Tahoma" w:cs="Tahoma"/>
          <w:iCs/>
          <w:sz w:val="22"/>
          <w:szCs w:val="22"/>
          <w:lang w:val="sr-Cyrl-RS"/>
        </w:rPr>
        <w:t xml:space="preserve"> веома разнородни </w:t>
      </w:r>
      <w:r w:rsidR="00AD7E83">
        <w:rPr>
          <w:rFonts w:ascii="Tahoma" w:hAnsi="Tahoma" w:cs="Tahoma"/>
          <w:iCs/>
          <w:sz w:val="22"/>
          <w:szCs w:val="22"/>
          <w:lang w:val="sr-Cyrl-RS"/>
        </w:rPr>
        <w:t xml:space="preserve">описи </w:t>
      </w:r>
      <w:r w:rsidR="005A462D" w:rsidRPr="005A462D">
        <w:rPr>
          <w:rFonts w:ascii="Tahoma" w:hAnsi="Tahoma" w:cs="Tahoma"/>
          <w:iCs/>
          <w:sz w:val="22"/>
          <w:szCs w:val="22"/>
          <w:lang w:val="sr-Cyrl-RS"/>
        </w:rPr>
        <w:t>послов</w:t>
      </w:r>
      <w:r w:rsidR="00AD7E83">
        <w:rPr>
          <w:rFonts w:ascii="Tahoma" w:hAnsi="Tahoma" w:cs="Tahoma"/>
          <w:iCs/>
          <w:sz w:val="22"/>
          <w:szCs w:val="22"/>
          <w:lang w:val="sr-Cyrl-RS"/>
        </w:rPr>
        <w:t>а</w:t>
      </w:r>
      <w:r w:rsidR="005A462D" w:rsidRPr="005A462D">
        <w:rPr>
          <w:rFonts w:ascii="Tahoma" w:hAnsi="Tahoma" w:cs="Tahoma"/>
          <w:iCs/>
          <w:sz w:val="22"/>
          <w:szCs w:val="22"/>
          <w:lang w:val="sr-Cyrl-RS"/>
        </w:rPr>
        <w:t xml:space="preserve"> – саветника </w:t>
      </w:r>
      <w:r w:rsidR="005A462D" w:rsidRPr="005A462D">
        <w:rPr>
          <w:rFonts w:ascii="Tahoma" w:hAnsi="Tahoma" w:cs="Tahoma"/>
          <w:sz w:val="22"/>
          <w:szCs w:val="22"/>
        </w:rPr>
        <w:t>за заштиту права пацијената, родне равноправности и утврђивања права на борачко-инвалидску заштиту</w:t>
      </w:r>
      <w:r w:rsidR="005A462D" w:rsidRPr="005A462D">
        <w:rPr>
          <w:rFonts w:ascii="Tahoma" w:hAnsi="Tahoma" w:cs="Tahoma"/>
          <w:sz w:val="22"/>
          <w:szCs w:val="22"/>
          <w:lang w:val="sr-Cyrl-RS"/>
        </w:rPr>
        <w:t>.</w:t>
      </w:r>
      <w:r w:rsidRPr="005A462D">
        <w:rPr>
          <w:rFonts w:ascii="Tahoma" w:hAnsi="Tahoma" w:cs="Tahoma"/>
          <w:iCs/>
          <w:sz w:val="22"/>
          <w:szCs w:val="22"/>
          <w:lang w:val="sr-Cyrl-RS"/>
        </w:rPr>
        <w:t xml:space="preserve"> </w:t>
      </w:r>
      <w:r w:rsidR="00AD7E83">
        <w:rPr>
          <w:rFonts w:ascii="Tahoma" w:hAnsi="Tahoma" w:cs="Tahoma"/>
          <w:iCs/>
          <w:sz w:val="22"/>
          <w:szCs w:val="22"/>
          <w:lang w:val="sr-Cyrl-RS"/>
        </w:rPr>
        <w:t>Радна места са више разнородних описа послова нису пожељна, али због малог броја запослених представљају нужност и неминовност у мањим локалним самоуправама у Србији.</w:t>
      </w:r>
    </w:p>
    <w:p w14:paraId="3EC891F1" w14:textId="15A4A982" w:rsidR="00BC0A73" w:rsidRPr="00C35577" w:rsidRDefault="00C35577" w:rsidP="00D0719A">
      <w:pPr>
        <w:pStyle w:val="Heading1"/>
        <w:numPr>
          <w:ilvl w:val="0"/>
          <w:numId w:val="19"/>
        </w:numPr>
        <w:spacing w:after="160" w:line="259" w:lineRule="auto"/>
        <w:rPr>
          <w:b/>
          <w:bCs/>
          <w:lang w:val="sr-Cyrl-RS"/>
        </w:rPr>
      </w:pPr>
      <w:r w:rsidRPr="00C35577">
        <w:rPr>
          <w:b/>
          <w:bCs/>
          <w:lang w:val="sr-Cyrl-RS"/>
        </w:rPr>
        <w:t xml:space="preserve">Општинско веће општине </w:t>
      </w:r>
      <w:r w:rsidR="0068087C">
        <w:rPr>
          <w:b/>
          <w:bCs/>
          <w:lang w:val="sr-Cyrl-RS"/>
        </w:rPr>
        <w:t>Чајетина</w:t>
      </w:r>
    </w:p>
    <w:p w14:paraId="767E07B5" w14:textId="620DB9D2" w:rsidR="00BC0A73" w:rsidRPr="007E752A" w:rsidRDefault="00DB75E8" w:rsidP="001D3673">
      <w:pPr>
        <w:spacing w:after="160" w:line="259" w:lineRule="auto"/>
        <w:jc w:val="both"/>
        <w:rPr>
          <w:rFonts w:ascii="Tahoma" w:hAnsi="Tahoma" w:cs="Tahoma"/>
          <w:sz w:val="22"/>
          <w:szCs w:val="22"/>
          <w:lang w:val="sr-Cyrl-RS"/>
        </w:rPr>
      </w:pPr>
      <w:r w:rsidRPr="007E752A">
        <w:rPr>
          <w:rFonts w:ascii="Tahoma" w:hAnsi="Tahoma" w:cs="Tahoma"/>
          <w:b/>
          <w:sz w:val="22"/>
          <w:szCs w:val="22"/>
          <w:lang w:val="sr-Cyrl-RS"/>
        </w:rPr>
        <w:t>Општинско</w:t>
      </w:r>
      <w:r w:rsidR="00BC0A73" w:rsidRPr="007E752A">
        <w:rPr>
          <w:rFonts w:ascii="Tahoma" w:hAnsi="Tahoma" w:cs="Tahoma"/>
          <w:b/>
          <w:sz w:val="22"/>
          <w:szCs w:val="22"/>
          <w:lang w:val="sr-Cyrl-RS"/>
        </w:rPr>
        <w:t xml:space="preserve"> веће </w:t>
      </w:r>
      <w:r w:rsidR="00936BFA" w:rsidRPr="007E752A">
        <w:rPr>
          <w:rFonts w:ascii="Tahoma" w:hAnsi="Tahoma" w:cs="Tahoma"/>
          <w:b/>
          <w:sz w:val="22"/>
          <w:szCs w:val="22"/>
          <w:lang w:val="sr-Cyrl-RS"/>
        </w:rPr>
        <w:t xml:space="preserve">општине </w:t>
      </w:r>
      <w:r w:rsidR="0068087C">
        <w:rPr>
          <w:rFonts w:ascii="Tahoma" w:hAnsi="Tahoma" w:cs="Tahoma"/>
          <w:b/>
          <w:sz w:val="22"/>
          <w:szCs w:val="22"/>
          <w:lang w:val="sr-Cyrl-RS"/>
        </w:rPr>
        <w:t>Чајетина</w:t>
      </w:r>
      <w:r w:rsidR="00BC0A73" w:rsidRPr="007E752A">
        <w:rPr>
          <w:rFonts w:ascii="Tahoma" w:hAnsi="Tahoma" w:cs="Tahoma"/>
          <w:b/>
          <w:sz w:val="22"/>
          <w:szCs w:val="22"/>
          <w:lang w:val="sr-Cyrl-RS"/>
        </w:rPr>
        <w:t xml:space="preserve"> чине </w:t>
      </w:r>
      <w:r w:rsidRPr="007E752A">
        <w:rPr>
          <w:rFonts w:ascii="Tahoma" w:hAnsi="Tahoma" w:cs="Tahoma"/>
          <w:b/>
          <w:sz w:val="22"/>
          <w:szCs w:val="22"/>
          <w:lang w:val="sr-Cyrl-RS"/>
        </w:rPr>
        <w:t>председник општине</w:t>
      </w:r>
      <w:r w:rsidR="00BC0A73" w:rsidRPr="007E752A">
        <w:rPr>
          <w:rFonts w:ascii="Tahoma" w:hAnsi="Tahoma" w:cs="Tahoma"/>
          <w:b/>
          <w:sz w:val="22"/>
          <w:szCs w:val="22"/>
          <w:lang w:val="sr-Cyrl-RS"/>
        </w:rPr>
        <w:t xml:space="preserve">, заменик </w:t>
      </w:r>
      <w:r w:rsidRPr="007E752A">
        <w:rPr>
          <w:rFonts w:ascii="Tahoma" w:hAnsi="Tahoma" w:cs="Tahoma"/>
          <w:b/>
          <w:sz w:val="22"/>
          <w:szCs w:val="22"/>
          <w:lang w:val="sr-Cyrl-RS"/>
        </w:rPr>
        <w:t>председника општине</w:t>
      </w:r>
      <w:r w:rsidR="00BC0A73" w:rsidRPr="007E752A">
        <w:rPr>
          <w:rFonts w:ascii="Tahoma" w:hAnsi="Tahoma" w:cs="Tahoma"/>
          <w:b/>
          <w:sz w:val="22"/>
          <w:szCs w:val="22"/>
          <w:lang w:val="sr-Cyrl-RS"/>
        </w:rPr>
        <w:t xml:space="preserve"> и </w:t>
      </w:r>
      <w:r w:rsidRPr="007E752A">
        <w:rPr>
          <w:rFonts w:ascii="Tahoma" w:hAnsi="Tahoma" w:cs="Tahoma"/>
          <w:b/>
          <w:sz w:val="22"/>
          <w:szCs w:val="22"/>
          <w:lang w:val="sr-Cyrl-RS"/>
        </w:rPr>
        <w:t>5</w:t>
      </w:r>
      <w:r w:rsidR="00BC0A73" w:rsidRPr="007E752A">
        <w:rPr>
          <w:rFonts w:ascii="Tahoma" w:hAnsi="Tahoma" w:cs="Tahoma"/>
          <w:b/>
          <w:sz w:val="22"/>
          <w:szCs w:val="22"/>
          <w:lang w:val="sr-Cyrl-RS"/>
        </w:rPr>
        <w:t xml:space="preserve"> чланова, што је у складу са одредбама Закона о локалној самоуправи</w:t>
      </w:r>
      <w:r w:rsidR="00BC0A73" w:rsidRPr="007E752A">
        <w:rPr>
          <w:rFonts w:ascii="Tahoma" w:hAnsi="Tahoma" w:cs="Tahoma"/>
          <w:sz w:val="22"/>
          <w:szCs w:val="22"/>
          <w:lang w:val="sr-Cyrl-RS"/>
        </w:rPr>
        <w:t xml:space="preserve">. Чланови </w:t>
      </w:r>
      <w:r w:rsidRPr="007E752A">
        <w:rPr>
          <w:rFonts w:ascii="Tahoma" w:hAnsi="Tahoma" w:cs="Tahoma"/>
          <w:sz w:val="22"/>
          <w:szCs w:val="22"/>
          <w:lang w:val="sr-Cyrl-RS"/>
        </w:rPr>
        <w:t>Општинског</w:t>
      </w:r>
      <w:r w:rsidR="00BC0A73" w:rsidRPr="007E752A">
        <w:rPr>
          <w:rFonts w:ascii="Tahoma" w:hAnsi="Tahoma" w:cs="Tahoma"/>
          <w:sz w:val="22"/>
          <w:szCs w:val="22"/>
          <w:lang w:val="sr-Cyrl-RS"/>
        </w:rPr>
        <w:t xml:space="preserve"> већа </w:t>
      </w:r>
      <w:r w:rsidR="00FD2FD9" w:rsidRPr="007E752A">
        <w:rPr>
          <w:rFonts w:ascii="Tahoma" w:hAnsi="Tahoma" w:cs="Tahoma"/>
          <w:sz w:val="22"/>
          <w:szCs w:val="22"/>
          <w:lang w:val="sr-Cyrl-RS"/>
        </w:rPr>
        <w:t>ни</w:t>
      </w:r>
      <w:r w:rsidR="00BC0A73" w:rsidRPr="007E752A">
        <w:rPr>
          <w:rFonts w:ascii="Tahoma" w:hAnsi="Tahoma" w:cs="Tahoma"/>
          <w:sz w:val="22"/>
          <w:szCs w:val="22"/>
          <w:lang w:val="sr-Cyrl-RS"/>
        </w:rPr>
        <w:t>с</w:t>
      </w:r>
      <w:r w:rsidR="00EC2413" w:rsidRPr="007E752A">
        <w:rPr>
          <w:rFonts w:ascii="Tahoma" w:hAnsi="Tahoma" w:cs="Tahoma"/>
          <w:sz w:val="22"/>
          <w:szCs w:val="22"/>
          <w:lang w:val="sr-Cyrl-RS"/>
        </w:rPr>
        <w:t xml:space="preserve">у </w:t>
      </w:r>
      <w:r w:rsidR="00FD2FD9" w:rsidRPr="007E752A">
        <w:rPr>
          <w:rFonts w:ascii="Tahoma" w:hAnsi="Tahoma" w:cs="Tahoma"/>
          <w:sz w:val="22"/>
          <w:szCs w:val="22"/>
          <w:lang w:val="sr-Cyrl-RS"/>
        </w:rPr>
        <w:t>задужени за одређене области, али су</w:t>
      </w:r>
      <w:r w:rsidR="00EC2413" w:rsidRPr="007E752A">
        <w:rPr>
          <w:rFonts w:ascii="Tahoma" w:hAnsi="Tahoma" w:cs="Tahoma"/>
          <w:sz w:val="22"/>
          <w:szCs w:val="22"/>
          <w:lang w:val="sr-Cyrl-RS"/>
        </w:rPr>
        <w:t xml:space="preserve"> активни учесници процеса развојног планирања </w:t>
      </w:r>
      <w:r w:rsidR="000942C5" w:rsidRPr="007E752A">
        <w:rPr>
          <w:rFonts w:ascii="Tahoma" w:hAnsi="Tahoma" w:cs="Tahoma"/>
          <w:sz w:val="22"/>
          <w:szCs w:val="22"/>
          <w:lang w:val="sr-Cyrl-RS"/>
        </w:rPr>
        <w:t xml:space="preserve">тако </w:t>
      </w:r>
      <w:r w:rsidR="00EC2413" w:rsidRPr="007E752A">
        <w:rPr>
          <w:rFonts w:ascii="Tahoma" w:hAnsi="Tahoma" w:cs="Tahoma"/>
          <w:sz w:val="22"/>
          <w:szCs w:val="22"/>
          <w:lang w:val="sr-Cyrl-RS"/>
        </w:rPr>
        <w:t>што се постављају на чело радних тела која израђују предлоге аката из об</w:t>
      </w:r>
      <w:r w:rsidR="000C3D04" w:rsidRPr="007E752A">
        <w:rPr>
          <w:rFonts w:ascii="Tahoma" w:hAnsi="Tahoma" w:cs="Tahoma"/>
          <w:sz w:val="22"/>
          <w:szCs w:val="22"/>
          <w:lang w:val="sr-Cyrl-RS"/>
        </w:rPr>
        <w:t>л</w:t>
      </w:r>
      <w:r w:rsidR="00EC2413" w:rsidRPr="007E752A">
        <w:rPr>
          <w:rFonts w:ascii="Tahoma" w:hAnsi="Tahoma" w:cs="Tahoma"/>
          <w:sz w:val="22"/>
          <w:szCs w:val="22"/>
          <w:lang w:val="sr-Cyrl-RS"/>
        </w:rPr>
        <w:t>асти развој</w:t>
      </w:r>
      <w:r w:rsidR="000C3D04" w:rsidRPr="007E752A">
        <w:rPr>
          <w:rFonts w:ascii="Tahoma" w:hAnsi="Tahoma" w:cs="Tahoma"/>
          <w:sz w:val="22"/>
          <w:szCs w:val="22"/>
          <w:lang w:val="sr-Cyrl-RS"/>
        </w:rPr>
        <w:t>н</w:t>
      </w:r>
      <w:r w:rsidR="00EC2413" w:rsidRPr="007E752A">
        <w:rPr>
          <w:rFonts w:ascii="Tahoma" w:hAnsi="Tahoma" w:cs="Tahoma"/>
          <w:sz w:val="22"/>
          <w:szCs w:val="22"/>
          <w:lang w:val="sr-Cyrl-RS"/>
        </w:rPr>
        <w:t xml:space="preserve">ог планирања, што сами израђују предлоге и учествују у изради докумената која обједињују планове и програме из више области од значаја за развој </w:t>
      </w:r>
      <w:r w:rsidR="00D10046" w:rsidRPr="007E752A">
        <w:rPr>
          <w:rFonts w:ascii="Tahoma" w:hAnsi="Tahoma" w:cs="Tahoma"/>
          <w:sz w:val="22"/>
          <w:szCs w:val="22"/>
          <w:lang w:val="sr-Cyrl-RS"/>
        </w:rPr>
        <w:t>Општине</w:t>
      </w:r>
      <w:r w:rsidR="00EC2413" w:rsidRPr="007E752A">
        <w:rPr>
          <w:rFonts w:ascii="Tahoma" w:hAnsi="Tahoma" w:cs="Tahoma"/>
          <w:sz w:val="22"/>
          <w:szCs w:val="22"/>
          <w:lang w:val="sr-Cyrl-RS"/>
        </w:rPr>
        <w:t>.</w:t>
      </w:r>
    </w:p>
    <w:p w14:paraId="262FC857" w14:textId="3630F1F3" w:rsidR="00A036FC" w:rsidRPr="00C35577" w:rsidRDefault="00C35577" w:rsidP="00D0719A">
      <w:pPr>
        <w:pStyle w:val="Heading1"/>
        <w:numPr>
          <w:ilvl w:val="0"/>
          <w:numId w:val="19"/>
        </w:numPr>
        <w:spacing w:after="160" w:line="259" w:lineRule="auto"/>
        <w:rPr>
          <w:b/>
          <w:bCs/>
          <w:lang w:val="sr-Cyrl-RS"/>
        </w:rPr>
      </w:pPr>
      <w:r w:rsidRPr="00C35577">
        <w:rPr>
          <w:b/>
          <w:bCs/>
          <w:lang w:val="sr-Cyrl-RS"/>
        </w:rPr>
        <w:t xml:space="preserve">Јавна предузећа и установе општине </w:t>
      </w:r>
      <w:r w:rsidR="0068087C">
        <w:rPr>
          <w:b/>
          <w:bCs/>
          <w:lang w:val="sr-Cyrl-RS"/>
        </w:rPr>
        <w:t>Чајетина</w:t>
      </w:r>
    </w:p>
    <w:p w14:paraId="40C5E79C" w14:textId="1D951CCD" w:rsidR="007448C6" w:rsidRPr="007A1457" w:rsidRDefault="007448C6" w:rsidP="00D0719A">
      <w:pPr>
        <w:pStyle w:val="Heading1"/>
        <w:numPr>
          <w:ilvl w:val="1"/>
          <w:numId w:val="19"/>
        </w:numPr>
        <w:spacing w:after="160" w:line="259" w:lineRule="auto"/>
        <w:rPr>
          <w:bCs/>
          <w:lang w:val="sr-Cyrl-RS"/>
        </w:rPr>
      </w:pPr>
      <w:r w:rsidRPr="007A1457">
        <w:rPr>
          <w:bCs/>
          <w:lang w:val="sr-Cyrl-RS"/>
        </w:rPr>
        <w:t>Јавна предузећа</w:t>
      </w:r>
    </w:p>
    <w:p w14:paraId="1EA8E1AE" w14:textId="6A5204E7" w:rsidR="00EA6DE5" w:rsidRPr="00E2763B" w:rsidRDefault="00E832F0" w:rsidP="001D3673">
      <w:pPr>
        <w:spacing w:line="259" w:lineRule="auto"/>
        <w:jc w:val="both"/>
        <w:rPr>
          <w:rFonts w:ascii="Tahoma" w:hAnsi="Tahoma" w:cs="Tahoma"/>
          <w:sz w:val="22"/>
          <w:szCs w:val="22"/>
          <w:shd w:val="clear" w:color="auto" w:fill="FFFFFF"/>
          <w:lang w:val="sr-Cyrl-RS"/>
        </w:rPr>
      </w:pPr>
      <w:r w:rsidRPr="00E2763B">
        <w:rPr>
          <w:rFonts w:ascii="Tahoma" w:hAnsi="Tahoma" w:cs="Tahoma"/>
          <w:b/>
          <w:sz w:val="22"/>
          <w:szCs w:val="22"/>
          <w:lang w:val="sr-Cyrl-RS"/>
        </w:rPr>
        <w:t xml:space="preserve">У општини </w:t>
      </w:r>
      <w:r w:rsidR="0068087C" w:rsidRPr="00E2763B">
        <w:rPr>
          <w:rFonts w:ascii="Tahoma" w:hAnsi="Tahoma" w:cs="Tahoma"/>
          <w:b/>
          <w:sz w:val="22"/>
          <w:szCs w:val="22"/>
          <w:lang w:val="sr-Cyrl-RS"/>
        </w:rPr>
        <w:t>Чајетина</w:t>
      </w:r>
      <w:r w:rsidR="00D10046" w:rsidRPr="00E2763B">
        <w:rPr>
          <w:rFonts w:ascii="Tahoma" w:hAnsi="Tahoma" w:cs="Tahoma"/>
          <w:b/>
          <w:sz w:val="22"/>
          <w:szCs w:val="22"/>
          <w:lang w:val="sr-Cyrl-RS"/>
        </w:rPr>
        <w:t xml:space="preserve"> за обављање к</w:t>
      </w:r>
      <w:r w:rsidR="00EA6DE5" w:rsidRPr="00E2763B">
        <w:rPr>
          <w:rFonts w:ascii="Tahoma" w:hAnsi="Tahoma" w:cs="Tahoma"/>
          <w:b/>
          <w:sz w:val="22"/>
          <w:szCs w:val="22"/>
          <w:lang w:val="sr-Cyrl-RS"/>
        </w:rPr>
        <w:t xml:space="preserve">омуналних делатности основана су два комунална предузећа. </w:t>
      </w:r>
      <w:r w:rsidR="00EA6DE5" w:rsidRPr="00E2763B">
        <w:rPr>
          <w:rFonts w:ascii="Tahoma" w:hAnsi="Tahoma" w:cs="Tahoma"/>
          <w:sz w:val="22"/>
          <w:szCs w:val="22"/>
          <w:lang w:val="sr-Cyrl-RS"/>
        </w:rPr>
        <w:t>Јавно комунално предузеће</w:t>
      </w:r>
      <w:r w:rsidR="00EA6DE5" w:rsidRPr="00E2763B">
        <w:rPr>
          <w:rFonts w:ascii="Tahoma" w:hAnsi="Tahoma" w:cs="Tahoma"/>
          <w:b/>
          <w:sz w:val="22"/>
          <w:szCs w:val="22"/>
          <w:lang w:val="sr-Cyrl-RS"/>
        </w:rPr>
        <w:t xml:space="preserve"> </w:t>
      </w:r>
      <w:r w:rsidR="00EA6DE5" w:rsidRPr="00E2763B">
        <w:rPr>
          <w:rFonts w:ascii="Tahoma" w:hAnsi="Tahoma" w:cs="Tahoma"/>
          <w:sz w:val="22"/>
          <w:szCs w:val="22"/>
          <w:lang w:val="sr-Cyrl-RS"/>
        </w:rPr>
        <w:t>„Водовод“ Златибор</w:t>
      </w:r>
      <w:r w:rsidR="00EA6DE5" w:rsidRPr="00E2763B">
        <w:rPr>
          <w:rFonts w:ascii="Tahoma" w:hAnsi="Tahoma" w:cs="Tahoma"/>
          <w:b/>
          <w:sz w:val="22"/>
          <w:szCs w:val="22"/>
          <w:lang w:val="sr-Cyrl-RS"/>
        </w:rPr>
        <w:t xml:space="preserve"> </w:t>
      </w:r>
      <w:r w:rsidR="00EA6DE5" w:rsidRPr="00E2763B">
        <w:rPr>
          <w:rFonts w:ascii="Tahoma" w:hAnsi="Tahoma" w:cs="Tahoma"/>
          <w:sz w:val="22"/>
          <w:szCs w:val="22"/>
          <w:lang w:val="sr-Cyrl-RS"/>
        </w:rPr>
        <w:t xml:space="preserve">обавља делатност сакупљања, пречишћавања и дистрибуције воде и то </w:t>
      </w:r>
      <w:r w:rsidR="00EA6DE5" w:rsidRPr="00E2763B">
        <w:rPr>
          <w:rFonts w:ascii="Tahoma" w:hAnsi="Tahoma" w:cs="Tahoma"/>
          <w:sz w:val="22"/>
          <w:szCs w:val="22"/>
          <w:shd w:val="clear" w:color="auto" w:fill="FFFFFF"/>
        </w:rPr>
        <w:t>сакупљањем, прерадом сирове воде, дистрибуцијом воде, контролом квалитета и одржавањем објеката и уређаја водоводног система, уклањањем отпадних и атмосферских вода канализацијом, канализационе мреже и друго.</w:t>
      </w:r>
    </w:p>
    <w:p w14:paraId="6792FC77" w14:textId="77777777" w:rsidR="00EA6DE5" w:rsidRPr="00E2763B" w:rsidRDefault="00EA6DE5" w:rsidP="001D3673">
      <w:pPr>
        <w:spacing w:line="259" w:lineRule="auto"/>
        <w:jc w:val="both"/>
        <w:rPr>
          <w:rFonts w:ascii="Tahoma" w:hAnsi="Tahoma" w:cs="Tahoma"/>
          <w:sz w:val="22"/>
          <w:szCs w:val="22"/>
          <w:shd w:val="clear" w:color="auto" w:fill="FFFFFF"/>
          <w:lang w:val="sr-Cyrl-RS"/>
        </w:rPr>
      </w:pPr>
    </w:p>
    <w:p w14:paraId="0CEC4650" w14:textId="0599B9C6" w:rsidR="00EA6DE5" w:rsidRDefault="00E2763B" w:rsidP="00E2763B">
      <w:pPr>
        <w:pStyle w:val="BodyText2"/>
        <w:rPr>
          <w:rFonts w:ascii="Tahoma" w:hAnsi="Tahoma" w:cs="Tahoma"/>
          <w:color w:val="auto"/>
          <w:sz w:val="22"/>
          <w:szCs w:val="22"/>
        </w:rPr>
      </w:pPr>
      <w:r w:rsidRPr="00E2763B">
        <w:rPr>
          <w:rFonts w:ascii="Tahoma" w:hAnsi="Tahoma" w:cs="Tahoma"/>
          <w:color w:val="auto"/>
          <w:sz w:val="22"/>
          <w:szCs w:val="22"/>
        </w:rPr>
        <w:t>Комунално јавно предузеће „Златибор“ обавља остале комуналне делатности које су у надлежности локалне самоуправе и то:</w:t>
      </w:r>
    </w:p>
    <w:p w14:paraId="0388C9B3" w14:textId="77777777" w:rsidR="00E2763B" w:rsidRPr="00E2763B" w:rsidRDefault="00E2763B" w:rsidP="00E2763B">
      <w:pPr>
        <w:pStyle w:val="BodyText2"/>
        <w:rPr>
          <w:rFonts w:ascii="Tahoma" w:hAnsi="Tahoma" w:cs="Tahoma"/>
          <w:color w:val="auto"/>
          <w:sz w:val="22"/>
          <w:szCs w:val="22"/>
        </w:rPr>
      </w:pPr>
    </w:p>
    <w:p w14:paraId="31AE7733" w14:textId="77777777" w:rsidR="00E2763B" w:rsidRDefault="00E2763B" w:rsidP="00CD1652">
      <w:pPr>
        <w:pStyle w:val="ListParagraph"/>
        <w:numPr>
          <w:ilvl w:val="0"/>
          <w:numId w:val="40"/>
        </w:numPr>
        <w:spacing w:line="259" w:lineRule="auto"/>
        <w:rPr>
          <w:rFonts w:ascii="Tahoma" w:hAnsi="Tahoma" w:cs="Tahoma"/>
          <w:sz w:val="22"/>
          <w:szCs w:val="22"/>
          <w:shd w:val="clear" w:color="auto" w:fill="FFFFFF"/>
          <w:lang w:val="sr-Cyrl-RS"/>
        </w:rPr>
      </w:pPr>
      <w:r w:rsidRPr="00E2763B">
        <w:rPr>
          <w:rFonts w:ascii="Tahoma" w:hAnsi="Tahoma" w:cs="Tahoma"/>
          <w:sz w:val="22"/>
          <w:szCs w:val="22"/>
          <w:shd w:val="clear" w:color="auto" w:fill="FFFFFF"/>
        </w:rPr>
        <w:t>Управљање комуналним отпадом;</w:t>
      </w:r>
    </w:p>
    <w:p w14:paraId="52450DFC" w14:textId="77777777" w:rsidR="00E2763B" w:rsidRDefault="00E2763B" w:rsidP="00CD1652">
      <w:pPr>
        <w:pStyle w:val="ListParagraph"/>
        <w:numPr>
          <w:ilvl w:val="0"/>
          <w:numId w:val="40"/>
        </w:numPr>
        <w:spacing w:line="259" w:lineRule="auto"/>
        <w:rPr>
          <w:rFonts w:ascii="Tahoma" w:hAnsi="Tahoma" w:cs="Tahoma"/>
          <w:sz w:val="22"/>
          <w:szCs w:val="22"/>
          <w:shd w:val="clear" w:color="auto" w:fill="FFFFFF"/>
          <w:lang w:val="sr-Cyrl-RS"/>
        </w:rPr>
      </w:pPr>
      <w:r>
        <w:rPr>
          <w:rFonts w:ascii="Tahoma" w:hAnsi="Tahoma" w:cs="Tahoma"/>
          <w:sz w:val="22"/>
          <w:szCs w:val="22"/>
          <w:shd w:val="clear" w:color="auto" w:fill="FFFFFF"/>
          <w:lang w:val="sr-Cyrl-RS"/>
        </w:rPr>
        <w:t>О</w:t>
      </w:r>
      <w:r w:rsidRPr="00E2763B">
        <w:rPr>
          <w:rFonts w:ascii="Tahoma" w:hAnsi="Tahoma" w:cs="Tahoma"/>
          <w:sz w:val="22"/>
          <w:szCs w:val="22"/>
          <w:shd w:val="clear" w:color="auto" w:fill="FFFFFF"/>
        </w:rPr>
        <w:t>државање чистоће на површинама јавне намене</w:t>
      </w:r>
      <w:r>
        <w:rPr>
          <w:rFonts w:ascii="Tahoma" w:hAnsi="Tahoma" w:cs="Tahoma"/>
          <w:sz w:val="22"/>
          <w:szCs w:val="22"/>
          <w:shd w:val="clear" w:color="auto" w:fill="FFFFFF"/>
          <w:lang w:val="sr-Cyrl-RS"/>
        </w:rPr>
        <w:t>;</w:t>
      </w:r>
    </w:p>
    <w:p w14:paraId="543B9962" w14:textId="7E7B5D7C" w:rsidR="00E2763B" w:rsidRPr="00E2763B" w:rsidRDefault="00E2763B" w:rsidP="00CD1652">
      <w:pPr>
        <w:pStyle w:val="ListParagraph"/>
        <w:numPr>
          <w:ilvl w:val="0"/>
          <w:numId w:val="40"/>
        </w:numPr>
        <w:spacing w:line="259" w:lineRule="auto"/>
        <w:rPr>
          <w:rFonts w:ascii="Tahoma" w:hAnsi="Tahoma" w:cs="Tahoma"/>
          <w:sz w:val="22"/>
          <w:szCs w:val="22"/>
          <w:shd w:val="clear" w:color="auto" w:fill="FFFFFF"/>
          <w:lang w:val="sr-Cyrl-RS"/>
        </w:rPr>
      </w:pPr>
      <w:r>
        <w:rPr>
          <w:rFonts w:ascii="Tahoma" w:hAnsi="Tahoma" w:cs="Tahoma"/>
          <w:sz w:val="22"/>
          <w:szCs w:val="22"/>
          <w:shd w:val="clear" w:color="auto" w:fill="FFFFFF"/>
          <w:lang w:val="sr-Cyrl-RS"/>
        </w:rPr>
        <w:t>О</w:t>
      </w:r>
      <w:r w:rsidRPr="00E2763B">
        <w:rPr>
          <w:rFonts w:ascii="Tahoma" w:hAnsi="Tahoma" w:cs="Tahoma"/>
          <w:sz w:val="22"/>
          <w:szCs w:val="22"/>
          <w:shd w:val="clear" w:color="auto" w:fill="FFFFFF"/>
        </w:rPr>
        <w:t>државање јавних зелених површина;</w:t>
      </w:r>
    </w:p>
    <w:p w14:paraId="5DBE59C1" w14:textId="77777777" w:rsidR="00E2763B" w:rsidRDefault="00E2763B" w:rsidP="00CD1652">
      <w:pPr>
        <w:pStyle w:val="ListParagraph"/>
        <w:numPr>
          <w:ilvl w:val="0"/>
          <w:numId w:val="40"/>
        </w:numPr>
        <w:spacing w:line="259" w:lineRule="auto"/>
        <w:rPr>
          <w:rFonts w:ascii="Tahoma" w:hAnsi="Tahoma" w:cs="Tahoma"/>
          <w:sz w:val="22"/>
          <w:szCs w:val="22"/>
          <w:shd w:val="clear" w:color="auto" w:fill="FFFFFF"/>
          <w:lang w:val="sr-Cyrl-RS"/>
        </w:rPr>
      </w:pPr>
      <w:r w:rsidRPr="00E2763B">
        <w:rPr>
          <w:rFonts w:ascii="Tahoma" w:hAnsi="Tahoma" w:cs="Tahoma"/>
          <w:sz w:val="22"/>
          <w:szCs w:val="22"/>
          <w:shd w:val="clear" w:color="auto" w:fill="FFFFFF"/>
        </w:rPr>
        <w:t>Управљање јавним паркиралиштима</w:t>
      </w:r>
      <w:r>
        <w:rPr>
          <w:rFonts w:ascii="Tahoma" w:hAnsi="Tahoma" w:cs="Tahoma"/>
          <w:sz w:val="22"/>
          <w:szCs w:val="22"/>
          <w:shd w:val="clear" w:color="auto" w:fill="FFFFFF"/>
          <w:lang w:val="sr-Cyrl-RS"/>
        </w:rPr>
        <w:t>;</w:t>
      </w:r>
    </w:p>
    <w:p w14:paraId="027273AA" w14:textId="51F95F3D" w:rsidR="00E2763B" w:rsidRPr="00E2763B" w:rsidRDefault="00E2763B" w:rsidP="00CD1652">
      <w:pPr>
        <w:pStyle w:val="ListParagraph"/>
        <w:numPr>
          <w:ilvl w:val="0"/>
          <w:numId w:val="40"/>
        </w:numPr>
        <w:spacing w:line="259" w:lineRule="auto"/>
        <w:rPr>
          <w:rFonts w:ascii="Tahoma" w:hAnsi="Tahoma" w:cs="Tahoma"/>
          <w:sz w:val="22"/>
          <w:szCs w:val="22"/>
          <w:shd w:val="clear" w:color="auto" w:fill="FFFFFF"/>
          <w:lang w:val="sr-Cyrl-RS"/>
        </w:rPr>
      </w:pPr>
      <w:r>
        <w:rPr>
          <w:rFonts w:ascii="Tahoma" w:hAnsi="Tahoma" w:cs="Tahoma"/>
          <w:sz w:val="22"/>
          <w:szCs w:val="22"/>
          <w:shd w:val="clear" w:color="auto" w:fill="FFFFFF"/>
          <w:lang w:val="sr-Cyrl-RS"/>
        </w:rPr>
        <w:t xml:space="preserve">Управљање </w:t>
      </w:r>
      <w:r w:rsidRPr="00E2763B">
        <w:rPr>
          <w:rFonts w:ascii="Tahoma" w:hAnsi="Tahoma" w:cs="Tahoma"/>
          <w:sz w:val="22"/>
          <w:szCs w:val="22"/>
          <w:shd w:val="clear" w:color="auto" w:fill="FFFFFF"/>
        </w:rPr>
        <w:t>пијацом;</w:t>
      </w:r>
    </w:p>
    <w:p w14:paraId="65CFA88E" w14:textId="77777777" w:rsidR="00E2763B" w:rsidRPr="00E2763B" w:rsidRDefault="00E2763B" w:rsidP="00CD1652">
      <w:pPr>
        <w:pStyle w:val="ListParagraph"/>
        <w:numPr>
          <w:ilvl w:val="0"/>
          <w:numId w:val="40"/>
        </w:numPr>
        <w:spacing w:line="259" w:lineRule="auto"/>
        <w:rPr>
          <w:rFonts w:ascii="Tahoma" w:hAnsi="Tahoma" w:cs="Tahoma"/>
          <w:sz w:val="22"/>
          <w:szCs w:val="22"/>
          <w:shd w:val="clear" w:color="auto" w:fill="FFFFFF"/>
          <w:lang w:val="sr-Cyrl-RS"/>
        </w:rPr>
      </w:pPr>
      <w:r w:rsidRPr="00E2763B">
        <w:rPr>
          <w:rFonts w:ascii="Tahoma" w:hAnsi="Tahoma" w:cs="Tahoma"/>
          <w:sz w:val="22"/>
          <w:szCs w:val="22"/>
          <w:shd w:val="clear" w:color="auto" w:fill="FFFFFF"/>
        </w:rPr>
        <w:t>Управљање гробљима</w:t>
      </w:r>
      <w:r w:rsidRPr="00E2763B">
        <w:rPr>
          <w:rFonts w:ascii="Tahoma" w:hAnsi="Tahoma" w:cs="Tahoma"/>
          <w:sz w:val="22"/>
          <w:szCs w:val="22"/>
          <w:shd w:val="clear" w:color="auto" w:fill="FFFFFF"/>
          <w:lang w:val="sr-Cyrl-RS"/>
        </w:rPr>
        <w:t>;</w:t>
      </w:r>
    </w:p>
    <w:p w14:paraId="66C77622" w14:textId="77777777" w:rsidR="00E2763B" w:rsidRDefault="00E2763B" w:rsidP="00CD1652">
      <w:pPr>
        <w:pStyle w:val="ListParagraph"/>
        <w:numPr>
          <w:ilvl w:val="0"/>
          <w:numId w:val="40"/>
        </w:numPr>
        <w:spacing w:line="259" w:lineRule="auto"/>
        <w:rPr>
          <w:rFonts w:ascii="Tahoma" w:hAnsi="Tahoma" w:cs="Tahoma"/>
          <w:sz w:val="22"/>
          <w:szCs w:val="22"/>
          <w:shd w:val="clear" w:color="auto" w:fill="FFFFFF"/>
          <w:lang w:val="sr-Cyrl-RS"/>
        </w:rPr>
      </w:pPr>
      <w:r w:rsidRPr="00E2763B">
        <w:rPr>
          <w:rFonts w:ascii="Tahoma" w:hAnsi="Tahoma" w:cs="Tahoma"/>
          <w:sz w:val="22"/>
          <w:szCs w:val="22"/>
          <w:shd w:val="clear" w:color="auto" w:fill="FFFFFF"/>
          <w:lang w:val="sr-Cyrl-RS"/>
        </w:rPr>
        <w:t xml:space="preserve">Управљање </w:t>
      </w:r>
      <w:r w:rsidRPr="00E2763B">
        <w:rPr>
          <w:rFonts w:ascii="Tahoma" w:hAnsi="Tahoma" w:cs="Tahoma"/>
          <w:sz w:val="22"/>
          <w:szCs w:val="22"/>
          <w:shd w:val="clear" w:color="auto" w:fill="FFFFFF"/>
        </w:rPr>
        <w:t>грађевинским радовима;</w:t>
      </w:r>
    </w:p>
    <w:p w14:paraId="7578960D" w14:textId="2D01A332" w:rsidR="00E2763B" w:rsidRPr="00E2763B" w:rsidRDefault="00E2763B" w:rsidP="00CD1652">
      <w:pPr>
        <w:pStyle w:val="ListParagraph"/>
        <w:numPr>
          <w:ilvl w:val="0"/>
          <w:numId w:val="40"/>
        </w:numPr>
        <w:spacing w:line="259" w:lineRule="auto"/>
        <w:rPr>
          <w:rFonts w:ascii="Tahoma" w:hAnsi="Tahoma" w:cs="Tahoma"/>
          <w:sz w:val="22"/>
          <w:szCs w:val="22"/>
          <w:shd w:val="clear" w:color="auto" w:fill="FFFFFF"/>
          <w:lang w:val="sr-Cyrl-RS"/>
        </w:rPr>
      </w:pPr>
      <w:r>
        <w:rPr>
          <w:rFonts w:ascii="Tahoma" w:hAnsi="Tahoma" w:cs="Tahoma"/>
          <w:sz w:val="22"/>
          <w:szCs w:val="22"/>
          <w:shd w:val="clear" w:color="auto" w:fill="FFFFFF"/>
          <w:lang w:val="sr-Cyrl-RS"/>
        </w:rPr>
        <w:t>О</w:t>
      </w:r>
      <w:r w:rsidRPr="00E2763B">
        <w:rPr>
          <w:rFonts w:ascii="Tahoma" w:hAnsi="Tahoma" w:cs="Tahoma"/>
          <w:sz w:val="22"/>
          <w:szCs w:val="22"/>
          <w:shd w:val="clear" w:color="auto" w:fill="FFFFFF"/>
        </w:rPr>
        <w:t>државање улица и путева</w:t>
      </w:r>
      <w:r w:rsidRPr="00E2763B">
        <w:rPr>
          <w:rFonts w:ascii="Tahoma" w:hAnsi="Tahoma" w:cs="Tahoma"/>
          <w:sz w:val="22"/>
          <w:szCs w:val="22"/>
          <w:shd w:val="clear" w:color="auto" w:fill="FFFFFF"/>
          <w:lang w:val="sr-Cyrl-RS"/>
        </w:rPr>
        <w:t>.</w:t>
      </w:r>
    </w:p>
    <w:p w14:paraId="3B22525D" w14:textId="77777777" w:rsidR="00CD1652" w:rsidRDefault="00E2763B" w:rsidP="00E2763B">
      <w:pPr>
        <w:pStyle w:val="NormalWeb"/>
        <w:shd w:val="clear" w:color="auto" w:fill="FFFFFF"/>
        <w:spacing w:line="259" w:lineRule="auto"/>
        <w:jc w:val="both"/>
        <w:rPr>
          <w:rFonts w:ascii="Tahoma" w:hAnsi="Tahoma" w:cs="Tahoma"/>
          <w:sz w:val="22"/>
          <w:szCs w:val="22"/>
          <w:lang w:val="sr-Cyrl-RS"/>
        </w:rPr>
      </w:pPr>
      <w:r w:rsidRPr="00E2763B">
        <w:rPr>
          <w:rFonts w:ascii="Tahoma" w:hAnsi="Tahoma" w:cs="Tahoma"/>
          <w:b/>
          <w:sz w:val="22"/>
          <w:szCs w:val="22"/>
          <w:lang w:val="sr-Cyrl-RS"/>
        </w:rPr>
        <w:t>Општина Чајетина је оснивач и два привредна субјекта која не обављају комуналне делатности.</w:t>
      </w:r>
      <w:r>
        <w:rPr>
          <w:rFonts w:ascii="Tahoma" w:hAnsi="Tahoma" w:cs="Tahoma"/>
          <w:sz w:val="22"/>
          <w:szCs w:val="22"/>
          <w:lang w:val="sr-Cyrl-RS"/>
        </w:rPr>
        <w:t xml:space="preserve"> Једно привредно друштво је основано у облику друштва са ограниченом одговорношћу, и то </w:t>
      </w:r>
      <w:r w:rsidRPr="00E2763B">
        <w:rPr>
          <w:rStyle w:val="Strong"/>
          <w:rFonts w:ascii="Tahoma" w:hAnsi="Tahoma" w:cs="Tahoma"/>
          <w:b w:val="0"/>
          <w:sz w:val="22"/>
          <w:szCs w:val="22"/>
        </w:rPr>
        <w:t>Привредно друштво за развој пољопривреде </w:t>
      </w:r>
      <w:hyperlink r:id="rId21" w:tgtFrame="_blank" w:history="1">
        <w:r w:rsidRPr="00E2763B">
          <w:rPr>
            <w:rStyle w:val="Hyperlink"/>
            <w:rFonts w:ascii="Tahoma" w:hAnsi="Tahoma" w:cs="Tahoma"/>
            <w:bCs/>
            <w:i/>
            <w:color w:val="auto"/>
            <w:sz w:val="22"/>
            <w:szCs w:val="22"/>
            <w:u w:val="none"/>
          </w:rPr>
          <w:t xml:space="preserve">Златиборски Еко Аграр </w:t>
        </w:r>
        <w:r>
          <w:rPr>
            <w:rStyle w:val="Hyperlink"/>
            <w:rFonts w:ascii="Tahoma" w:hAnsi="Tahoma" w:cs="Tahoma"/>
            <w:bCs/>
            <w:i/>
            <w:color w:val="auto"/>
            <w:sz w:val="22"/>
            <w:szCs w:val="22"/>
            <w:u w:val="none"/>
            <w:lang w:val="sr-Cyrl-RS"/>
          </w:rPr>
          <w:t xml:space="preserve">д.о.о. </w:t>
        </w:r>
      </w:hyperlink>
      <w:r w:rsidRPr="00E2763B">
        <w:rPr>
          <w:rFonts w:ascii="Tahoma" w:hAnsi="Tahoma" w:cs="Tahoma"/>
          <w:sz w:val="22"/>
          <w:szCs w:val="22"/>
        </w:rPr>
        <w:t xml:space="preserve">из Чајетине, </w:t>
      </w:r>
      <w:r w:rsidR="00CD1652">
        <w:rPr>
          <w:rFonts w:ascii="Tahoma" w:hAnsi="Tahoma" w:cs="Tahoma"/>
          <w:sz w:val="22"/>
          <w:szCs w:val="22"/>
          <w:lang w:val="sr-Cyrl-RS"/>
        </w:rPr>
        <w:t xml:space="preserve">које је </w:t>
      </w:r>
      <w:r w:rsidRPr="00E2763B">
        <w:rPr>
          <w:rFonts w:ascii="Tahoma" w:hAnsi="Tahoma" w:cs="Tahoma"/>
          <w:sz w:val="22"/>
          <w:szCs w:val="22"/>
        </w:rPr>
        <w:t>основано на седници Скупштине Општине Чајетина </w:t>
      </w:r>
      <w:r w:rsidR="00CD1652">
        <w:rPr>
          <w:rStyle w:val="Strong"/>
          <w:rFonts w:ascii="Tahoma" w:hAnsi="Tahoma" w:cs="Tahoma"/>
          <w:b w:val="0"/>
          <w:sz w:val="22"/>
          <w:szCs w:val="22"/>
        </w:rPr>
        <w:t xml:space="preserve">23. </w:t>
      </w:r>
      <w:r w:rsidR="00CD1652">
        <w:rPr>
          <w:rStyle w:val="Strong"/>
          <w:rFonts w:ascii="Tahoma" w:hAnsi="Tahoma" w:cs="Tahoma"/>
          <w:b w:val="0"/>
          <w:sz w:val="22"/>
          <w:szCs w:val="22"/>
          <w:lang w:val="sr-Cyrl-RS"/>
        </w:rPr>
        <w:t>ј</w:t>
      </w:r>
      <w:r w:rsidRPr="00CD1652">
        <w:rPr>
          <w:rStyle w:val="Strong"/>
          <w:rFonts w:ascii="Tahoma" w:hAnsi="Tahoma" w:cs="Tahoma"/>
          <w:b w:val="0"/>
          <w:sz w:val="22"/>
          <w:szCs w:val="22"/>
        </w:rPr>
        <w:t>уна 2011</w:t>
      </w:r>
      <w:r w:rsidRPr="00E2763B">
        <w:rPr>
          <w:rStyle w:val="Strong"/>
          <w:rFonts w:ascii="Tahoma" w:hAnsi="Tahoma" w:cs="Tahoma"/>
          <w:sz w:val="22"/>
          <w:szCs w:val="22"/>
        </w:rPr>
        <w:t>.</w:t>
      </w:r>
      <w:r w:rsidRPr="00E2763B">
        <w:rPr>
          <w:rFonts w:ascii="Tahoma" w:hAnsi="Tahoma" w:cs="Tahoma"/>
          <w:sz w:val="22"/>
          <w:szCs w:val="22"/>
        </w:rPr>
        <w:t>  године.</w:t>
      </w:r>
      <w:r w:rsidR="00CD1652">
        <w:rPr>
          <w:rFonts w:ascii="Tahoma" w:hAnsi="Tahoma" w:cs="Tahoma"/>
          <w:sz w:val="22"/>
          <w:szCs w:val="22"/>
          <w:lang w:val="sr-Cyrl-RS"/>
        </w:rPr>
        <w:t xml:space="preserve"> Друштво је основано </w:t>
      </w:r>
      <w:r w:rsidRPr="00E2763B">
        <w:rPr>
          <w:rFonts w:ascii="Tahoma" w:hAnsi="Tahoma" w:cs="Tahoma"/>
          <w:sz w:val="22"/>
          <w:szCs w:val="22"/>
        </w:rPr>
        <w:t>ради имплементације стратешких циљева општине Чајетина из области пољопривреде, наведених у усвојеним планским документима (Стратегија локалног економског развоја општине Чајетина, Стратегија одрживог развоја општине Чајетина) и имплементације пројекта </w:t>
      </w:r>
      <w:hyperlink r:id="rId22" w:tgtFrame="_blank" w:history="1">
        <w:r w:rsidRPr="00CD1652">
          <w:rPr>
            <w:rStyle w:val="Hyperlink"/>
            <w:rFonts w:ascii="Tahoma" w:hAnsi="Tahoma" w:cs="Tahoma"/>
            <w:i/>
            <w:color w:val="auto"/>
            <w:sz w:val="22"/>
            <w:szCs w:val="22"/>
            <w:u w:val="none"/>
          </w:rPr>
          <w:t>Златиборско-Комски пашњаци</w:t>
        </w:r>
      </w:hyperlink>
      <w:r w:rsidRPr="00CD1652">
        <w:rPr>
          <w:rFonts w:ascii="Tahoma" w:hAnsi="Tahoma" w:cs="Tahoma"/>
          <w:i/>
          <w:sz w:val="22"/>
          <w:szCs w:val="22"/>
        </w:rPr>
        <w:t>.</w:t>
      </w:r>
      <w:r w:rsidR="00CD1652">
        <w:rPr>
          <w:rFonts w:ascii="Tahoma" w:hAnsi="Tahoma" w:cs="Tahoma"/>
          <w:i/>
          <w:sz w:val="22"/>
          <w:szCs w:val="22"/>
          <w:lang w:val="sr-Cyrl-RS"/>
        </w:rPr>
        <w:t xml:space="preserve"> </w:t>
      </w:r>
      <w:r w:rsidRPr="00E2763B">
        <w:rPr>
          <w:rFonts w:ascii="Tahoma" w:hAnsi="Tahoma" w:cs="Tahoma"/>
          <w:sz w:val="22"/>
          <w:szCs w:val="22"/>
        </w:rPr>
        <w:t xml:space="preserve">У оквиру </w:t>
      </w:r>
      <w:r w:rsidR="00CD1652">
        <w:rPr>
          <w:rFonts w:ascii="Tahoma" w:hAnsi="Tahoma" w:cs="Tahoma"/>
          <w:sz w:val="22"/>
          <w:szCs w:val="22"/>
          <w:lang w:val="sr-Cyrl-RS"/>
        </w:rPr>
        <w:t>овог предузећа п</w:t>
      </w:r>
      <w:r w:rsidRPr="00E2763B">
        <w:rPr>
          <w:rFonts w:ascii="Tahoma" w:hAnsi="Tahoma" w:cs="Tahoma"/>
          <w:sz w:val="22"/>
          <w:szCs w:val="22"/>
        </w:rPr>
        <w:t>ослује и лабораторија за контролу квалитета млека у Кривој реци за коју су средства обезбеђена кроз пројекат Златиборско Комски пашњаци.</w:t>
      </w:r>
      <w:r w:rsidR="00CD1652">
        <w:rPr>
          <w:rFonts w:ascii="Tahoma" w:hAnsi="Tahoma" w:cs="Tahoma"/>
          <w:sz w:val="22"/>
          <w:szCs w:val="22"/>
          <w:lang w:val="sr-Cyrl-RS"/>
        </w:rPr>
        <w:t xml:space="preserve"> </w:t>
      </w:r>
      <w:r w:rsidRPr="00E2763B">
        <w:rPr>
          <w:rFonts w:ascii="Tahoma" w:hAnsi="Tahoma" w:cs="Tahoma"/>
          <w:sz w:val="22"/>
          <w:szCs w:val="22"/>
        </w:rPr>
        <w:t xml:space="preserve">Привредно друштво за развој пољопривреде Златиборски Еко Аграр ДОО из Чајетине је основано као непрофитно друштво и бави се искључиво развојем пољопривреде и подршком пољопривредницима са територије општине Чајетина. Има 5 запослених радника и </w:t>
      </w:r>
      <w:r w:rsidR="00CD1652">
        <w:rPr>
          <w:rFonts w:ascii="Tahoma" w:hAnsi="Tahoma" w:cs="Tahoma"/>
          <w:sz w:val="22"/>
          <w:szCs w:val="22"/>
          <w:lang w:val="sr-Cyrl-RS"/>
        </w:rPr>
        <w:t xml:space="preserve">седиште му је у згради </w:t>
      </w:r>
      <w:r w:rsidRPr="00E2763B">
        <w:rPr>
          <w:rFonts w:ascii="Tahoma" w:hAnsi="Tahoma" w:cs="Tahoma"/>
          <w:sz w:val="22"/>
          <w:szCs w:val="22"/>
        </w:rPr>
        <w:t>Општине Чајетина.</w:t>
      </w:r>
      <w:r w:rsidR="00CD1652">
        <w:rPr>
          <w:rFonts w:ascii="Tahoma" w:hAnsi="Tahoma" w:cs="Tahoma"/>
          <w:sz w:val="22"/>
          <w:szCs w:val="22"/>
          <w:lang w:val="sr-Cyrl-RS"/>
        </w:rPr>
        <w:t xml:space="preserve"> </w:t>
      </w:r>
    </w:p>
    <w:p w14:paraId="59A2CB52" w14:textId="1BA878FE" w:rsidR="00E2763B" w:rsidRPr="00CD1652" w:rsidRDefault="00CD1652" w:rsidP="00E2763B">
      <w:pPr>
        <w:pStyle w:val="NormalWeb"/>
        <w:shd w:val="clear" w:color="auto" w:fill="FFFFFF"/>
        <w:spacing w:line="259" w:lineRule="auto"/>
        <w:jc w:val="both"/>
        <w:rPr>
          <w:rFonts w:ascii="Tahoma" w:hAnsi="Tahoma" w:cs="Tahoma"/>
          <w:sz w:val="22"/>
          <w:szCs w:val="22"/>
          <w:lang w:val="sr-Cyrl-RS"/>
        </w:rPr>
      </w:pPr>
      <w:r w:rsidRPr="00CD1652">
        <w:rPr>
          <w:rFonts w:ascii="Tahoma" w:hAnsi="Tahoma" w:cs="Tahoma"/>
          <w:sz w:val="22"/>
          <w:szCs w:val="22"/>
          <w:lang w:val="sr-Cyrl-RS"/>
        </w:rPr>
        <w:t xml:space="preserve">Други привредни субјект који не обавља комуналне делатности је ЈП „Голд гондола“ Златибор, чија је основна делатност превоз путника. </w:t>
      </w:r>
      <w:r w:rsidRPr="00CD1652">
        <w:rPr>
          <w:rFonts w:ascii="Tahoma" w:hAnsi="Tahoma" w:cs="Tahoma"/>
          <w:sz w:val="22"/>
          <w:szCs w:val="22"/>
          <w:shd w:val="clear" w:color="auto" w:fill="FFFFFF"/>
        </w:rPr>
        <w:t>Поред прихода из основне делатности, предузеће приходе остварује и од маркетиншких активности.</w:t>
      </w:r>
    </w:p>
    <w:p w14:paraId="4B8C61A5" w14:textId="5FB658D9" w:rsidR="00906864" w:rsidRPr="007E752A" w:rsidRDefault="00906864" w:rsidP="001D3673">
      <w:pPr>
        <w:spacing w:after="160" w:line="259" w:lineRule="auto"/>
        <w:jc w:val="both"/>
        <w:rPr>
          <w:rFonts w:ascii="Tahoma" w:hAnsi="Tahoma" w:cs="Tahoma"/>
          <w:sz w:val="22"/>
          <w:szCs w:val="22"/>
          <w:lang w:val="sr-Cyrl-RS"/>
        </w:rPr>
      </w:pPr>
      <w:r w:rsidRPr="00E2763B">
        <w:rPr>
          <w:rFonts w:ascii="Tahoma" w:hAnsi="Tahoma" w:cs="Tahoma"/>
          <w:b/>
          <w:sz w:val="22"/>
          <w:szCs w:val="22"/>
          <w:lang w:val="sr-Cyrl-RS"/>
        </w:rPr>
        <w:t>Јавн</w:t>
      </w:r>
      <w:r w:rsidR="00CD1652">
        <w:rPr>
          <w:rFonts w:ascii="Tahoma" w:hAnsi="Tahoma" w:cs="Tahoma"/>
          <w:b/>
          <w:sz w:val="22"/>
          <w:szCs w:val="22"/>
          <w:lang w:val="sr-Cyrl-RS"/>
        </w:rPr>
        <w:t>а</w:t>
      </w:r>
      <w:r w:rsidRPr="00E2763B">
        <w:rPr>
          <w:rFonts w:ascii="Tahoma" w:hAnsi="Tahoma" w:cs="Tahoma"/>
          <w:b/>
          <w:sz w:val="22"/>
          <w:szCs w:val="22"/>
          <w:lang w:val="sr-Cyrl-RS"/>
        </w:rPr>
        <w:t xml:space="preserve"> предузећ</w:t>
      </w:r>
      <w:r w:rsidR="00CD1652">
        <w:rPr>
          <w:rFonts w:ascii="Tahoma" w:hAnsi="Tahoma" w:cs="Tahoma"/>
          <w:b/>
          <w:sz w:val="22"/>
          <w:szCs w:val="22"/>
          <w:lang w:val="sr-Cyrl-RS"/>
        </w:rPr>
        <w:t xml:space="preserve">а, као и привредно друштво </w:t>
      </w:r>
      <w:r w:rsidR="0009657B">
        <w:rPr>
          <w:rFonts w:ascii="Tahoma" w:hAnsi="Tahoma" w:cs="Tahoma"/>
          <w:b/>
          <w:sz w:val="22"/>
          <w:szCs w:val="22"/>
          <w:lang w:val="sr-Cyrl-RS"/>
        </w:rPr>
        <w:t xml:space="preserve">за развој пољопривреде </w:t>
      </w:r>
      <w:r w:rsidR="00CD1652" w:rsidRPr="00CD1652">
        <w:rPr>
          <w:rFonts w:ascii="Tahoma" w:hAnsi="Tahoma" w:cs="Tahoma"/>
          <w:b/>
          <w:i/>
          <w:sz w:val="22"/>
          <w:szCs w:val="22"/>
          <w:lang w:val="sr-Cyrl-RS"/>
        </w:rPr>
        <w:t>Златиборски Еко Аграр д.о.о</w:t>
      </w:r>
      <w:r w:rsidRPr="00E2763B">
        <w:rPr>
          <w:rFonts w:ascii="Tahoma" w:hAnsi="Tahoma" w:cs="Tahoma"/>
          <w:b/>
          <w:sz w:val="22"/>
          <w:szCs w:val="22"/>
          <w:lang w:val="sr-Cyrl-RS"/>
        </w:rPr>
        <w:t xml:space="preserve"> учествуј</w:t>
      </w:r>
      <w:r w:rsidR="00CD1652">
        <w:rPr>
          <w:rFonts w:ascii="Tahoma" w:hAnsi="Tahoma" w:cs="Tahoma"/>
          <w:b/>
          <w:sz w:val="22"/>
          <w:szCs w:val="22"/>
          <w:lang w:val="sr-Cyrl-RS"/>
        </w:rPr>
        <w:t>у</w:t>
      </w:r>
      <w:r w:rsidRPr="00E2763B">
        <w:rPr>
          <w:rFonts w:ascii="Tahoma" w:hAnsi="Tahoma" w:cs="Tahoma"/>
          <w:b/>
          <w:sz w:val="22"/>
          <w:szCs w:val="22"/>
          <w:lang w:val="sr-Cyrl-RS"/>
        </w:rPr>
        <w:t xml:space="preserve"> у изради планских документа који се односе на планирање обављања делатности за коју </w:t>
      </w:r>
      <w:r w:rsidR="00CD1652">
        <w:rPr>
          <w:rFonts w:ascii="Tahoma" w:hAnsi="Tahoma" w:cs="Tahoma"/>
          <w:b/>
          <w:sz w:val="22"/>
          <w:szCs w:val="22"/>
          <w:lang w:val="sr-Cyrl-RS"/>
        </w:rPr>
        <w:t>су</w:t>
      </w:r>
      <w:r w:rsidRPr="00E2763B">
        <w:rPr>
          <w:rFonts w:ascii="Tahoma" w:hAnsi="Tahoma" w:cs="Tahoma"/>
          <w:b/>
          <w:sz w:val="22"/>
          <w:szCs w:val="22"/>
          <w:lang w:val="sr-Cyrl-RS"/>
        </w:rPr>
        <w:t xml:space="preserve"> основан</w:t>
      </w:r>
      <w:r w:rsidR="00CD1652">
        <w:rPr>
          <w:rFonts w:ascii="Tahoma" w:hAnsi="Tahoma" w:cs="Tahoma"/>
          <w:b/>
          <w:sz w:val="22"/>
          <w:szCs w:val="22"/>
          <w:lang w:val="sr-Cyrl-RS"/>
        </w:rPr>
        <w:t>а</w:t>
      </w:r>
      <w:r w:rsidRPr="00E2763B">
        <w:rPr>
          <w:rFonts w:ascii="Tahoma" w:hAnsi="Tahoma" w:cs="Tahoma"/>
          <w:b/>
          <w:sz w:val="22"/>
          <w:szCs w:val="22"/>
          <w:lang w:val="sr-Cyrl-RS"/>
        </w:rPr>
        <w:t xml:space="preserve">. </w:t>
      </w:r>
      <w:r w:rsidRPr="00E2763B">
        <w:rPr>
          <w:rFonts w:ascii="Tahoma" w:hAnsi="Tahoma" w:cs="Tahoma"/>
          <w:sz w:val="22"/>
          <w:szCs w:val="22"/>
          <w:lang w:val="sr-Cyrl-RS"/>
        </w:rPr>
        <w:t>Стручњаци из јавн</w:t>
      </w:r>
      <w:r w:rsidR="00BC3839" w:rsidRPr="00E2763B">
        <w:rPr>
          <w:rFonts w:ascii="Tahoma" w:hAnsi="Tahoma" w:cs="Tahoma"/>
          <w:sz w:val="22"/>
          <w:szCs w:val="22"/>
          <w:lang w:val="sr-Cyrl-RS"/>
        </w:rPr>
        <w:t>ог</w:t>
      </w:r>
      <w:r w:rsidRPr="00E2763B">
        <w:rPr>
          <w:rFonts w:ascii="Tahoma" w:hAnsi="Tahoma" w:cs="Tahoma"/>
          <w:sz w:val="22"/>
          <w:szCs w:val="22"/>
          <w:lang w:val="sr-Cyrl-RS"/>
        </w:rPr>
        <w:t xml:space="preserve"> предузећа се именују у радне гр</w:t>
      </w:r>
      <w:r w:rsidR="00C148A0" w:rsidRPr="00E2763B">
        <w:rPr>
          <w:rFonts w:ascii="Tahoma" w:hAnsi="Tahoma" w:cs="Tahoma"/>
          <w:sz w:val="22"/>
          <w:szCs w:val="22"/>
          <w:lang w:val="sr-Cyrl-RS"/>
        </w:rPr>
        <w:t>у</w:t>
      </w:r>
      <w:r w:rsidRPr="00E2763B">
        <w:rPr>
          <w:rFonts w:ascii="Tahoma" w:hAnsi="Tahoma" w:cs="Tahoma"/>
          <w:sz w:val="22"/>
          <w:szCs w:val="22"/>
          <w:lang w:val="sr-Cyrl-RS"/>
        </w:rPr>
        <w:t>пе или комисије за израду планских документа, а кадровски капацитет запослених у јавн</w:t>
      </w:r>
      <w:r w:rsidR="00BC3839" w:rsidRPr="00E2763B">
        <w:rPr>
          <w:rFonts w:ascii="Tahoma" w:hAnsi="Tahoma" w:cs="Tahoma"/>
          <w:sz w:val="22"/>
          <w:szCs w:val="22"/>
          <w:lang w:val="sr-Cyrl-RS"/>
        </w:rPr>
        <w:t>о</w:t>
      </w:r>
      <w:r w:rsidRPr="00E2763B">
        <w:rPr>
          <w:rFonts w:ascii="Tahoma" w:hAnsi="Tahoma" w:cs="Tahoma"/>
          <w:sz w:val="22"/>
          <w:szCs w:val="22"/>
          <w:lang w:val="sr-Cyrl-RS"/>
        </w:rPr>
        <w:t>м предузећ</w:t>
      </w:r>
      <w:r w:rsidR="00BC3839" w:rsidRPr="00E2763B">
        <w:rPr>
          <w:rFonts w:ascii="Tahoma" w:hAnsi="Tahoma" w:cs="Tahoma"/>
          <w:sz w:val="22"/>
          <w:szCs w:val="22"/>
          <w:lang w:val="sr-Cyrl-RS"/>
        </w:rPr>
        <w:t>у</w:t>
      </w:r>
      <w:r w:rsidRPr="00E2763B">
        <w:rPr>
          <w:rFonts w:ascii="Tahoma" w:hAnsi="Tahoma" w:cs="Tahoma"/>
          <w:sz w:val="22"/>
          <w:szCs w:val="22"/>
          <w:lang w:val="sr-Cyrl-RS"/>
        </w:rPr>
        <w:t xml:space="preserve"> је на потребном нивоу за давање предлога и решења у интересу даље</w:t>
      </w:r>
      <w:r w:rsidRPr="007E752A">
        <w:rPr>
          <w:rFonts w:ascii="Tahoma" w:hAnsi="Tahoma" w:cs="Tahoma"/>
          <w:sz w:val="22"/>
          <w:szCs w:val="22"/>
          <w:lang w:val="sr-Cyrl-RS"/>
        </w:rPr>
        <w:t xml:space="preserve">г развоја </w:t>
      </w:r>
      <w:r w:rsidR="00BC3839" w:rsidRPr="007E752A">
        <w:rPr>
          <w:rFonts w:ascii="Tahoma" w:hAnsi="Tahoma" w:cs="Tahoma"/>
          <w:sz w:val="22"/>
          <w:szCs w:val="22"/>
          <w:lang w:val="sr-Cyrl-RS"/>
        </w:rPr>
        <w:t>Општине</w:t>
      </w:r>
      <w:r w:rsidRPr="007E752A">
        <w:rPr>
          <w:rFonts w:ascii="Tahoma" w:hAnsi="Tahoma" w:cs="Tahoma"/>
          <w:sz w:val="22"/>
          <w:szCs w:val="22"/>
          <w:lang w:val="sr-Cyrl-RS"/>
        </w:rPr>
        <w:t>.</w:t>
      </w:r>
    </w:p>
    <w:p w14:paraId="11150C98" w14:textId="7C466BDD" w:rsidR="00BC0A73" w:rsidRPr="007E752A" w:rsidRDefault="00906864" w:rsidP="001D3673">
      <w:pPr>
        <w:spacing w:after="160" w:line="259" w:lineRule="auto"/>
        <w:jc w:val="both"/>
        <w:rPr>
          <w:rFonts w:ascii="Tahoma" w:hAnsi="Tahoma" w:cs="Tahoma"/>
          <w:sz w:val="22"/>
          <w:szCs w:val="22"/>
          <w:lang w:val="sr-Cyrl-RS"/>
        </w:rPr>
      </w:pPr>
      <w:r w:rsidRPr="007E752A">
        <w:rPr>
          <w:rFonts w:ascii="Tahoma" w:hAnsi="Tahoma" w:cs="Tahoma"/>
          <w:b/>
          <w:sz w:val="22"/>
          <w:szCs w:val="22"/>
          <w:lang w:val="sr-Cyrl-RS"/>
        </w:rPr>
        <w:t>Јавн</w:t>
      </w:r>
      <w:r w:rsidR="00BC3839" w:rsidRPr="007E752A">
        <w:rPr>
          <w:rFonts w:ascii="Tahoma" w:hAnsi="Tahoma" w:cs="Tahoma"/>
          <w:b/>
          <w:sz w:val="22"/>
          <w:szCs w:val="22"/>
          <w:lang w:val="sr-Cyrl-RS"/>
        </w:rPr>
        <w:t>о</w:t>
      </w:r>
      <w:r w:rsidRPr="007E752A">
        <w:rPr>
          <w:rFonts w:ascii="Tahoma" w:hAnsi="Tahoma" w:cs="Tahoma"/>
          <w:b/>
          <w:sz w:val="22"/>
          <w:szCs w:val="22"/>
          <w:lang w:val="sr-Cyrl-RS"/>
        </w:rPr>
        <w:t xml:space="preserve"> предузећ</w:t>
      </w:r>
      <w:r w:rsidR="00BC3839" w:rsidRPr="007E752A">
        <w:rPr>
          <w:rFonts w:ascii="Tahoma" w:hAnsi="Tahoma" w:cs="Tahoma"/>
          <w:b/>
          <w:sz w:val="22"/>
          <w:szCs w:val="22"/>
          <w:lang w:val="sr-Cyrl-RS"/>
        </w:rPr>
        <w:t>е</w:t>
      </w:r>
      <w:r w:rsidRPr="007E752A">
        <w:rPr>
          <w:rFonts w:ascii="Tahoma" w:hAnsi="Tahoma" w:cs="Tahoma"/>
          <w:b/>
          <w:sz w:val="22"/>
          <w:szCs w:val="22"/>
          <w:lang w:val="sr-Cyrl-RS"/>
        </w:rPr>
        <w:t xml:space="preserve"> израђуј</w:t>
      </w:r>
      <w:r w:rsidR="00BC3839" w:rsidRPr="007E752A">
        <w:rPr>
          <w:rFonts w:ascii="Tahoma" w:hAnsi="Tahoma" w:cs="Tahoma"/>
          <w:b/>
          <w:sz w:val="22"/>
          <w:szCs w:val="22"/>
          <w:lang w:val="sr-Cyrl-RS"/>
        </w:rPr>
        <w:t>е</w:t>
      </w:r>
      <w:r w:rsidRPr="007E752A">
        <w:rPr>
          <w:rFonts w:ascii="Tahoma" w:hAnsi="Tahoma" w:cs="Tahoma"/>
          <w:b/>
          <w:sz w:val="22"/>
          <w:szCs w:val="22"/>
          <w:lang w:val="sr-Cyrl-RS"/>
        </w:rPr>
        <w:t xml:space="preserve"> годишњ</w:t>
      </w:r>
      <w:r w:rsidR="00BC3839" w:rsidRPr="007E752A">
        <w:rPr>
          <w:rFonts w:ascii="Tahoma" w:hAnsi="Tahoma" w:cs="Tahoma"/>
          <w:b/>
          <w:sz w:val="22"/>
          <w:szCs w:val="22"/>
          <w:lang w:val="sr-Cyrl-RS"/>
        </w:rPr>
        <w:t>и</w:t>
      </w:r>
      <w:r w:rsidRPr="007E752A">
        <w:rPr>
          <w:rFonts w:ascii="Tahoma" w:hAnsi="Tahoma" w:cs="Tahoma"/>
          <w:b/>
          <w:sz w:val="22"/>
          <w:szCs w:val="22"/>
          <w:lang w:val="sr-Cyrl-RS"/>
        </w:rPr>
        <w:t xml:space="preserve"> програм рада и план пословања</w:t>
      </w:r>
      <w:r w:rsidRPr="007E752A">
        <w:rPr>
          <w:rFonts w:ascii="Tahoma" w:hAnsi="Tahoma" w:cs="Tahoma"/>
          <w:sz w:val="22"/>
          <w:szCs w:val="22"/>
          <w:lang w:val="sr-Cyrl-RS"/>
        </w:rPr>
        <w:t xml:space="preserve">. </w:t>
      </w:r>
      <w:r w:rsidR="00081064" w:rsidRPr="007E752A">
        <w:rPr>
          <w:rFonts w:ascii="Tahoma" w:hAnsi="Tahoma" w:cs="Tahoma"/>
          <w:sz w:val="22"/>
          <w:szCs w:val="22"/>
          <w:lang w:val="sr-Cyrl-RS"/>
        </w:rPr>
        <w:t>Програм рада и пословања јавн</w:t>
      </w:r>
      <w:r w:rsidR="00BC3839" w:rsidRPr="007E752A">
        <w:rPr>
          <w:rFonts w:ascii="Tahoma" w:hAnsi="Tahoma" w:cs="Tahoma"/>
          <w:sz w:val="22"/>
          <w:szCs w:val="22"/>
          <w:lang w:val="sr-Cyrl-RS"/>
        </w:rPr>
        <w:t xml:space="preserve">ог </w:t>
      </w:r>
      <w:r w:rsidR="00081064" w:rsidRPr="007E752A">
        <w:rPr>
          <w:rFonts w:ascii="Tahoma" w:hAnsi="Tahoma" w:cs="Tahoma"/>
          <w:sz w:val="22"/>
          <w:szCs w:val="22"/>
          <w:lang w:val="sr-Cyrl-RS"/>
        </w:rPr>
        <w:t>предузећа се израђуј</w:t>
      </w:r>
      <w:r w:rsidR="00BC3839" w:rsidRPr="007E752A">
        <w:rPr>
          <w:rFonts w:ascii="Tahoma" w:hAnsi="Tahoma" w:cs="Tahoma"/>
          <w:sz w:val="22"/>
          <w:szCs w:val="22"/>
          <w:lang w:val="sr-Cyrl-RS"/>
        </w:rPr>
        <w:t>е</w:t>
      </w:r>
      <w:r w:rsidR="00081064" w:rsidRPr="007E752A">
        <w:rPr>
          <w:rFonts w:ascii="Tahoma" w:hAnsi="Tahoma" w:cs="Tahoma"/>
          <w:sz w:val="22"/>
          <w:szCs w:val="22"/>
          <w:lang w:val="sr-Cyrl-RS"/>
        </w:rPr>
        <w:t xml:space="preserve"> у роковима и у поступку прописаним законом, а на њих С</w:t>
      </w:r>
      <w:r w:rsidR="004F1145" w:rsidRPr="007E752A">
        <w:rPr>
          <w:rFonts w:ascii="Tahoma" w:hAnsi="Tahoma" w:cs="Tahoma"/>
          <w:sz w:val="22"/>
          <w:szCs w:val="22"/>
          <w:lang w:val="sr-Cyrl-RS"/>
        </w:rPr>
        <w:t>купштина града да</w:t>
      </w:r>
      <w:r w:rsidR="00081064" w:rsidRPr="007E752A">
        <w:rPr>
          <w:rFonts w:ascii="Tahoma" w:hAnsi="Tahoma" w:cs="Tahoma"/>
          <w:sz w:val="22"/>
          <w:szCs w:val="22"/>
          <w:lang w:val="sr-Cyrl-RS"/>
        </w:rPr>
        <w:t>је сагласност.</w:t>
      </w:r>
    </w:p>
    <w:p w14:paraId="1AF87753" w14:textId="1AEA48D7" w:rsidR="00081064" w:rsidRPr="007A1457" w:rsidRDefault="00081064" w:rsidP="00D0719A">
      <w:pPr>
        <w:pStyle w:val="Heading1"/>
        <w:numPr>
          <w:ilvl w:val="1"/>
          <w:numId w:val="19"/>
        </w:numPr>
        <w:spacing w:after="160" w:line="259" w:lineRule="auto"/>
        <w:rPr>
          <w:bCs/>
          <w:lang w:val="sr-Cyrl-RS"/>
        </w:rPr>
      </w:pPr>
      <w:r w:rsidRPr="007A1457">
        <w:rPr>
          <w:bCs/>
          <w:lang w:val="sr-Cyrl-RS"/>
        </w:rPr>
        <w:t xml:space="preserve">Јавне установе </w:t>
      </w:r>
    </w:p>
    <w:p w14:paraId="3D65FBA2" w14:textId="5A8BBD5C" w:rsidR="00081064" w:rsidRPr="007E752A" w:rsidRDefault="00D93128" w:rsidP="001D3673">
      <w:pPr>
        <w:spacing w:after="160" w:line="259" w:lineRule="auto"/>
        <w:jc w:val="both"/>
        <w:rPr>
          <w:rFonts w:ascii="Tahoma" w:hAnsi="Tahoma" w:cs="Tahoma"/>
          <w:sz w:val="22"/>
          <w:szCs w:val="22"/>
          <w:lang w:val="sr-Cyrl-RS"/>
        </w:rPr>
      </w:pPr>
      <w:r w:rsidRPr="007E752A">
        <w:rPr>
          <w:rFonts w:ascii="Tahoma" w:hAnsi="Tahoma" w:cs="Tahoma"/>
          <w:b/>
          <w:sz w:val="22"/>
          <w:szCs w:val="22"/>
          <w:lang w:val="sr-Cyrl-RS"/>
        </w:rPr>
        <w:t xml:space="preserve">Општина </w:t>
      </w:r>
      <w:r w:rsidR="0068087C">
        <w:rPr>
          <w:rFonts w:ascii="Tahoma" w:hAnsi="Tahoma" w:cs="Tahoma"/>
          <w:b/>
          <w:sz w:val="22"/>
          <w:szCs w:val="22"/>
          <w:lang w:val="sr-Cyrl-RS"/>
        </w:rPr>
        <w:t>Чајетина</w:t>
      </w:r>
      <w:r w:rsidR="00081064" w:rsidRPr="007E752A">
        <w:rPr>
          <w:rFonts w:ascii="Tahoma" w:hAnsi="Tahoma" w:cs="Tahoma"/>
          <w:b/>
          <w:sz w:val="22"/>
          <w:szCs w:val="22"/>
          <w:lang w:val="sr-Cyrl-RS"/>
        </w:rPr>
        <w:t xml:space="preserve"> је у ск</w:t>
      </w:r>
      <w:r w:rsidR="005B10AC" w:rsidRPr="007E752A">
        <w:rPr>
          <w:rFonts w:ascii="Tahoma" w:hAnsi="Tahoma" w:cs="Tahoma"/>
          <w:b/>
          <w:sz w:val="22"/>
          <w:szCs w:val="22"/>
          <w:lang w:val="sr-Cyrl-RS"/>
        </w:rPr>
        <w:t>л</w:t>
      </w:r>
      <w:r w:rsidR="00081064" w:rsidRPr="007E752A">
        <w:rPr>
          <w:rFonts w:ascii="Tahoma" w:hAnsi="Tahoma" w:cs="Tahoma"/>
          <w:b/>
          <w:sz w:val="22"/>
          <w:szCs w:val="22"/>
          <w:lang w:val="sr-Cyrl-RS"/>
        </w:rPr>
        <w:t>аду са Законом о јавним службама и секторским законима основа</w:t>
      </w:r>
      <w:r w:rsidR="002D7272" w:rsidRPr="007E752A">
        <w:rPr>
          <w:rFonts w:ascii="Tahoma" w:hAnsi="Tahoma" w:cs="Tahoma"/>
          <w:b/>
          <w:sz w:val="22"/>
          <w:szCs w:val="22"/>
          <w:lang w:val="sr-Cyrl-RS"/>
        </w:rPr>
        <w:t>ла</w:t>
      </w:r>
      <w:r w:rsidR="00081064" w:rsidRPr="007E752A">
        <w:rPr>
          <w:rFonts w:ascii="Tahoma" w:hAnsi="Tahoma" w:cs="Tahoma"/>
          <w:b/>
          <w:sz w:val="22"/>
          <w:szCs w:val="22"/>
          <w:lang w:val="sr-Cyrl-RS"/>
        </w:rPr>
        <w:t xml:space="preserve"> установе у области </w:t>
      </w:r>
      <w:r w:rsidR="00CD1652">
        <w:rPr>
          <w:rFonts w:ascii="Tahoma" w:hAnsi="Tahoma" w:cs="Tahoma"/>
          <w:b/>
          <w:sz w:val="22"/>
          <w:szCs w:val="22"/>
          <w:lang w:val="sr-Cyrl-RS"/>
        </w:rPr>
        <w:t>образовања,</w:t>
      </w:r>
      <w:r w:rsidR="004F1145" w:rsidRPr="007E752A">
        <w:rPr>
          <w:rFonts w:ascii="Tahoma" w:hAnsi="Tahoma" w:cs="Tahoma"/>
          <w:b/>
          <w:sz w:val="22"/>
          <w:szCs w:val="22"/>
          <w:lang w:val="sr-Cyrl-RS"/>
        </w:rPr>
        <w:t xml:space="preserve"> културе, социјалне заштите</w:t>
      </w:r>
      <w:r w:rsidR="00CD1652">
        <w:rPr>
          <w:rFonts w:ascii="Tahoma" w:hAnsi="Tahoma" w:cs="Tahoma"/>
          <w:b/>
          <w:sz w:val="22"/>
          <w:szCs w:val="22"/>
          <w:lang w:val="sr-Cyrl-RS"/>
        </w:rPr>
        <w:t xml:space="preserve"> </w:t>
      </w:r>
      <w:r w:rsidR="00CD1652">
        <w:rPr>
          <w:rFonts w:ascii="Tahoma" w:hAnsi="Tahoma" w:cs="Tahoma"/>
          <w:b/>
          <w:sz w:val="22"/>
          <w:szCs w:val="22"/>
          <w:lang w:val="sr-Cyrl-RS"/>
        </w:rPr>
        <w:lastRenderedPageBreak/>
        <w:t xml:space="preserve">и </w:t>
      </w:r>
      <w:r w:rsidR="004F1145" w:rsidRPr="007E752A">
        <w:rPr>
          <w:rFonts w:ascii="Tahoma" w:hAnsi="Tahoma" w:cs="Tahoma"/>
          <w:b/>
          <w:sz w:val="22"/>
          <w:szCs w:val="22"/>
          <w:lang w:val="sr-Cyrl-RS"/>
        </w:rPr>
        <w:t>туризма</w:t>
      </w:r>
      <w:r w:rsidR="00081064" w:rsidRPr="007E752A">
        <w:rPr>
          <w:rFonts w:ascii="Tahoma" w:hAnsi="Tahoma" w:cs="Tahoma"/>
          <w:sz w:val="22"/>
          <w:szCs w:val="22"/>
          <w:lang w:val="sr-Cyrl-RS"/>
        </w:rPr>
        <w:t>. Број установа задовољ</w:t>
      </w:r>
      <w:r w:rsidR="005B10AC" w:rsidRPr="007E752A">
        <w:rPr>
          <w:rFonts w:ascii="Tahoma" w:hAnsi="Tahoma" w:cs="Tahoma"/>
          <w:sz w:val="22"/>
          <w:szCs w:val="22"/>
          <w:lang w:val="sr-Cyrl-RS"/>
        </w:rPr>
        <w:t>а</w:t>
      </w:r>
      <w:r w:rsidR="00081064" w:rsidRPr="007E752A">
        <w:rPr>
          <w:rFonts w:ascii="Tahoma" w:hAnsi="Tahoma" w:cs="Tahoma"/>
          <w:sz w:val="22"/>
          <w:szCs w:val="22"/>
          <w:lang w:val="sr-Cyrl-RS"/>
        </w:rPr>
        <w:t>ва потребе локалне самоуправе величине и броја становника какав</w:t>
      </w:r>
      <w:r w:rsidR="00F2241C" w:rsidRPr="007E752A">
        <w:rPr>
          <w:rFonts w:ascii="Tahoma" w:hAnsi="Tahoma" w:cs="Tahoma"/>
          <w:sz w:val="22"/>
          <w:szCs w:val="22"/>
          <w:lang w:val="sr-Cyrl-RS"/>
        </w:rPr>
        <w:t xml:space="preserve"> је </w:t>
      </w:r>
      <w:r w:rsidR="0068087C">
        <w:rPr>
          <w:rFonts w:ascii="Tahoma" w:hAnsi="Tahoma" w:cs="Tahoma"/>
          <w:sz w:val="22"/>
          <w:szCs w:val="22"/>
          <w:lang w:val="sr-Cyrl-RS"/>
        </w:rPr>
        <w:t>Чајетина</w:t>
      </w:r>
      <w:r w:rsidR="00081064" w:rsidRPr="007E752A">
        <w:rPr>
          <w:rFonts w:ascii="Tahoma" w:hAnsi="Tahoma" w:cs="Tahoma"/>
          <w:sz w:val="22"/>
          <w:szCs w:val="22"/>
          <w:lang w:val="sr-Cyrl-RS"/>
        </w:rPr>
        <w:t xml:space="preserve">. </w:t>
      </w:r>
    </w:p>
    <w:p w14:paraId="2351A13A" w14:textId="538AF131" w:rsidR="007448C6" w:rsidRPr="007E752A" w:rsidRDefault="002D7272" w:rsidP="001D3673">
      <w:pPr>
        <w:spacing w:after="160" w:line="259" w:lineRule="auto"/>
        <w:jc w:val="both"/>
        <w:rPr>
          <w:rFonts w:ascii="Tahoma" w:hAnsi="Tahoma" w:cs="Tahoma"/>
          <w:b/>
          <w:sz w:val="22"/>
          <w:szCs w:val="22"/>
          <w:lang w:val="sr-Cyrl-RS"/>
        </w:rPr>
      </w:pPr>
      <w:r w:rsidRPr="007E752A">
        <w:rPr>
          <w:rFonts w:ascii="Tahoma" w:hAnsi="Tahoma" w:cs="Tahoma"/>
          <w:b/>
          <w:sz w:val="22"/>
          <w:szCs w:val="22"/>
          <w:lang w:val="sr-Cyrl-RS"/>
        </w:rPr>
        <w:t xml:space="preserve">Општина </w:t>
      </w:r>
      <w:r w:rsidR="00081064" w:rsidRPr="007E752A">
        <w:rPr>
          <w:rFonts w:ascii="Tahoma" w:hAnsi="Tahoma" w:cs="Tahoma"/>
          <w:b/>
          <w:sz w:val="22"/>
          <w:szCs w:val="22"/>
          <w:lang w:val="sr-Cyrl-RS"/>
        </w:rPr>
        <w:t xml:space="preserve"> је основа</w:t>
      </w:r>
      <w:r w:rsidRPr="007E752A">
        <w:rPr>
          <w:rFonts w:ascii="Tahoma" w:hAnsi="Tahoma" w:cs="Tahoma"/>
          <w:b/>
          <w:sz w:val="22"/>
          <w:szCs w:val="22"/>
          <w:lang w:val="sr-Cyrl-RS"/>
        </w:rPr>
        <w:t>ла</w:t>
      </w:r>
      <w:r w:rsidR="00081064" w:rsidRPr="007E752A">
        <w:rPr>
          <w:rFonts w:ascii="Tahoma" w:hAnsi="Tahoma" w:cs="Tahoma"/>
          <w:b/>
          <w:sz w:val="22"/>
          <w:szCs w:val="22"/>
          <w:lang w:val="sr-Cyrl-RS"/>
        </w:rPr>
        <w:t xml:space="preserve"> следеће установе:</w:t>
      </w:r>
    </w:p>
    <w:p w14:paraId="611B26CA" w14:textId="37028F7D" w:rsidR="00081064" w:rsidRPr="007E752A" w:rsidRDefault="00081064" w:rsidP="001D3673">
      <w:pPr>
        <w:pStyle w:val="ListParagraph"/>
        <w:numPr>
          <w:ilvl w:val="0"/>
          <w:numId w:val="15"/>
        </w:numPr>
        <w:spacing w:after="160" w:line="259" w:lineRule="auto"/>
        <w:jc w:val="both"/>
        <w:rPr>
          <w:rFonts w:ascii="Tahoma" w:hAnsi="Tahoma" w:cs="Tahoma"/>
          <w:sz w:val="22"/>
          <w:szCs w:val="22"/>
          <w:lang w:val="sr-Cyrl-RS"/>
        </w:rPr>
      </w:pPr>
      <w:r w:rsidRPr="007E752A">
        <w:rPr>
          <w:rFonts w:ascii="Tahoma" w:hAnsi="Tahoma" w:cs="Tahoma"/>
          <w:i/>
          <w:sz w:val="22"/>
          <w:szCs w:val="22"/>
          <w:lang w:val="sr-Cyrl-RS"/>
        </w:rPr>
        <w:t xml:space="preserve">У области </w:t>
      </w:r>
      <w:r w:rsidR="009C3EA1">
        <w:rPr>
          <w:rFonts w:ascii="Tahoma" w:hAnsi="Tahoma" w:cs="Tahoma"/>
          <w:i/>
          <w:sz w:val="22"/>
          <w:szCs w:val="22"/>
          <w:lang w:val="sr-Cyrl-RS"/>
        </w:rPr>
        <w:t>предшколског васпитања:</w:t>
      </w:r>
    </w:p>
    <w:p w14:paraId="160EEFD4" w14:textId="68DD69C3" w:rsidR="00081064" w:rsidRPr="007E752A" w:rsidRDefault="00081064" w:rsidP="001D3673">
      <w:pPr>
        <w:pStyle w:val="ListParagraph"/>
        <w:spacing w:after="160" w:line="259" w:lineRule="auto"/>
        <w:ind w:left="1440"/>
        <w:jc w:val="both"/>
        <w:rPr>
          <w:rFonts w:ascii="Tahoma" w:hAnsi="Tahoma" w:cs="Tahoma"/>
          <w:sz w:val="22"/>
          <w:szCs w:val="22"/>
          <w:lang w:val="sr-Cyrl-RS"/>
        </w:rPr>
      </w:pPr>
      <w:r w:rsidRPr="007E752A">
        <w:rPr>
          <w:rFonts w:ascii="Tahoma" w:hAnsi="Tahoma" w:cs="Tahoma"/>
          <w:sz w:val="22"/>
          <w:szCs w:val="22"/>
          <w:lang w:val="sr-Cyrl-RS"/>
        </w:rPr>
        <w:t>Предшколска установа „</w:t>
      </w:r>
      <w:r w:rsidR="00CF469D" w:rsidRPr="007E752A">
        <w:rPr>
          <w:rFonts w:ascii="Tahoma" w:hAnsi="Tahoma" w:cs="Tahoma"/>
          <w:sz w:val="22"/>
          <w:szCs w:val="22"/>
          <w:lang w:val="sr-Cyrl-RS"/>
        </w:rPr>
        <w:t xml:space="preserve">Радост“ </w:t>
      </w:r>
      <w:r w:rsidR="0068087C">
        <w:rPr>
          <w:rFonts w:ascii="Tahoma" w:hAnsi="Tahoma" w:cs="Tahoma"/>
          <w:sz w:val="22"/>
          <w:szCs w:val="22"/>
          <w:lang w:val="sr-Cyrl-RS"/>
        </w:rPr>
        <w:t>Чајетина</w:t>
      </w:r>
    </w:p>
    <w:p w14:paraId="3F710D5E" w14:textId="37A308CB" w:rsidR="00081064" w:rsidRPr="007E752A" w:rsidRDefault="00081064" w:rsidP="001D3673">
      <w:pPr>
        <w:pStyle w:val="ListParagraph"/>
        <w:numPr>
          <w:ilvl w:val="0"/>
          <w:numId w:val="15"/>
        </w:numPr>
        <w:spacing w:after="160" w:line="259" w:lineRule="auto"/>
        <w:jc w:val="both"/>
        <w:rPr>
          <w:rFonts w:ascii="Tahoma" w:hAnsi="Tahoma" w:cs="Tahoma"/>
          <w:i/>
          <w:sz w:val="22"/>
          <w:szCs w:val="22"/>
          <w:lang w:val="sr-Cyrl-RS"/>
        </w:rPr>
      </w:pPr>
      <w:r w:rsidRPr="007E752A">
        <w:rPr>
          <w:rFonts w:ascii="Tahoma" w:hAnsi="Tahoma" w:cs="Tahoma"/>
          <w:i/>
          <w:sz w:val="22"/>
          <w:szCs w:val="22"/>
          <w:lang w:val="sr-Cyrl-RS"/>
        </w:rPr>
        <w:t>У области културе:</w:t>
      </w:r>
    </w:p>
    <w:p w14:paraId="7C294584" w14:textId="032E7A36" w:rsidR="004F1145" w:rsidRPr="007E752A" w:rsidRDefault="009C3EA1" w:rsidP="001D3673">
      <w:pPr>
        <w:pStyle w:val="ListParagraph"/>
        <w:spacing w:after="160" w:line="259" w:lineRule="auto"/>
        <w:ind w:left="1440"/>
        <w:jc w:val="both"/>
        <w:rPr>
          <w:rFonts w:ascii="Tahoma" w:hAnsi="Tahoma" w:cs="Tahoma"/>
          <w:sz w:val="22"/>
          <w:szCs w:val="22"/>
          <w:lang w:val="sr-Cyrl-RS"/>
        </w:rPr>
      </w:pPr>
      <w:r>
        <w:rPr>
          <w:rFonts w:ascii="Tahoma" w:hAnsi="Tahoma" w:cs="Tahoma"/>
          <w:sz w:val="22"/>
          <w:szCs w:val="22"/>
          <w:lang w:val="sr-Cyrl-RS"/>
        </w:rPr>
        <w:t>Б</w:t>
      </w:r>
      <w:r w:rsidR="004F1145" w:rsidRPr="007E752A">
        <w:rPr>
          <w:rFonts w:ascii="Tahoma" w:hAnsi="Tahoma" w:cs="Tahoma"/>
          <w:sz w:val="22"/>
          <w:szCs w:val="22"/>
          <w:lang w:val="sr-Cyrl-RS"/>
        </w:rPr>
        <w:t xml:space="preserve">иблиотека </w:t>
      </w:r>
      <w:r w:rsidR="008B19C3" w:rsidRPr="007E752A">
        <w:rPr>
          <w:rFonts w:ascii="Tahoma" w:hAnsi="Tahoma" w:cs="Tahoma"/>
          <w:sz w:val="22"/>
          <w:szCs w:val="22"/>
          <w:lang w:val="sr-Cyrl-RS"/>
        </w:rPr>
        <w:t>„</w:t>
      </w:r>
      <w:r>
        <w:rPr>
          <w:rFonts w:ascii="Tahoma" w:hAnsi="Tahoma" w:cs="Tahoma"/>
          <w:sz w:val="22"/>
          <w:szCs w:val="22"/>
          <w:lang w:val="sr-Cyrl-RS"/>
        </w:rPr>
        <w:t>Љубиша Р. Ђенић</w:t>
      </w:r>
      <w:r w:rsidR="002D7272" w:rsidRPr="007E752A">
        <w:rPr>
          <w:rFonts w:ascii="Tahoma" w:hAnsi="Tahoma" w:cs="Tahoma"/>
          <w:sz w:val="22"/>
          <w:szCs w:val="22"/>
          <w:lang w:val="sr-Cyrl-RS"/>
        </w:rPr>
        <w:t>“</w:t>
      </w:r>
      <w:r w:rsidR="004F1145" w:rsidRPr="007E752A">
        <w:rPr>
          <w:rFonts w:ascii="Tahoma" w:hAnsi="Tahoma" w:cs="Tahoma"/>
          <w:sz w:val="22"/>
          <w:szCs w:val="22"/>
          <w:lang w:val="sr-Cyrl-RS"/>
        </w:rPr>
        <w:t>;</w:t>
      </w:r>
    </w:p>
    <w:p w14:paraId="7254AB6F" w14:textId="35DD0F6C" w:rsidR="004F1145" w:rsidRPr="007E752A" w:rsidRDefault="00431CDD" w:rsidP="001D3673">
      <w:pPr>
        <w:pStyle w:val="ListParagraph"/>
        <w:spacing w:after="160" w:line="259" w:lineRule="auto"/>
        <w:ind w:left="1440"/>
        <w:jc w:val="both"/>
        <w:rPr>
          <w:lang w:val="sr-Cyrl-RS"/>
        </w:rPr>
      </w:pPr>
      <w:r w:rsidRPr="007E752A">
        <w:rPr>
          <w:rFonts w:ascii="Tahoma" w:hAnsi="Tahoma" w:cs="Tahoma"/>
          <w:sz w:val="22"/>
          <w:szCs w:val="22"/>
          <w:lang w:val="sr-Cyrl-RS"/>
        </w:rPr>
        <w:t>Културн</w:t>
      </w:r>
      <w:r w:rsidR="009C3EA1">
        <w:rPr>
          <w:rFonts w:ascii="Tahoma" w:hAnsi="Tahoma" w:cs="Tahoma"/>
          <w:sz w:val="22"/>
          <w:szCs w:val="22"/>
          <w:lang w:val="sr-Cyrl-RS"/>
        </w:rPr>
        <w:t xml:space="preserve">и </w:t>
      </w:r>
      <w:r w:rsidR="004F1145" w:rsidRPr="007E752A">
        <w:rPr>
          <w:rFonts w:ascii="Tahoma" w:hAnsi="Tahoma" w:cs="Tahoma"/>
          <w:sz w:val="22"/>
          <w:szCs w:val="22"/>
          <w:lang w:val="sr-Cyrl-RS"/>
        </w:rPr>
        <w:t>центар</w:t>
      </w:r>
      <w:r w:rsidRPr="007E752A">
        <w:rPr>
          <w:rFonts w:ascii="Tahoma" w:hAnsi="Tahoma" w:cs="Tahoma"/>
          <w:sz w:val="22"/>
          <w:szCs w:val="22"/>
          <w:lang w:val="sr-Cyrl-RS"/>
        </w:rPr>
        <w:t xml:space="preserve"> </w:t>
      </w:r>
      <w:r w:rsidR="0068087C">
        <w:rPr>
          <w:rFonts w:ascii="Tahoma" w:hAnsi="Tahoma" w:cs="Tahoma"/>
          <w:sz w:val="22"/>
          <w:szCs w:val="22"/>
          <w:lang w:val="sr-Cyrl-RS"/>
        </w:rPr>
        <w:t>Чајетина</w:t>
      </w:r>
      <w:r w:rsidR="009C3EA1">
        <w:rPr>
          <w:rFonts w:ascii="Tahoma" w:hAnsi="Tahoma" w:cs="Tahoma"/>
          <w:sz w:val="22"/>
          <w:szCs w:val="22"/>
          <w:lang w:val="sr-Cyrl-RS"/>
        </w:rPr>
        <w:t>;</w:t>
      </w:r>
    </w:p>
    <w:p w14:paraId="7A30C29E" w14:textId="21AEB9BE" w:rsidR="004F1145" w:rsidRPr="009C3EA1" w:rsidRDefault="004F1145" w:rsidP="001D3673">
      <w:pPr>
        <w:pStyle w:val="ListParagraph"/>
        <w:numPr>
          <w:ilvl w:val="0"/>
          <w:numId w:val="15"/>
        </w:numPr>
        <w:spacing w:after="160" w:line="259" w:lineRule="auto"/>
        <w:jc w:val="both"/>
        <w:rPr>
          <w:rFonts w:ascii="Tahoma" w:hAnsi="Tahoma" w:cs="Tahoma"/>
          <w:i/>
          <w:sz w:val="22"/>
          <w:szCs w:val="22"/>
          <w:lang w:val="sr-Cyrl-RS"/>
        </w:rPr>
      </w:pPr>
      <w:r w:rsidRPr="009C3EA1">
        <w:rPr>
          <w:rFonts w:ascii="Tahoma" w:hAnsi="Tahoma" w:cs="Tahoma"/>
          <w:i/>
          <w:sz w:val="22"/>
          <w:szCs w:val="22"/>
          <w:lang w:val="sr-Cyrl-RS"/>
        </w:rPr>
        <w:t>У области социјалне заштите:</w:t>
      </w:r>
    </w:p>
    <w:p w14:paraId="47186B2A" w14:textId="5249C138" w:rsidR="004F1145" w:rsidRPr="007E752A" w:rsidRDefault="004F1145" w:rsidP="001D3673">
      <w:pPr>
        <w:pStyle w:val="ListParagraph"/>
        <w:spacing w:after="160" w:line="259" w:lineRule="auto"/>
        <w:ind w:left="1440"/>
        <w:jc w:val="both"/>
        <w:rPr>
          <w:rFonts w:ascii="Tahoma" w:hAnsi="Tahoma" w:cs="Tahoma"/>
          <w:sz w:val="22"/>
          <w:szCs w:val="22"/>
          <w:lang w:val="sr-Cyrl-RS"/>
        </w:rPr>
      </w:pPr>
      <w:r w:rsidRPr="007E752A">
        <w:rPr>
          <w:rFonts w:ascii="Tahoma" w:hAnsi="Tahoma" w:cs="Tahoma"/>
          <w:sz w:val="22"/>
          <w:szCs w:val="22"/>
          <w:lang w:val="sr-Cyrl-RS"/>
        </w:rPr>
        <w:t>Центар за социјални рад</w:t>
      </w:r>
      <w:r w:rsidR="00431CDD" w:rsidRPr="007E752A">
        <w:rPr>
          <w:rFonts w:ascii="Tahoma" w:hAnsi="Tahoma" w:cs="Tahoma"/>
          <w:sz w:val="22"/>
          <w:szCs w:val="22"/>
          <w:lang w:val="sr-Cyrl-RS"/>
        </w:rPr>
        <w:t xml:space="preserve"> </w:t>
      </w:r>
      <w:r w:rsidR="0068087C">
        <w:rPr>
          <w:rFonts w:ascii="Tahoma" w:hAnsi="Tahoma" w:cs="Tahoma"/>
          <w:sz w:val="22"/>
          <w:szCs w:val="22"/>
          <w:lang w:val="sr-Cyrl-RS"/>
        </w:rPr>
        <w:t>Чајетина</w:t>
      </w:r>
    </w:p>
    <w:p w14:paraId="0C7F57DD" w14:textId="770FD608" w:rsidR="004F1145" w:rsidRPr="009C3EA1" w:rsidRDefault="004F1145" w:rsidP="001D3673">
      <w:pPr>
        <w:pStyle w:val="ListParagraph"/>
        <w:numPr>
          <w:ilvl w:val="0"/>
          <w:numId w:val="15"/>
        </w:numPr>
        <w:spacing w:after="160" w:line="259" w:lineRule="auto"/>
        <w:jc w:val="both"/>
        <w:rPr>
          <w:rFonts w:ascii="Tahoma" w:hAnsi="Tahoma" w:cs="Tahoma"/>
          <w:i/>
          <w:sz w:val="22"/>
          <w:szCs w:val="22"/>
          <w:lang w:val="sr-Cyrl-RS"/>
        </w:rPr>
      </w:pPr>
      <w:r w:rsidRPr="009C3EA1">
        <w:rPr>
          <w:rFonts w:ascii="Tahoma" w:hAnsi="Tahoma" w:cs="Tahoma"/>
          <w:i/>
          <w:sz w:val="22"/>
          <w:szCs w:val="22"/>
          <w:lang w:val="sr-Cyrl-RS"/>
        </w:rPr>
        <w:t>У области туризма:</w:t>
      </w:r>
    </w:p>
    <w:p w14:paraId="3592F5AE" w14:textId="55B978FC" w:rsidR="004F1145" w:rsidRPr="007E752A" w:rsidRDefault="004F1145" w:rsidP="001D3673">
      <w:pPr>
        <w:pStyle w:val="ListParagraph"/>
        <w:spacing w:after="160" w:line="259" w:lineRule="auto"/>
        <w:ind w:left="1440"/>
        <w:jc w:val="both"/>
        <w:rPr>
          <w:rFonts w:ascii="Tahoma" w:hAnsi="Tahoma" w:cs="Tahoma"/>
          <w:sz w:val="22"/>
          <w:szCs w:val="22"/>
          <w:lang w:val="sr-Cyrl-RS"/>
        </w:rPr>
      </w:pPr>
      <w:r w:rsidRPr="007E752A">
        <w:rPr>
          <w:rFonts w:ascii="Tahoma" w:hAnsi="Tahoma" w:cs="Tahoma"/>
          <w:sz w:val="22"/>
          <w:szCs w:val="22"/>
          <w:lang w:val="sr-Cyrl-RS"/>
        </w:rPr>
        <w:t>Туристичка орг</w:t>
      </w:r>
      <w:r w:rsidR="00B85939" w:rsidRPr="007E752A">
        <w:rPr>
          <w:rFonts w:ascii="Tahoma" w:hAnsi="Tahoma" w:cs="Tahoma"/>
          <w:sz w:val="22"/>
          <w:szCs w:val="22"/>
          <w:lang w:val="sr-Cyrl-RS"/>
        </w:rPr>
        <w:t>а</w:t>
      </w:r>
      <w:r w:rsidRPr="007E752A">
        <w:rPr>
          <w:rFonts w:ascii="Tahoma" w:hAnsi="Tahoma" w:cs="Tahoma"/>
          <w:sz w:val="22"/>
          <w:szCs w:val="22"/>
          <w:lang w:val="sr-Cyrl-RS"/>
        </w:rPr>
        <w:t>низација</w:t>
      </w:r>
      <w:r w:rsidR="009C3EA1">
        <w:rPr>
          <w:rFonts w:ascii="Tahoma" w:hAnsi="Tahoma" w:cs="Tahoma"/>
          <w:sz w:val="22"/>
          <w:szCs w:val="22"/>
          <w:lang w:val="sr-Cyrl-RS"/>
        </w:rPr>
        <w:t xml:space="preserve"> „Златибор“.</w:t>
      </w:r>
    </w:p>
    <w:p w14:paraId="63C81DA1" w14:textId="43DBAA73" w:rsidR="004F1145" w:rsidRPr="007E752A" w:rsidRDefault="004F1145" w:rsidP="001D3673">
      <w:pPr>
        <w:spacing w:after="160" w:line="259" w:lineRule="auto"/>
        <w:jc w:val="both"/>
        <w:rPr>
          <w:rFonts w:ascii="Tahoma" w:hAnsi="Tahoma" w:cs="Tahoma"/>
          <w:sz w:val="22"/>
          <w:szCs w:val="22"/>
          <w:lang w:val="sr-Cyrl-RS"/>
        </w:rPr>
      </w:pPr>
      <w:r w:rsidRPr="007E752A">
        <w:rPr>
          <w:rFonts w:ascii="Tahoma" w:hAnsi="Tahoma" w:cs="Tahoma"/>
          <w:b/>
          <w:sz w:val="22"/>
          <w:szCs w:val="22"/>
          <w:lang w:val="sr-Cyrl-RS"/>
        </w:rPr>
        <w:t>Јавн</w:t>
      </w:r>
      <w:r w:rsidR="00674F1D" w:rsidRPr="007E752A">
        <w:rPr>
          <w:rFonts w:ascii="Tahoma" w:hAnsi="Tahoma" w:cs="Tahoma"/>
          <w:b/>
          <w:sz w:val="22"/>
          <w:szCs w:val="22"/>
          <w:lang w:val="sr-Cyrl-RS"/>
        </w:rPr>
        <w:t>е</w:t>
      </w:r>
      <w:r w:rsidRPr="007E752A">
        <w:rPr>
          <w:rFonts w:ascii="Tahoma" w:hAnsi="Tahoma" w:cs="Tahoma"/>
          <w:b/>
          <w:sz w:val="22"/>
          <w:szCs w:val="22"/>
          <w:lang w:val="sr-Cyrl-RS"/>
        </w:rPr>
        <w:t xml:space="preserve"> установе учествују у изради планских документа који се односе на планирање обављања делатности за коју су основан</w:t>
      </w:r>
      <w:r w:rsidR="009C3EA1">
        <w:rPr>
          <w:rFonts w:ascii="Tahoma" w:hAnsi="Tahoma" w:cs="Tahoma"/>
          <w:b/>
          <w:sz w:val="22"/>
          <w:szCs w:val="22"/>
          <w:lang w:val="sr-Cyrl-RS"/>
        </w:rPr>
        <w:t>е</w:t>
      </w:r>
      <w:r w:rsidRPr="007E752A">
        <w:rPr>
          <w:rFonts w:ascii="Tahoma" w:hAnsi="Tahoma" w:cs="Tahoma"/>
          <w:b/>
          <w:sz w:val="22"/>
          <w:szCs w:val="22"/>
          <w:lang w:val="sr-Cyrl-RS"/>
        </w:rPr>
        <w:t xml:space="preserve">. </w:t>
      </w:r>
      <w:r w:rsidRPr="007E752A">
        <w:rPr>
          <w:rFonts w:ascii="Tahoma" w:hAnsi="Tahoma" w:cs="Tahoma"/>
          <w:sz w:val="22"/>
          <w:szCs w:val="22"/>
          <w:lang w:val="sr-Cyrl-RS"/>
        </w:rPr>
        <w:t>Стручњаци из јавних установа се именују у радне гр</w:t>
      </w:r>
      <w:r w:rsidR="00B85939" w:rsidRPr="007E752A">
        <w:rPr>
          <w:rFonts w:ascii="Tahoma" w:hAnsi="Tahoma" w:cs="Tahoma"/>
          <w:sz w:val="22"/>
          <w:szCs w:val="22"/>
          <w:lang w:val="sr-Cyrl-RS"/>
        </w:rPr>
        <w:t>у</w:t>
      </w:r>
      <w:r w:rsidRPr="007E752A">
        <w:rPr>
          <w:rFonts w:ascii="Tahoma" w:hAnsi="Tahoma" w:cs="Tahoma"/>
          <w:sz w:val="22"/>
          <w:szCs w:val="22"/>
          <w:lang w:val="sr-Cyrl-RS"/>
        </w:rPr>
        <w:t xml:space="preserve">пе или комисије за израду планских документа, а кадровски капацитет запослених у њима је на потребном нивоу за давање предлога и решења у интересу даљег развоја </w:t>
      </w:r>
      <w:r w:rsidR="000C18A7" w:rsidRPr="007E752A">
        <w:rPr>
          <w:rFonts w:ascii="Tahoma" w:hAnsi="Tahoma" w:cs="Tahoma"/>
          <w:sz w:val="22"/>
          <w:szCs w:val="22"/>
          <w:lang w:val="sr-Cyrl-RS"/>
        </w:rPr>
        <w:t>Општине</w:t>
      </w:r>
      <w:r w:rsidRPr="007E752A">
        <w:rPr>
          <w:rFonts w:ascii="Tahoma" w:hAnsi="Tahoma" w:cs="Tahoma"/>
          <w:sz w:val="22"/>
          <w:szCs w:val="22"/>
          <w:lang w:val="sr-Cyrl-RS"/>
        </w:rPr>
        <w:t xml:space="preserve"> у областима за које су </w:t>
      </w:r>
      <w:r w:rsidR="003C395F" w:rsidRPr="007E752A">
        <w:rPr>
          <w:rFonts w:ascii="Tahoma" w:hAnsi="Tahoma" w:cs="Tahoma"/>
          <w:sz w:val="22"/>
          <w:szCs w:val="22"/>
          <w:lang w:val="sr-Cyrl-RS"/>
        </w:rPr>
        <w:t>основане</w:t>
      </w:r>
      <w:r w:rsidRPr="007E752A">
        <w:rPr>
          <w:rFonts w:ascii="Tahoma" w:hAnsi="Tahoma" w:cs="Tahoma"/>
          <w:sz w:val="22"/>
          <w:szCs w:val="22"/>
          <w:lang w:val="sr-Cyrl-RS"/>
        </w:rPr>
        <w:t>.</w:t>
      </w:r>
    </w:p>
    <w:p w14:paraId="0F25A679" w14:textId="36A8BE33" w:rsidR="004F1145" w:rsidRPr="007E752A" w:rsidRDefault="004F1145" w:rsidP="001D3673">
      <w:pPr>
        <w:spacing w:after="160" w:line="259" w:lineRule="auto"/>
        <w:jc w:val="both"/>
        <w:rPr>
          <w:rFonts w:ascii="Tahoma" w:hAnsi="Tahoma" w:cs="Tahoma"/>
          <w:sz w:val="22"/>
          <w:szCs w:val="22"/>
          <w:lang w:val="sr-Cyrl-RS"/>
        </w:rPr>
      </w:pPr>
      <w:r w:rsidRPr="007E752A">
        <w:rPr>
          <w:rFonts w:ascii="Tahoma" w:hAnsi="Tahoma" w:cs="Tahoma"/>
          <w:b/>
          <w:sz w:val="22"/>
          <w:szCs w:val="22"/>
          <w:lang w:val="sr-Cyrl-RS"/>
        </w:rPr>
        <w:t>Јавн</w:t>
      </w:r>
      <w:r w:rsidR="00674F1D" w:rsidRPr="007E752A">
        <w:rPr>
          <w:rFonts w:ascii="Tahoma" w:hAnsi="Tahoma" w:cs="Tahoma"/>
          <w:b/>
          <w:sz w:val="22"/>
          <w:szCs w:val="22"/>
          <w:lang w:val="sr-Cyrl-RS"/>
        </w:rPr>
        <w:t>е</w:t>
      </w:r>
      <w:r w:rsidRPr="007E752A">
        <w:rPr>
          <w:rFonts w:ascii="Tahoma" w:hAnsi="Tahoma" w:cs="Tahoma"/>
          <w:b/>
          <w:sz w:val="22"/>
          <w:szCs w:val="22"/>
          <w:lang w:val="sr-Cyrl-RS"/>
        </w:rPr>
        <w:t xml:space="preserve"> установе израђују годишње програме рада и финансијске планове</w:t>
      </w:r>
      <w:r w:rsidRPr="007E752A">
        <w:rPr>
          <w:rFonts w:ascii="Tahoma" w:hAnsi="Tahoma" w:cs="Tahoma"/>
          <w:sz w:val="22"/>
          <w:szCs w:val="22"/>
          <w:lang w:val="sr-Cyrl-RS"/>
        </w:rPr>
        <w:t xml:space="preserve">. Програми рада и </w:t>
      </w:r>
      <w:r w:rsidR="003C395F" w:rsidRPr="007E752A">
        <w:rPr>
          <w:rFonts w:ascii="Tahoma" w:hAnsi="Tahoma" w:cs="Tahoma"/>
          <w:sz w:val="22"/>
          <w:szCs w:val="22"/>
          <w:lang w:val="sr-Cyrl-RS"/>
        </w:rPr>
        <w:t xml:space="preserve">финансијски </w:t>
      </w:r>
      <w:r w:rsidRPr="007E752A">
        <w:rPr>
          <w:rFonts w:ascii="Tahoma" w:hAnsi="Tahoma" w:cs="Tahoma"/>
          <w:sz w:val="22"/>
          <w:szCs w:val="22"/>
          <w:lang w:val="sr-Cyrl-RS"/>
        </w:rPr>
        <w:t xml:space="preserve">планови јавних установа се израђују у роковима и у поступку прописаним законом, а на њих Скупштина </w:t>
      </w:r>
      <w:r w:rsidR="000C18A7" w:rsidRPr="007E752A">
        <w:rPr>
          <w:rFonts w:ascii="Tahoma" w:hAnsi="Tahoma" w:cs="Tahoma"/>
          <w:sz w:val="22"/>
          <w:szCs w:val="22"/>
          <w:lang w:val="sr-Cyrl-RS"/>
        </w:rPr>
        <w:t>општине</w:t>
      </w:r>
      <w:r w:rsidRPr="007E752A">
        <w:rPr>
          <w:rFonts w:ascii="Tahoma" w:hAnsi="Tahoma" w:cs="Tahoma"/>
          <w:sz w:val="22"/>
          <w:szCs w:val="22"/>
          <w:lang w:val="sr-Cyrl-RS"/>
        </w:rPr>
        <w:t xml:space="preserve"> даје сагласност.</w:t>
      </w:r>
    </w:p>
    <w:p w14:paraId="5BE0E733" w14:textId="64C6F48B" w:rsidR="004F1145" w:rsidRPr="007E752A" w:rsidRDefault="00842DE1" w:rsidP="001D3673">
      <w:pPr>
        <w:spacing w:after="160" w:line="259" w:lineRule="auto"/>
        <w:jc w:val="both"/>
        <w:rPr>
          <w:rFonts w:ascii="Tahoma" w:hAnsi="Tahoma" w:cs="Tahoma"/>
          <w:sz w:val="22"/>
          <w:szCs w:val="22"/>
          <w:lang w:val="sr-Cyrl-RS"/>
        </w:rPr>
      </w:pPr>
      <w:r w:rsidRPr="007E752A">
        <w:rPr>
          <w:rFonts w:ascii="Tahoma" w:hAnsi="Tahoma" w:cs="Tahoma"/>
          <w:b/>
          <w:sz w:val="22"/>
          <w:szCs w:val="22"/>
          <w:lang w:val="sr-Cyrl-RS"/>
        </w:rPr>
        <w:t xml:space="preserve">Општина </w:t>
      </w:r>
      <w:r w:rsidR="0068087C">
        <w:rPr>
          <w:rFonts w:ascii="Tahoma" w:hAnsi="Tahoma" w:cs="Tahoma"/>
          <w:b/>
          <w:sz w:val="22"/>
          <w:szCs w:val="22"/>
          <w:lang w:val="sr-Cyrl-RS"/>
        </w:rPr>
        <w:t>Чајетина</w:t>
      </w:r>
      <w:r w:rsidR="004F1145" w:rsidRPr="007E752A">
        <w:rPr>
          <w:rFonts w:ascii="Tahoma" w:hAnsi="Tahoma" w:cs="Tahoma"/>
          <w:b/>
          <w:sz w:val="22"/>
          <w:szCs w:val="22"/>
          <w:lang w:val="sr-Cyrl-RS"/>
        </w:rPr>
        <w:t>, у складу са прописима</w:t>
      </w:r>
      <w:r w:rsidRPr="007E752A">
        <w:rPr>
          <w:rFonts w:ascii="Tahoma" w:hAnsi="Tahoma" w:cs="Tahoma"/>
          <w:b/>
          <w:sz w:val="22"/>
          <w:szCs w:val="22"/>
          <w:lang w:val="sr-Cyrl-RS"/>
        </w:rPr>
        <w:t>,</w:t>
      </w:r>
      <w:r w:rsidR="004F1145" w:rsidRPr="007E752A">
        <w:rPr>
          <w:rFonts w:ascii="Tahoma" w:hAnsi="Tahoma" w:cs="Tahoma"/>
          <w:b/>
          <w:sz w:val="22"/>
          <w:szCs w:val="22"/>
          <w:lang w:val="sr-Cyrl-RS"/>
        </w:rPr>
        <w:t xml:space="preserve"> учествује у финансирању делатнос</w:t>
      </w:r>
      <w:r w:rsidR="00843868" w:rsidRPr="007E752A">
        <w:rPr>
          <w:rFonts w:ascii="Tahoma" w:hAnsi="Tahoma" w:cs="Tahoma"/>
          <w:b/>
          <w:sz w:val="22"/>
          <w:szCs w:val="22"/>
          <w:lang w:val="sr-Cyrl-RS"/>
        </w:rPr>
        <w:t>т</w:t>
      </w:r>
      <w:r w:rsidR="004F1145" w:rsidRPr="007E752A">
        <w:rPr>
          <w:rFonts w:ascii="Tahoma" w:hAnsi="Tahoma" w:cs="Tahoma"/>
          <w:b/>
          <w:sz w:val="22"/>
          <w:szCs w:val="22"/>
          <w:lang w:val="sr-Cyrl-RS"/>
        </w:rPr>
        <w:t xml:space="preserve">и установа којима је оснивач Република Србија. </w:t>
      </w:r>
      <w:r w:rsidR="000C18A7" w:rsidRPr="007E752A">
        <w:rPr>
          <w:rFonts w:ascii="Tahoma" w:hAnsi="Tahoma" w:cs="Tahoma"/>
          <w:sz w:val="22"/>
          <w:szCs w:val="22"/>
          <w:lang w:val="sr-Cyrl-RS"/>
        </w:rPr>
        <w:t xml:space="preserve">Општина </w:t>
      </w:r>
      <w:r w:rsidR="004F1145" w:rsidRPr="007E752A">
        <w:rPr>
          <w:rFonts w:ascii="Tahoma" w:hAnsi="Tahoma" w:cs="Tahoma"/>
          <w:sz w:val="22"/>
          <w:szCs w:val="22"/>
          <w:lang w:val="sr-Cyrl-RS"/>
        </w:rPr>
        <w:t xml:space="preserve"> финансира материјалне трошкове основних школа</w:t>
      </w:r>
      <w:r w:rsidR="000C18A7" w:rsidRPr="007E752A">
        <w:rPr>
          <w:rFonts w:ascii="Tahoma" w:hAnsi="Tahoma" w:cs="Tahoma"/>
          <w:sz w:val="22"/>
          <w:szCs w:val="22"/>
          <w:lang w:val="sr-Cyrl-RS"/>
        </w:rPr>
        <w:t>, а</w:t>
      </w:r>
      <w:r w:rsidR="004F1145" w:rsidRPr="007E752A">
        <w:rPr>
          <w:rFonts w:ascii="Tahoma" w:hAnsi="Tahoma" w:cs="Tahoma"/>
          <w:sz w:val="22"/>
          <w:szCs w:val="22"/>
          <w:lang w:val="sr-Cyrl-RS"/>
        </w:rPr>
        <w:t xml:space="preserve"> такође даје финансиј</w:t>
      </w:r>
      <w:r w:rsidR="003C395F" w:rsidRPr="007E752A">
        <w:rPr>
          <w:rFonts w:ascii="Tahoma" w:hAnsi="Tahoma" w:cs="Tahoma"/>
          <w:sz w:val="22"/>
          <w:szCs w:val="22"/>
          <w:lang w:val="sr-Cyrl-RS"/>
        </w:rPr>
        <w:t>с</w:t>
      </w:r>
      <w:r w:rsidR="004F1145" w:rsidRPr="007E752A">
        <w:rPr>
          <w:rFonts w:ascii="Tahoma" w:hAnsi="Tahoma" w:cs="Tahoma"/>
          <w:sz w:val="22"/>
          <w:szCs w:val="22"/>
          <w:lang w:val="sr-Cyrl-RS"/>
        </w:rPr>
        <w:t xml:space="preserve">ку подршку </w:t>
      </w:r>
      <w:r w:rsidR="00BC0A73" w:rsidRPr="007E752A">
        <w:rPr>
          <w:rFonts w:ascii="Tahoma" w:hAnsi="Tahoma" w:cs="Tahoma"/>
          <w:sz w:val="22"/>
          <w:szCs w:val="22"/>
          <w:lang w:val="sr-Cyrl-RS"/>
        </w:rPr>
        <w:t xml:space="preserve">удружењима грађана </w:t>
      </w:r>
      <w:r w:rsidR="0052225F">
        <w:rPr>
          <w:rFonts w:ascii="Tahoma" w:hAnsi="Tahoma" w:cs="Tahoma"/>
          <w:sz w:val="22"/>
          <w:szCs w:val="22"/>
          <w:lang w:val="sr-Cyrl-RS"/>
        </w:rPr>
        <w:t>(5.000.000 динара), удружењима пољопривредника (1.700.000 динара), туристичким удружењима (1.700.000), спортским клубовима и удружењима 100.000.000 динара), удружењима културе (4.000.000</w:t>
      </w:r>
      <w:r w:rsidR="004D5B55">
        <w:rPr>
          <w:rFonts w:ascii="Tahoma" w:hAnsi="Tahoma" w:cs="Tahoma"/>
          <w:sz w:val="22"/>
          <w:szCs w:val="22"/>
          <w:lang w:val="sr-Cyrl-RS"/>
        </w:rPr>
        <w:t xml:space="preserve"> </w:t>
      </w:r>
      <w:r w:rsidR="0052225F">
        <w:rPr>
          <w:rFonts w:ascii="Tahoma" w:hAnsi="Tahoma" w:cs="Tahoma"/>
          <w:sz w:val="22"/>
          <w:szCs w:val="22"/>
          <w:lang w:val="sr-Cyrl-RS"/>
        </w:rPr>
        <w:t>динара) и медијима, по конкурсу за информисање (20.000.000 динара).</w:t>
      </w:r>
      <w:r w:rsidR="00BC0A73" w:rsidRPr="007E752A">
        <w:rPr>
          <w:rFonts w:ascii="Tahoma" w:hAnsi="Tahoma" w:cs="Tahoma"/>
          <w:sz w:val="22"/>
          <w:szCs w:val="22"/>
          <w:lang w:val="sr-Cyrl-RS"/>
        </w:rPr>
        <w:t xml:space="preserve"> </w:t>
      </w:r>
      <w:r w:rsidR="0009657B">
        <w:rPr>
          <w:rFonts w:ascii="Tahoma" w:hAnsi="Tahoma" w:cs="Tahoma"/>
          <w:sz w:val="22"/>
          <w:szCs w:val="22"/>
          <w:lang w:val="sr-Cyrl-RS"/>
        </w:rPr>
        <w:t>Сви наведени износи су планирани Одлуком о буџету општине Чајетина за 2023. годину.</w:t>
      </w:r>
    </w:p>
    <w:p w14:paraId="35BB2427" w14:textId="2CAE45C6" w:rsidR="004F1145" w:rsidRPr="00C35577" w:rsidRDefault="00BC0A73" w:rsidP="00D0719A">
      <w:pPr>
        <w:pStyle w:val="Heading1"/>
        <w:numPr>
          <w:ilvl w:val="0"/>
          <w:numId w:val="19"/>
        </w:numPr>
        <w:spacing w:after="160" w:line="259" w:lineRule="auto"/>
        <w:rPr>
          <w:b/>
          <w:bCs/>
          <w:lang w:val="sr-Cyrl-RS"/>
        </w:rPr>
      </w:pPr>
      <w:r w:rsidRPr="00C35577">
        <w:rPr>
          <w:b/>
          <w:bCs/>
          <w:lang w:val="sr-Cyrl-RS"/>
        </w:rPr>
        <w:t>Закључци и препоруке</w:t>
      </w:r>
    </w:p>
    <w:p w14:paraId="0FCC80E5" w14:textId="45E82839" w:rsidR="00015D52" w:rsidRPr="0052225F" w:rsidRDefault="00F7052A" w:rsidP="0052225F">
      <w:pPr>
        <w:spacing w:line="259" w:lineRule="auto"/>
        <w:jc w:val="both"/>
        <w:rPr>
          <w:rFonts w:ascii="Tahoma" w:hAnsi="Tahoma" w:cs="Tahoma"/>
          <w:sz w:val="22"/>
          <w:szCs w:val="22"/>
          <w:lang w:val="sr-Cyrl-RS"/>
        </w:rPr>
      </w:pPr>
      <w:r w:rsidRPr="0052225F">
        <w:rPr>
          <w:rFonts w:ascii="Tahoma" w:hAnsi="Tahoma" w:cs="Tahoma"/>
          <w:sz w:val="22"/>
          <w:szCs w:val="22"/>
          <w:lang w:val="sr-Cyrl-RS"/>
        </w:rPr>
        <w:t xml:space="preserve">5.1. </w:t>
      </w:r>
      <w:r w:rsidR="00C45D44" w:rsidRPr="0052225F">
        <w:rPr>
          <w:rFonts w:ascii="Tahoma" w:hAnsi="Tahoma" w:cs="Tahoma"/>
          <w:sz w:val="22"/>
          <w:szCs w:val="22"/>
          <w:lang w:val="sr-Cyrl-RS"/>
        </w:rPr>
        <w:t xml:space="preserve">Општина </w:t>
      </w:r>
      <w:r w:rsidR="0068087C" w:rsidRPr="0052225F">
        <w:rPr>
          <w:rFonts w:ascii="Tahoma" w:hAnsi="Tahoma" w:cs="Tahoma"/>
          <w:sz w:val="22"/>
          <w:szCs w:val="22"/>
          <w:lang w:val="sr-Cyrl-RS"/>
        </w:rPr>
        <w:t>Чајетина</w:t>
      </w:r>
      <w:r w:rsidR="000C18A7" w:rsidRPr="0052225F">
        <w:rPr>
          <w:rFonts w:ascii="Tahoma" w:hAnsi="Tahoma" w:cs="Tahoma"/>
          <w:sz w:val="22"/>
          <w:szCs w:val="22"/>
          <w:lang w:val="sr-Cyrl-RS"/>
        </w:rPr>
        <w:t>, у односу на величину општине и организацију система локалне самоуправе</w:t>
      </w:r>
      <w:r w:rsidR="006967B6" w:rsidRPr="0052225F">
        <w:rPr>
          <w:rFonts w:ascii="Tahoma" w:hAnsi="Tahoma" w:cs="Tahoma"/>
          <w:sz w:val="22"/>
          <w:szCs w:val="22"/>
          <w:lang w:val="sr-Cyrl-RS"/>
        </w:rPr>
        <w:t xml:space="preserve"> има </w:t>
      </w:r>
      <w:r w:rsidR="00C54AB3">
        <w:rPr>
          <w:rFonts w:ascii="Tahoma" w:hAnsi="Tahoma" w:cs="Tahoma"/>
          <w:sz w:val="22"/>
          <w:szCs w:val="22"/>
          <w:lang w:val="sr-Cyrl-RS"/>
        </w:rPr>
        <w:t xml:space="preserve">потенцијала за унапређење </w:t>
      </w:r>
      <w:r w:rsidRPr="0052225F">
        <w:rPr>
          <w:rFonts w:ascii="Tahoma" w:hAnsi="Tahoma" w:cs="Tahoma"/>
          <w:sz w:val="22"/>
          <w:szCs w:val="22"/>
          <w:lang w:val="sr-Cyrl-RS"/>
        </w:rPr>
        <w:t>административн</w:t>
      </w:r>
      <w:r w:rsidR="00C54AB3">
        <w:rPr>
          <w:rFonts w:ascii="Tahoma" w:hAnsi="Tahoma" w:cs="Tahoma"/>
          <w:sz w:val="22"/>
          <w:szCs w:val="22"/>
          <w:lang w:val="sr-Cyrl-RS"/>
        </w:rPr>
        <w:t>их</w:t>
      </w:r>
      <w:r w:rsidRPr="0052225F">
        <w:rPr>
          <w:rFonts w:ascii="Tahoma" w:hAnsi="Tahoma" w:cs="Tahoma"/>
          <w:sz w:val="22"/>
          <w:szCs w:val="22"/>
          <w:lang w:val="sr-Cyrl-RS"/>
        </w:rPr>
        <w:t xml:space="preserve"> и управљачк</w:t>
      </w:r>
      <w:r w:rsidR="00C54AB3">
        <w:rPr>
          <w:rFonts w:ascii="Tahoma" w:hAnsi="Tahoma" w:cs="Tahoma"/>
          <w:sz w:val="22"/>
          <w:szCs w:val="22"/>
          <w:lang w:val="sr-Cyrl-RS"/>
        </w:rPr>
        <w:t>их</w:t>
      </w:r>
      <w:r w:rsidRPr="0052225F">
        <w:rPr>
          <w:rFonts w:ascii="Tahoma" w:hAnsi="Tahoma" w:cs="Tahoma"/>
          <w:sz w:val="22"/>
          <w:szCs w:val="22"/>
          <w:lang w:val="sr-Cyrl-RS"/>
        </w:rPr>
        <w:t xml:space="preserve"> капацитет</w:t>
      </w:r>
      <w:r w:rsidR="00C54AB3">
        <w:rPr>
          <w:rFonts w:ascii="Tahoma" w:hAnsi="Tahoma" w:cs="Tahoma"/>
          <w:sz w:val="22"/>
          <w:szCs w:val="22"/>
          <w:lang w:val="sr-Cyrl-RS"/>
        </w:rPr>
        <w:t>а</w:t>
      </w:r>
      <w:r w:rsidRPr="0052225F">
        <w:rPr>
          <w:rFonts w:ascii="Tahoma" w:hAnsi="Tahoma" w:cs="Tahoma"/>
          <w:sz w:val="22"/>
          <w:szCs w:val="22"/>
          <w:lang w:val="sr-Cyrl-RS"/>
        </w:rPr>
        <w:t xml:space="preserve"> за израду и праћење реализације развојног планирања и </w:t>
      </w:r>
      <w:r w:rsidR="00C54AB3">
        <w:rPr>
          <w:rFonts w:ascii="Tahoma" w:hAnsi="Tahoma" w:cs="Tahoma"/>
          <w:sz w:val="22"/>
          <w:szCs w:val="22"/>
          <w:lang w:val="sr-Cyrl-RS"/>
        </w:rPr>
        <w:t>докумената јавних политика</w:t>
      </w:r>
      <w:r w:rsidRPr="0052225F">
        <w:rPr>
          <w:rFonts w:ascii="Tahoma" w:hAnsi="Tahoma" w:cs="Tahoma"/>
          <w:sz w:val="22"/>
          <w:szCs w:val="22"/>
          <w:lang w:val="sr-Cyrl-RS"/>
        </w:rPr>
        <w:t>.</w:t>
      </w:r>
    </w:p>
    <w:p w14:paraId="6AB7988F" w14:textId="77777777" w:rsidR="0052225F" w:rsidRPr="0052225F" w:rsidRDefault="0052225F" w:rsidP="0052225F">
      <w:pPr>
        <w:spacing w:line="259" w:lineRule="auto"/>
        <w:jc w:val="both"/>
        <w:rPr>
          <w:rFonts w:ascii="Tahoma" w:hAnsi="Tahoma" w:cs="Tahoma"/>
          <w:sz w:val="22"/>
          <w:szCs w:val="22"/>
          <w:lang w:val="sr-Cyrl-RS"/>
        </w:rPr>
      </w:pPr>
    </w:p>
    <w:p w14:paraId="5A4B9417" w14:textId="18099194" w:rsidR="00332F08" w:rsidRDefault="00015D52" w:rsidP="0052225F">
      <w:pPr>
        <w:spacing w:line="259" w:lineRule="auto"/>
        <w:jc w:val="both"/>
        <w:rPr>
          <w:rFonts w:ascii="Tahoma" w:hAnsi="Tahoma" w:cs="Tahoma"/>
          <w:sz w:val="22"/>
          <w:szCs w:val="22"/>
          <w:lang w:val="sr-Cyrl-RS"/>
        </w:rPr>
      </w:pPr>
      <w:r w:rsidRPr="0052225F">
        <w:rPr>
          <w:rFonts w:ascii="Tahoma" w:hAnsi="Tahoma" w:cs="Tahoma"/>
          <w:sz w:val="22"/>
          <w:szCs w:val="22"/>
          <w:lang w:val="sr-Cyrl-RS"/>
        </w:rPr>
        <w:t>5.2.</w:t>
      </w:r>
      <w:r w:rsidR="00332F08" w:rsidRPr="0052225F">
        <w:rPr>
          <w:rFonts w:ascii="Tahoma" w:hAnsi="Tahoma" w:cs="Tahoma"/>
          <w:sz w:val="22"/>
          <w:szCs w:val="22"/>
          <w:lang w:val="sr-Cyrl-RS"/>
        </w:rPr>
        <w:t xml:space="preserve"> </w:t>
      </w:r>
      <w:r w:rsidR="00C54AB3">
        <w:rPr>
          <w:rFonts w:ascii="Tahoma" w:hAnsi="Tahoma" w:cs="Tahoma"/>
          <w:sz w:val="22"/>
          <w:szCs w:val="22"/>
          <w:lang w:val="sr-Cyrl-RS"/>
        </w:rPr>
        <w:t xml:space="preserve">У Одлуци о организацији Општинске управе општине Чајетина одељења као основне организационе јединице немају сасвим </w:t>
      </w:r>
      <w:r w:rsidR="00332F08" w:rsidRPr="0052225F">
        <w:rPr>
          <w:rFonts w:ascii="Tahoma" w:hAnsi="Tahoma" w:cs="Tahoma"/>
          <w:sz w:val="22"/>
          <w:szCs w:val="22"/>
          <w:lang w:val="sr-Cyrl-RS"/>
        </w:rPr>
        <w:t xml:space="preserve"> јасно опредељен и утврђен </w:t>
      </w:r>
      <w:r w:rsidR="00C54AB3">
        <w:rPr>
          <w:rFonts w:ascii="Tahoma" w:hAnsi="Tahoma" w:cs="Tahoma"/>
          <w:sz w:val="22"/>
          <w:szCs w:val="22"/>
          <w:lang w:val="sr-Cyrl-RS"/>
        </w:rPr>
        <w:t xml:space="preserve">делокруг </w:t>
      </w:r>
      <w:r w:rsidR="00332F08" w:rsidRPr="0052225F">
        <w:rPr>
          <w:rFonts w:ascii="Tahoma" w:hAnsi="Tahoma" w:cs="Tahoma"/>
          <w:sz w:val="22"/>
          <w:szCs w:val="22"/>
          <w:lang w:val="sr-Cyrl-RS"/>
        </w:rPr>
        <w:t xml:space="preserve">који се односи на развојно планирање и планирање јавних политика, анализу ефеката, припрему и усвајање планских докумената, праћење спровођења и вредновање учинака тих политика. </w:t>
      </w:r>
      <w:r w:rsidR="00C54AB3">
        <w:rPr>
          <w:rFonts w:ascii="Tahoma" w:hAnsi="Tahoma" w:cs="Tahoma"/>
          <w:sz w:val="22"/>
          <w:szCs w:val="22"/>
          <w:lang w:val="sr-Cyrl-RS"/>
        </w:rPr>
        <w:t xml:space="preserve">Неопходно је изменити Одлуку и прецизније методом енумерације </w:t>
      </w:r>
      <w:r w:rsidR="00332F08" w:rsidRPr="0052225F">
        <w:rPr>
          <w:rFonts w:ascii="Tahoma" w:hAnsi="Tahoma" w:cs="Tahoma"/>
          <w:sz w:val="22"/>
          <w:szCs w:val="22"/>
          <w:lang w:val="sr-Cyrl-RS"/>
        </w:rPr>
        <w:t xml:space="preserve">уредити послове из делокруга сваке основне организационе јединице који су у надлежности општине, као учесника у планском систему. </w:t>
      </w:r>
    </w:p>
    <w:p w14:paraId="682C26FE" w14:textId="77777777" w:rsidR="00012F8A" w:rsidRDefault="00012F8A" w:rsidP="0052225F">
      <w:pPr>
        <w:spacing w:line="259" w:lineRule="auto"/>
        <w:jc w:val="both"/>
        <w:rPr>
          <w:rFonts w:ascii="Tahoma" w:hAnsi="Tahoma" w:cs="Tahoma"/>
          <w:sz w:val="22"/>
          <w:szCs w:val="22"/>
          <w:lang w:val="sr-Cyrl-RS"/>
        </w:rPr>
      </w:pPr>
    </w:p>
    <w:p w14:paraId="00E0CCDF" w14:textId="2B25A432" w:rsidR="00012F8A" w:rsidRDefault="00012F8A" w:rsidP="00C54AB3">
      <w:pPr>
        <w:spacing w:after="160" w:line="259" w:lineRule="auto"/>
        <w:jc w:val="both"/>
        <w:rPr>
          <w:rFonts w:ascii="Tahoma" w:hAnsi="Tahoma" w:cs="Tahoma"/>
          <w:sz w:val="22"/>
          <w:szCs w:val="22"/>
          <w:lang w:val="sr-Cyrl-RS"/>
        </w:rPr>
      </w:pPr>
      <w:r>
        <w:rPr>
          <w:rFonts w:ascii="Tahoma" w:hAnsi="Tahoma" w:cs="Tahoma"/>
          <w:sz w:val="22"/>
          <w:szCs w:val="22"/>
          <w:lang w:val="sr-Cyrl-RS"/>
        </w:rPr>
        <w:t xml:space="preserve">5.3. </w:t>
      </w:r>
      <w:r w:rsidR="00C54AB3">
        <w:rPr>
          <w:rFonts w:ascii="Tahoma" w:hAnsi="Tahoma" w:cs="Tahoma"/>
          <w:sz w:val="22"/>
          <w:szCs w:val="22"/>
          <w:lang w:val="sr-Cyrl-RS"/>
        </w:rPr>
        <w:t xml:space="preserve">У Правилнику о систематизацији неопходно је код </w:t>
      </w:r>
      <w:r w:rsidRPr="00012F8A">
        <w:rPr>
          <w:rFonts w:ascii="Tahoma" w:hAnsi="Tahoma" w:cs="Tahoma"/>
          <w:sz w:val="22"/>
          <w:szCs w:val="22"/>
          <w:lang w:val="sr-Cyrl-RS"/>
        </w:rPr>
        <w:t>руководилаца свих одељења допунити стандардне описе радних места пословима који се непосредно односе на припрему, праћење спровођења и вредновање учинака јавних политика у делокругу одељења којим руководе.</w:t>
      </w:r>
      <w:r>
        <w:rPr>
          <w:rFonts w:ascii="Tahoma" w:hAnsi="Tahoma" w:cs="Tahoma"/>
          <w:sz w:val="22"/>
          <w:szCs w:val="22"/>
          <w:lang w:val="sr-Cyrl-RS"/>
        </w:rPr>
        <w:t xml:space="preserve"> </w:t>
      </w:r>
    </w:p>
    <w:p w14:paraId="7834CCCE" w14:textId="773BDBD6" w:rsidR="00C54AB3" w:rsidRDefault="00C54AB3" w:rsidP="00C54AB3">
      <w:pPr>
        <w:spacing w:after="160" w:line="259" w:lineRule="auto"/>
        <w:jc w:val="both"/>
        <w:rPr>
          <w:rFonts w:ascii="Tahoma" w:hAnsi="Tahoma" w:cs="Tahoma"/>
          <w:sz w:val="22"/>
          <w:szCs w:val="22"/>
          <w:lang w:val="sr-Cyrl-RS"/>
        </w:rPr>
      </w:pPr>
      <w:r>
        <w:rPr>
          <w:rFonts w:ascii="Tahoma" w:hAnsi="Tahoma" w:cs="Tahoma"/>
          <w:sz w:val="22"/>
          <w:szCs w:val="22"/>
          <w:lang w:val="sr-Cyrl-RS"/>
        </w:rPr>
        <w:t xml:space="preserve">5.3. У правилнику о систематизацији потребно је одредити радно место руководиоца Одељења за општу управу, друштвене делатности и заједничке послове, као и службеника који врши послове руководиоца Одсека за послове писарнице и архиве. </w:t>
      </w:r>
      <w:r w:rsidR="005507FC">
        <w:rPr>
          <w:rFonts w:ascii="Tahoma" w:hAnsi="Tahoma" w:cs="Tahoma"/>
          <w:sz w:val="22"/>
          <w:szCs w:val="22"/>
          <w:lang w:val="sr-Cyrl-RS"/>
        </w:rPr>
        <w:t>Т</w:t>
      </w:r>
      <w:r>
        <w:rPr>
          <w:rFonts w:ascii="Tahoma" w:hAnsi="Tahoma" w:cs="Tahoma"/>
          <w:sz w:val="22"/>
          <w:szCs w:val="22"/>
          <w:lang w:val="sr-Cyrl-RS"/>
        </w:rPr>
        <w:t>акође је неопходно ускладити називе свих руководе</w:t>
      </w:r>
      <w:r w:rsidR="00007495">
        <w:rPr>
          <w:rFonts w:ascii="Tahoma" w:hAnsi="Tahoma" w:cs="Tahoma"/>
          <w:sz w:val="22"/>
          <w:szCs w:val="22"/>
          <w:lang w:val="sr-Cyrl-RS"/>
        </w:rPr>
        <w:t>ћ</w:t>
      </w:r>
      <w:r>
        <w:rPr>
          <w:rFonts w:ascii="Tahoma" w:hAnsi="Tahoma" w:cs="Tahoma"/>
          <w:sz w:val="22"/>
          <w:szCs w:val="22"/>
          <w:lang w:val="sr-Cyrl-RS"/>
        </w:rPr>
        <w:t>их места (руководилац/шеф одељења).</w:t>
      </w:r>
    </w:p>
    <w:p w14:paraId="62468D44" w14:textId="38070F34" w:rsidR="00BE01B1" w:rsidRDefault="00BE01B1" w:rsidP="00BE01B1">
      <w:pPr>
        <w:spacing w:line="259" w:lineRule="auto"/>
        <w:jc w:val="both"/>
        <w:rPr>
          <w:rFonts w:ascii="Tahoma" w:hAnsi="Tahoma" w:cs="Tahoma"/>
          <w:sz w:val="22"/>
          <w:szCs w:val="22"/>
          <w:lang w:val="sr-Cyrl-RS" w:eastAsia="ar-SA"/>
        </w:rPr>
      </w:pPr>
      <w:r>
        <w:rPr>
          <w:rFonts w:ascii="Tahoma" w:hAnsi="Tahoma" w:cs="Tahoma"/>
          <w:sz w:val="22"/>
          <w:szCs w:val="22"/>
          <w:lang w:val="sr-Cyrl-RS"/>
        </w:rPr>
        <w:t>5.</w:t>
      </w:r>
      <w:r w:rsidR="00012F8A">
        <w:rPr>
          <w:rFonts w:ascii="Tahoma" w:hAnsi="Tahoma" w:cs="Tahoma"/>
          <w:sz w:val="22"/>
          <w:szCs w:val="22"/>
          <w:lang w:val="sr-Cyrl-RS"/>
        </w:rPr>
        <w:t>4</w:t>
      </w:r>
      <w:r>
        <w:rPr>
          <w:rFonts w:ascii="Tahoma" w:hAnsi="Tahoma" w:cs="Tahoma"/>
          <w:sz w:val="22"/>
          <w:szCs w:val="22"/>
          <w:lang w:val="sr-Cyrl-RS"/>
        </w:rPr>
        <w:t xml:space="preserve">. </w:t>
      </w:r>
      <w:r w:rsidR="00C54AB3">
        <w:rPr>
          <w:rFonts w:ascii="Tahoma" w:hAnsi="Tahoma" w:cs="Tahoma"/>
          <w:sz w:val="22"/>
          <w:szCs w:val="22"/>
          <w:lang w:val="sr-Cyrl-RS"/>
        </w:rPr>
        <w:t>У ОУ Чајетина су правилником п</w:t>
      </w:r>
      <w:r w:rsidRPr="00BE01B1">
        <w:rPr>
          <w:rFonts w:ascii="Tahoma" w:hAnsi="Tahoma" w:cs="Tahoma"/>
          <w:sz w:val="22"/>
          <w:szCs w:val="22"/>
          <w:lang w:val="sr-Cyrl-RS"/>
        </w:rPr>
        <w:t>ослови праћења стања, прикупљања података, израда анализа у секторским областима као и послови учествовања у изради секторских планова, спровођења и праћења секторских политика углавном разврстани у звања саветника.</w:t>
      </w:r>
      <w:r w:rsidRPr="00BE01B1">
        <w:rPr>
          <w:rFonts w:ascii="Tahoma" w:hAnsi="Tahoma" w:cs="Tahoma"/>
          <w:b/>
          <w:sz w:val="22"/>
          <w:szCs w:val="22"/>
          <w:lang w:val="sr-Cyrl-RS"/>
        </w:rPr>
        <w:t xml:space="preserve">  </w:t>
      </w:r>
      <w:r w:rsidR="00C54AB3" w:rsidRPr="00C54AB3">
        <w:rPr>
          <w:rFonts w:ascii="Tahoma" w:hAnsi="Tahoma" w:cs="Tahoma"/>
          <w:sz w:val="22"/>
          <w:szCs w:val="22"/>
          <w:lang w:val="sr-Cyrl-RS"/>
        </w:rPr>
        <w:t>Изузетак су</w:t>
      </w:r>
      <w:r w:rsidR="00C54AB3">
        <w:rPr>
          <w:rFonts w:ascii="Tahoma" w:hAnsi="Tahoma" w:cs="Tahoma"/>
          <w:b/>
          <w:sz w:val="22"/>
          <w:szCs w:val="22"/>
          <w:lang w:val="sr-Cyrl-RS"/>
        </w:rPr>
        <w:t xml:space="preserve"> </w:t>
      </w:r>
      <w:r w:rsidRPr="00BE01B1">
        <w:rPr>
          <w:rFonts w:ascii="Tahoma" w:hAnsi="Tahoma" w:cs="Tahoma"/>
          <w:sz w:val="22"/>
          <w:szCs w:val="22"/>
          <w:lang w:val="sr-Cyrl-RS"/>
        </w:rPr>
        <w:t>послови у области пољопривреде и водопривреде које су са истим описима послова разврстани у два звања, саветника и сарадника</w:t>
      </w:r>
      <w:r w:rsidR="00C54AB3">
        <w:rPr>
          <w:rFonts w:ascii="Tahoma" w:hAnsi="Tahoma" w:cs="Tahoma"/>
          <w:sz w:val="22"/>
          <w:szCs w:val="22"/>
          <w:lang w:val="sr-Cyrl-RS"/>
        </w:rPr>
        <w:t>, као и послови просторног планера који су, иако исти, разврстани у два звања, саветника и млађег саветника.</w:t>
      </w:r>
      <w:r>
        <w:rPr>
          <w:rFonts w:ascii="Tahoma" w:hAnsi="Tahoma" w:cs="Tahoma"/>
          <w:sz w:val="22"/>
          <w:szCs w:val="22"/>
          <w:lang w:val="sr-Cyrl-RS"/>
        </w:rPr>
        <w:t xml:space="preserve"> </w:t>
      </w:r>
      <w:r w:rsidRPr="00BE01B1">
        <w:rPr>
          <w:rFonts w:ascii="Tahoma" w:hAnsi="Tahoma" w:cs="Tahoma"/>
          <w:sz w:val="22"/>
          <w:szCs w:val="22"/>
          <w:lang w:val="sr-Cyrl-RS"/>
        </w:rPr>
        <w:t xml:space="preserve"> Моделом Правилника Сталне конференције градова и општина послови развојног планирања су углавном разврстани у звање самосталног саветника, а изузетно и у звања саветника и мла</w:t>
      </w:r>
      <w:r w:rsidR="00007495">
        <w:rPr>
          <w:rFonts w:ascii="Tahoma" w:hAnsi="Tahoma" w:cs="Tahoma"/>
          <w:sz w:val="22"/>
          <w:szCs w:val="22"/>
          <w:lang w:val="sr-Cyrl-RS"/>
        </w:rPr>
        <w:t>ђег</w:t>
      </w:r>
      <w:r w:rsidRPr="00BE01B1">
        <w:rPr>
          <w:rFonts w:ascii="Tahoma" w:hAnsi="Tahoma" w:cs="Tahoma"/>
          <w:sz w:val="22"/>
          <w:szCs w:val="22"/>
          <w:lang w:val="sr-Cyrl-RS"/>
        </w:rPr>
        <w:t xml:space="preserve"> саветника</w:t>
      </w:r>
      <w:r w:rsidR="00007495">
        <w:rPr>
          <w:rFonts w:ascii="Tahoma" w:hAnsi="Tahoma" w:cs="Tahoma"/>
          <w:sz w:val="22"/>
          <w:szCs w:val="22"/>
          <w:lang w:val="sr-Cyrl-RS"/>
        </w:rPr>
        <w:t>. У овом смислу п</w:t>
      </w:r>
      <w:r w:rsidRPr="00BE01B1">
        <w:rPr>
          <w:rFonts w:ascii="Tahoma" w:hAnsi="Tahoma" w:cs="Tahoma"/>
          <w:sz w:val="22"/>
          <w:szCs w:val="22"/>
          <w:lang w:val="sr-Cyrl-RS"/>
        </w:rPr>
        <w:t xml:space="preserve">отребно </w:t>
      </w:r>
      <w:r w:rsidR="00007495">
        <w:rPr>
          <w:rFonts w:ascii="Tahoma" w:hAnsi="Tahoma" w:cs="Tahoma"/>
          <w:sz w:val="22"/>
          <w:szCs w:val="22"/>
          <w:lang w:val="sr-Cyrl-RS"/>
        </w:rPr>
        <w:t xml:space="preserve">је </w:t>
      </w:r>
      <w:r w:rsidRPr="00BE01B1">
        <w:rPr>
          <w:rFonts w:ascii="Tahoma" w:hAnsi="Tahoma" w:cs="Tahoma"/>
          <w:sz w:val="22"/>
          <w:szCs w:val="22"/>
          <w:lang w:val="sr-Cyrl-RS"/>
        </w:rPr>
        <w:t>прилаго</w:t>
      </w:r>
      <w:r>
        <w:rPr>
          <w:rFonts w:ascii="Tahoma" w:hAnsi="Tahoma" w:cs="Tahoma"/>
          <w:sz w:val="22"/>
          <w:szCs w:val="22"/>
          <w:lang w:val="sr-Cyrl-RS"/>
        </w:rPr>
        <w:t>д</w:t>
      </w:r>
      <w:r w:rsidRPr="00BE01B1">
        <w:rPr>
          <w:rFonts w:ascii="Tahoma" w:hAnsi="Tahoma" w:cs="Tahoma"/>
          <w:sz w:val="22"/>
          <w:szCs w:val="22"/>
          <w:lang w:val="sr-Cyrl-RS"/>
        </w:rPr>
        <w:t>ити опис</w:t>
      </w:r>
      <w:r w:rsidR="00007495">
        <w:rPr>
          <w:rFonts w:ascii="Tahoma" w:hAnsi="Tahoma" w:cs="Tahoma"/>
          <w:sz w:val="22"/>
          <w:szCs w:val="22"/>
          <w:lang w:val="sr-Cyrl-RS"/>
        </w:rPr>
        <w:t xml:space="preserve">е послова за </w:t>
      </w:r>
      <w:r>
        <w:rPr>
          <w:rFonts w:ascii="Tahoma" w:hAnsi="Tahoma" w:cs="Tahoma"/>
          <w:sz w:val="22"/>
          <w:szCs w:val="22"/>
          <w:lang w:val="sr-Cyrl-RS"/>
        </w:rPr>
        <w:t xml:space="preserve">сарадника који обавља послове </w:t>
      </w:r>
      <w:r w:rsidRPr="00BE01B1">
        <w:rPr>
          <w:rFonts w:ascii="Tahoma" w:hAnsi="Tahoma" w:cs="Tahoma"/>
          <w:sz w:val="22"/>
          <w:szCs w:val="22"/>
          <w:lang w:eastAsia="ar-SA"/>
        </w:rPr>
        <w:t xml:space="preserve">у области пољопривреде и </w:t>
      </w:r>
      <w:r w:rsidRPr="00BE01B1">
        <w:rPr>
          <w:rFonts w:ascii="Tahoma" w:hAnsi="Tahoma" w:cs="Tahoma"/>
          <w:sz w:val="22"/>
          <w:szCs w:val="22"/>
          <w:lang w:val="sr-Cyrl-RS" w:eastAsia="ar-SA"/>
        </w:rPr>
        <w:t>водопривреде</w:t>
      </w:r>
      <w:r w:rsidR="00007495">
        <w:rPr>
          <w:rFonts w:ascii="Tahoma" w:hAnsi="Tahoma" w:cs="Tahoma"/>
          <w:sz w:val="22"/>
          <w:szCs w:val="22"/>
          <w:lang w:val="sr-Cyrl-RS" w:eastAsia="ar-SA"/>
        </w:rPr>
        <w:t xml:space="preserve"> и млађег саветника – просторног планера</w:t>
      </w:r>
      <w:r>
        <w:rPr>
          <w:rFonts w:ascii="Tahoma" w:hAnsi="Tahoma" w:cs="Tahoma"/>
          <w:sz w:val="22"/>
          <w:szCs w:val="22"/>
          <w:lang w:val="sr-Cyrl-RS" w:eastAsia="ar-SA"/>
        </w:rPr>
        <w:t xml:space="preserve">. </w:t>
      </w:r>
    </w:p>
    <w:p w14:paraId="76F4FCC3" w14:textId="77777777" w:rsidR="007715EA" w:rsidRDefault="007715EA" w:rsidP="00BE01B1">
      <w:pPr>
        <w:spacing w:line="259" w:lineRule="auto"/>
        <w:jc w:val="both"/>
        <w:rPr>
          <w:rFonts w:ascii="Tahoma" w:hAnsi="Tahoma" w:cs="Tahoma"/>
          <w:sz w:val="22"/>
          <w:szCs w:val="22"/>
          <w:lang w:val="sr-Cyrl-RS" w:eastAsia="ar-SA"/>
        </w:rPr>
      </w:pPr>
    </w:p>
    <w:p w14:paraId="7E98CA09" w14:textId="0E8A2718" w:rsidR="007715EA" w:rsidRPr="00ED08AE" w:rsidRDefault="007715EA" w:rsidP="007715EA">
      <w:pPr>
        <w:spacing w:after="160" w:line="259" w:lineRule="auto"/>
        <w:jc w:val="both"/>
        <w:rPr>
          <w:rFonts w:ascii="Tahoma" w:hAnsi="Tahoma" w:cs="Tahoma"/>
          <w:sz w:val="22"/>
          <w:szCs w:val="22"/>
          <w:lang w:val="sr-Cyrl-RS"/>
        </w:rPr>
      </w:pPr>
      <w:r>
        <w:rPr>
          <w:rFonts w:ascii="Tahoma" w:hAnsi="Tahoma" w:cs="Tahoma"/>
          <w:sz w:val="22"/>
          <w:szCs w:val="22"/>
          <w:lang w:val="sr-Cyrl-RS" w:eastAsia="ar-SA"/>
        </w:rPr>
        <w:t>5.5</w:t>
      </w:r>
      <w:r w:rsidR="00007495">
        <w:rPr>
          <w:rFonts w:ascii="Tahoma" w:hAnsi="Tahoma" w:cs="Tahoma"/>
          <w:sz w:val="22"/>
          <w:szCs w:val="22"/>
          <w:lang w:val="sr-Cyrl-RS" w:eastAsia="ar-SA"/>
        </w:rPr>
        <w:t xml:space="preserve"> </w:t>
      </w:r>
      <w:r>
        <w:rPr>
          <w:rFonts w:ascii="Tahoma" w:hAnsi="Tahoma" w:cs="Tahoma"/>
          <w:sz w:val="22"/>
          <w:szCs w:val="22"/>
          <w:lang w:val="sr-Cyrl-RS"/>
        </w:rPr>
        <w:t xml:space="preserve">Одељење за урбанизам и имовинско-правне послове има 30 запослених те имајући у виду разнородност послова који се обављају у одељењу као и број запослених, препоручује се формирање најмање три одсека: за обједињену процедуру, за озакоњење и просторно планирање. </w:t>
      </w:r>
    </w:p>
    <w:p w14:paraId="583CDC31" w14:textId="4CFBACE0" w:rsidR="0052225F" w:rsidRDefault="00332F08" w:rsidP="0052225F">
      <w:pPr>
        <w:spacing w:line="259" w:lineRule="auto"/>
        <w:jc w:val="both"/>
        <w:rPr>
          <w:rFonts w:ascii="Tahoma" w:hAnsi="Tahoma" w:cs="Tahoma"/>
          <w:sz w:val="22"/>
          <w:szCs w:val="22"/>
          <w:lang w:val="sr-Cyrl-RS"/>
        </w:rPr>
      </w:pPr>
      <w:r w:rsidRPr="0052225F">
        <w:rPr>
          <w:rFonts w:ascii="Tahoma" w:hAnsi="Tahoma" w:cs="Tahoma"/>
          <w:sz w:val="22"/>
          <w:szCs w:val="22"/>
          <w:lang w:val="sr-Cyrl-RS"/>
        </w:rPr>
        <w:t>5.</w:t>
      </w:r>
      <w:r w:rsidR="007715EA">
        <w:rPr>
          <w:rFonts w:ascii="Tahoma" w:hAnsi="Tahoma" w:cs="Tahoma"/>
          <w:sz w:val="22"/>
          <w:szCs w:val="22"/>
          <w:lang w:val="sr-Cyrl-RS"/>
        </w:rPr>
        <w:t>6</w:t>
      </w:r>
      <w:r w:rsidRPr="0052225F">
        <w:rPr>
          <w:rFonts w:ascii="Tahoma" w:hAnsi="Tahoma" w:cs="Tahoma"/>
          <w:sz w:val="22"/>
          <w:szCs w:val="22"/>
          <w:lang w:val="sr-Cyrl-RS"/>
        </w:rPr>
        <w:t xml:space="preserve">. </w:t>
      </w:r>
      <w:r w:rsidR="005E60E7">
        <w:rPr>
          <w:rFonts w:ascii="Tahoma" w:hAnsi="Tahoma" w:cs="Tahoma"/>
          <w:sz w:val="22"/>
          <w:szCs w:val="22"/>
          <w:lang w:val="sr-Cyrl-RS"/>
        </w:rPr>
        <w:t>Неопходно је исправити неке стручно-</w:t>
      </w:r>
      <w:r w:rsidR="0052225F" w:rsidRPr="0052225F">
        <w:rPr>
          <w:rFonts w:ascii="Tahoma" w:hAnsi="Tahoma" w:cs="Tahoma"/>
          <w:sz w:val="22"/>
          <w:szCs w:val="22"/>
          <w:lang w:val="sr-Cyrl-RS"/>
        </w:rPr>
        <w:t xml:space="preserve">техничке пропусте у пречишћеном тексту Правилника. </w:t>
      </w:r>
      <w:r w:rsidR="00812EEF">
        <w:rPr>
          <w:rFonts w:ascii="Tahoma" w:hAnsi="Tahoma" w:cs="Tahoma"/>
          <w:sz w:val="22"/>
          <w:szCs w:val="22"/>
          <w:lang w:val="sr-Cyrl-RS"/>
        </w:rPr>
        <w:t>П</w:t>
      </w:r>
      <w:r w:rsidR="005E60E7">
        <w:rPr>
          <w:rFonts w:ascii="Tahoma" w:hAnsi="Tahoma" w:cs="Tahoma"/>
          <w:sz w:val="22"/>
          <w:szCs w:val="22"/>
          <w:lang w:val="sr-Cyrl-RS"/>
        </w:rPr>
        <w:t>отребно је брисати одредбу члана 10. став 3. Правилника, којом је предвиђено да се канцеларије као организациони делови општинске управе образују решењем начелника. Све унутрашње јединице ОУ, укључујући и канцеларије, образују се изменама и допунама Правилника о (унутрашњој) организацији и систематизацији. Уз наведено, у</w:t>
      </w:r>
      <w:r w:rsidR="0052225F" w:rsidRPr="0052225F">
        <w:rPr>
          <w:rFonts w:ascii="Tahoma" w:hAnsi="Tahoma" w:cs="Tahoma"/>
          <w:sz w:val="22"/>
          <w:szCs w:val="22"/>
          <w:lang w:val="sr-Cyrl-RS"/>
        </w:rPr>
        <w:t xml:space="preserve"> члану 8. и члану 11. Правилника се користи назив „Одељење за привреду и локално-економски развој“ док се од Одељка 6.1. </w:t>
      </w:r>
      <w:r w:rsidR="00007495">
        <w:rPr>
          <w:rFonts w:ascii="Tahoma" w:hAnsi="Tahoma" w:cs="Tahoma"/>
          <w:sz w:val="22"/>
          <w:szCs w:val="22"/>
          <w:lang w:val="sr-Cyrl-RS"/>
        </w:rPr>
        <w:t>и даљ</w:t>
      </w:r>
      <w:r w:rsidR="0052225F" w:rsidRPr="0052225F">
        <w:rPr>
          <w:rFonts w:ascii="Tahoma" w:hAnsi="Tahoma" w:cs="Tahoma"/>
          <w:sz w:val="22"/>
          <w:szCs w:val="22"/>
          <w:lang w:val="sr-Cyrl-RS"/>
        </w:rPr>
        <w:t xml:space="preserve">е користи назив „Одељење за привреду, локално-економски развој и канцеларија за младе“. </w:t>
      </w:r>
      <w:r w:rsidR="0052225F" w:rsidRPr="0052225F">
        <w:rPr>
          <w:rFonts w:ascii="Tahoma" w:hAnsi="Tahoma" w:cs="Tahoma"/>
          <w:sz w:val="22"/>
          <w:szCs w:val="22"/>
        </w:rPr>
        <w:t xml:space="preserve">Чланом 14. </w:t>
      </w:r>
      <w:r w:rsidR="0052225F" w:rsidRPr="0052225F">
        <w:rPr>
          <w:rFonts w:ascii="Tahoma" w:hAnsi="Tahoma" w:cs="Tahoma"/>
          <w:sz w:val="22"/>
          <w:szCs w:val="22"/>
          <w:lang w:val="sr-Cyrl-RS"/>
        </w:rPr>
        <w:t xml:space="preserve">Правилника </w:t>
      </w:r>
      <w:r w:rsidR="0052225F" w:rsidRPr="0052225F">
        <w:rPr>
          <w:rFonts w:ascii="Tahoma" w:hAnsi="Tahoma" w:cs="Tahoma"/>
          <w:sz w:val="22"/>
          <w:szCs w:val="22"/>
        </w:rPr>
        <w:t>су послови канцеларије за младе стављени у надлежност Одељења за општу управу, друштвене делатности и заједничке послове</w:t>
      </w:r>
      <w:r w:rsidR="0052225F" w:rsidRPr="0052225F">
        <w:rPr>
          <w:rFonts w:ascii="Tahoma" w:hAnsi="Tahoma" w:cs="Tahoma"/>
          <w:sz w:val="22"/>
          <w:szCs w:val="22"/>
          <w:lang w:val="sr-Cyrl-RS"/>
        </w:rPr>
        <w:t xml:space="preserve"> што није у складу са посебним делом Правилника.</w:t>
      </w:r>
    </w:p>
    <w:p w14:paraId="5502E804" w14:textId="77777777" w:rsidR="005E60E7" w:rsidRDefault="005E60E7" w:rsidP="0052225F">
      <w:pPr>
        <w:spacing w:line="259" w:lineRule="auto"/>
        <w:jc w:val="both"/>
        <w:rPr>
          <w:rFonts w:ascii="Tahoma" w:hAnsi="Tahoma" w:cs="Tahoma"/>
          <w:sz w:val="22"/>
          <w:szCs w:val="22"/>
          <w:lang w:val="sr-Cyrl-RS"/>
        </w:rPr>
      </w:pPr>
    </w:p>
    <w:p w14:paraId="6A7727DE" w14:textId="2D812E0C" w:rsidR="006967B6" w:rsidRPr="00B5455B" w:rsidRDefault="005E60E7" w:rsidP="00234ADC">
      <w:pPr>
        <w:spacing w:line="259" w:lineRule="auto"/>
        <w:jc w:val="both"/>
        <w:rPr>
          <w:rFonts w:ascii="Tahoma" w:hAnsi="Tahoma" w:cs="Tahoma"/>
          <w:sz w:val="22"/>
          <w:szCs w:val="22"/>
          <w:lang w:val="sr-Cyrl-RS"/>
        </w:rPr>
      </w:pPr>
      <w:r>
        <w:rPr>
          <w:rFonts w:ascii="Tahoma" w:hAnsi="Tahoma" w:cs="Tahoma"/>
          <w:sz w:val="22"/>
          <w:szCs w:val="22"/>
          <w:lang w:val="sr-Cyrl-RS"/>
        </w:rPr>
        <w:t xml:space="preserve">5.7. </w:t>
      </w:r>
      <w:r w:rsidRPr="005E60E7">
        <w:rPr>
          <w:rFonts w:ascii="Tahoma" w:hAnsi="Tahoma" w:cs="Tahoma"/>
          <w:sz w:val="22"/>
          <w:lang w:val="sr-Cyrl-RS"/>
        </w:rPr>
        <w:t xml:space="preserve">Главу </w:t>
      </w:r>
      <w:r w:rsidRPr="005E60E7">
        <w:rPr>
          <w:rFonts w:ascii="Tahoma" w:hAnsi="Tahoma" w:cs="Tahoma"/>
          <w:sz w:val="22"/>
        </w:rPr>
        <w:t xml:space="preserve">IV </w:t>
      </w:r>
      <w:r w:rsidRPr="005E60E7">
        <w:rPr>
          <w:rFonts w:ascii="Tahoma" w:hAnsi="Tahoma" w:cs="Tahoma"/>
          <w:sz w:val="22"/>
          <w:lang w:val="sr-Cyrl-RS"/>
        </w:rPr>
        <w:t xml:space="preserve">Правилника </w:t>
      </w:r>
      <w:r w:rsidRPr="005E60E7">
        <w:rPr>
          <w:rFonts w:ascii="Tahoma" w:hAnsi="Tahoma" w:cs="Tahoma"/>
          <w:i/>
          <w:sz w:val="22"/>
          <w:lang w:val="sr-Cyrl-RS"/>
        </w:rPr>
        <w:t>„</w:t>
      </w:r>
      <w:r w:rsidRPr="005E60E7">
        <w:rPr>
          <w:rFonts w:ascii="Tahoma" w:eastAsia="Calibri" w:hAnsi="Tahoma" w:cs="Tahoma"/>
          <w:i/>
          <w:sz w:val="22"/>
          <w:szCs w:val="22"/>
          <w:lang w:val="sr-Cyrl-RS"/>
        </w:rPr>
        <w:t xml:space="preserve">Организација и систематизација радних места у </w:t>
      </w:r>
      <w:r w:rsidRPr="005E60E7">
        <w:rPr>
          <w:rFonts w:ascii="Tahoma" w:eastAsia="Calibri" w:hAnsi="Tahoma" w:cs="Tahoma"/>
          <w:i/>
          <w:sz w:val="22"/>
          <w:szCs w:val="22"/>
        </w:rPr>
        <w:t>Служби буџетске инспекције</w:t>
      </w:r>
      <w:r w:rsidRPr="005E60E7">
        <w:rPr>
          <w:rFonts w:ascii="Tahoma" w:eastAsia="Calibri" w:hAnsi="Tahoma" w:cs="Tahoma"/>
          <w:i/>
          <w:sz w:val="22"/>
          <w:szCs w:val="22"/>
          <w:lang w:val="sr-Cyrl-RS"/>
        </w:rPr>
        <w:t>“</w:t>
      </w:r>
      <w:r w:rsidRPr="005E60E7">
        <w:rPr>
          <w:rFonts w:ascii="Tahoma" w:eastAsia="Calibri" w:hAnsi="Tahoma" w:cs="Tahoma"/>
          <w:sz w:val="22"/>
          <w:szCs w:val="22"/>
          <w:lang w:val="sr-Cyrl-RS"/>
        </w:rPr>
        <w:t xml:space="preserve"> потребно ускладити са одредбом члана 36. став 6. Закона о буџетској инспекцији и изменама</w:t>
      </w:r>
      <w:r>
        <w:rPr>
          <w:rFonts w:ascii="Tahoma" w:eastAsia="Calibri" w:hAnsi="Tahoma" w:cs="Tahoma"/>
          <w:sz w:val="22"/>
          <w:szCs w:val="22"/>
          <w:lang w:val="sr-Cyrl-RS"/>
        </w:rPr>
        <w:t xml:space="preserve"> Правилника о систематизацији укинути радно место буџетског инспектора и преименовати га у радно место Интерног ревизора. </w:t>
      </w:r>
    </w:p>
    <w:p w14:paraId="0CB32AFB" w14:textId="2288CE3A" w:rsidR="002B489E" w:rsidRPr="00234ADC" w:rsidRDefault="002B489E" w:rsidP="00234ADC">
      <w:pPr>
        <w:spacing w:after="160" w:line="259" w:lineRule="auto"/>
        <w:jc w:val="both"/>
        <w:rPr>
          <w:rFonts w:ascii="Tahoma" w:hAnsi="Tahoma" w:cs="Tahoma"/>
          <w:b/>
          <w:sz w:val="22"/>
          <w:szCs w:val="22"/>
          <w:lang w:val="sr-Cyrl-RS"/>
        </w:rPr>
      </w:pPr>
    </w:p>
    <w:sectPr w:rsidR="002B489E" w:rsidRPr="00234ADC" w:rsidSect="00F35FA6">
      <w:footerReference w:type="even" r:id="rId23"/>
      <w:footerReference w:type="default" r:id="rId2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FDCB7F" w14:textId="77777777" w:rsidR="00A23EE7" w:rsidRDefault="00A23EE7" w:rsidP="005A1B51">
      <w:r>
        <w:separator/>
      </w:r>
    </w:p>
  </w:endnote>
  <w:endnote w:type="continuationSeparator" w:id="0">
    <w:p w14:paraId="52D114A2" w14:textId="77777777" w:rsidR="00A23EE7" w:rsidRDefault="00A23EE7" w:rsidP="005A1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charset w:val="00"/>
    <w:family w:val="roman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047375239"/>
      <w:docPartObj>
        <w:docPartGallery w:val="Page Numbers (Bottom of Page)"/>
        <w:docPartUnique/>
      </w:docPartObj>
    </w:sdtPr>
    <w:sdtContent>
      <w:p w14:paraId="683B88A0" w14:textId="79AF2570" w:rsidR="00B73E4B" w:rsidRDefault="00B73E4B" w:rsidP="00F35FA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14</w:t>
        </w:r>
        <w:r>
          <w:rPr>
            <w:rStyle w:val="PageNumber"/>
          </w:rPr>
          <w:fldChar w:fldCharType="end"/>
        </w:r>
      </w:p>
    </w:sdtContent>
  </w:sdt>
  <w:p w14:paraId="4EF544F4" w14:textId="77777777" w:rsidR="00B73E4B" w:rsidRDefault="00B73E4B" w:rsidP="00F35FA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878824774"/>
      <w:docPartObj>
        <w:docPartGallery w:val="Page Numbers (Bottom of Page)"/>
        <w:docPartUnique/>
      </w:docPartObj>
    </w:sdtPr>
    <w:sdtEndPr>
      <w:rPr>
        <w:rStyle w:val="PageNumber"/>
        <w:rFonts w:ascii="Tahoma" w:hAnsi="Tahoma" w:cs="Tahoma"/>
        <w:b/>
        <w:bCs/>
        <w:color w:val="1F3864" w:themeColor="accent1" w:themeShade="80"/>
        <w:sz w:val="20"/>
        <w:szCs w:val="20"/>
      </w:rPr>
    </w:sdtEndPr>
    <w:sdtContent>
      <w:p w14:paraId="22F09FB0" w14:textId="3252CB86" w:rsidR="00B73E4B" w:rsidRPr="003A1BEA" w:rsidRDefault="00B73E4B" w:rsidP="00F35FA6">
        <w:pPr>
          <w:pStyle w:val="Footer"/>
          <w:framePr w:wrap="none" w:vAnchor="text" w:hAnchor="margin" w:xAlign="right" w:y="1"/>
          <w:rPr>
            <w:rStyle w:val="PageNumber"/>
            <w:rFonts w:ascii="Tahoma" w:hAnsi="Tahoma" w:cs="Tahoma"/>
            <w:b/>
            <w:bCs/>
            <w:color w:val="1F3864" w:themeColor="accent1" w:themeShade="80"/>
            <w:sz w:val="20"/>
            <w:szCs w:val="20"/>
          </w:rPr>
        </w:pPr>
        <w:r w:rsidRPr="003A1BEA">
          <w:rPr>
            <w:rStyle w:val="PageNumber"/>
            <w:rFonts w:ascii="Tahoma" w:hAnsi="Tahoma" w:cs="Tahoma"/>
            <w:b/>
            <w:bCs/>
            <w:color w:val="1F3864" w:themeColor="accent1" w:themeShade="80"/>
            <w:sz w:val="20"/>
            <w:szCs w:val="20"/>
          </w:rPr>
          <w:fldChar w:fldCharType="begin"/>
        </w:r>
        <w:r w:rsidRPr="003A1BEA">
          <w:rPr>
            <w:rStyle w:val="PageNumber"/>
            <w:rFonts w:ascii="Tahoma" w:hAnsi="Tahoma" w:cs="Tahoma"/>
            <w:b/>
            <w:bCs/>
            <w:color w:val="1F3864" w:themeColor="accent1" w:themeShade="80"/>
            <w:sz w:val="20"/>
            <w:szCs w:val="20"/>
          </w:rPr>
          <w:instrText xml:space="preserve"> PAGE </w:instrText>
        </w:r>
        <w:r w:rsidRPr="003A1BEA">
          <w:rPr>
            <w:rStyle w:val="PageNumber"/>
            <w:rFonts w:ascii="Tahoma" w:hAnsi="Tahoma" w:cs="Tahoma"/>
            <w:b/>
            <w:bCs/>
            <w:color w:val="1F3864" w:themeColor="accent1" w:themeShade="80"/>
            <w:sz w:val="20"/>
            <w:szCs w:val="20"/>
          </w:rPr>
          <w:fldChar w:fldCharType="separate"/>
        </w:r>
        <w:r w:rsidR="005E60E7">
          <w:rPr>
            <w:rStyle w:val="PageNumber"/>
            <w:rFonts w:ascii="Tahoma" w:hAnsi="Tahoma" w:cs="Tahoma"/>
            <w:b/>
            <w:bCs/>
            <w:noProof/>
            <w:color w:val="1F3864" w:themeColor="accent1" w:themeShade="80"/>
            <w:sz w:val="20"/>
            <w:szCs w:val="20"/>
          </w:rPr>
          <w:t>15</w:t>
        </w:r>
        <w:r w:rsidRPr="003A1BEA">
          <w:rPr>
            <w:rStyle w:val="PageNumber"/>
            <w:rFonts w:ascii="Tahoma" w:hAnsi="Tahoma" w:cs="Tahoma"/>
            <w:b/>
            <w:bCs/>
            <w:color w:val="1F3864" w:themeColor="accent1" w:themeShade="80"/>
            <w:sz w:val="20"/>
            <w:szCs w:val="20"/>
          </w:rPr>
          <w:fldChar w:fldCharType="end"/>
        </w:r>
      </w:p>
    </w:sdtContent>
  </w:sdt>
  <w:p w14:paraId="7F6F98A0" w14:textId="77777777" w:rsidR="00B73E4B" w:rsidRPr="003A1BEA" w:rsidRDefault="00B73E4B" w:rsidP="003A1BEA">
    <w:pPr>
      <w:pStyle w:val="Footer"/>
      <w:rPr>
        <w:rFonts w:ascii="Tahoma" w:hAnsi="Tahoma" w:cs="Tahoma"/>
        <w:b/>
        <w:bCs/>
        <w:color w:val="1F3864" w:themeColor="accent1" w:themeShade="8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04A09" w14:textId="77777777" w:rsidR="00A23EE7" w:rsidRDefault="00A23EE7" w:rsidP="005A1B51">
      <w:r>
        <w:separator/>
      </w:r>
    </w:p>
  </w:footnote>
  <w:footnote w:type="continuationSeparator" w:id="0">
    <w:p w14:paraId="3B9669F2" w14:textId="77777777" w:rsidR="00A23EE7" w:rsidRDefault="00A23EE7" w:rsidP="005A1B51">
      <w:r>
        <w:continuationSeparator/>
      </w:r>
    </w:p>
  </w:footnote>
  <w:footnote w:id="1">
    <w:p w14:paraId="2258A20C" w14:textId="229AECB2" w:rsidR="00B73E4B" w:rsidRPr="00273CD5" w:rsidRDefault="00B73E4B">
      <w:pPr>
        <w:pStyle w:val="FootnoteText"/>
        <w:rPr>
          <w:rFonts w:ascii="Tahoma" w:hAnsi="Tahoma" w:cs="Tahoma"/>
          <w:sz w:val="20"/>
          <w:szCs w:val="20"/>
          <w:lang w:val="sr-Latn-RS"/>
        </w:rPr>
      </w:pPr>
      <w:r w:rsidRPr="00EE59B9">
        <w:rPr>
          <w:rStyle w:val="FootnoteReference"/>
          <w:rFonts w:ascii="Tahoma" w:hAnsi="Tahoma" w:cs="Tahoma"/>
          <w:sz w:val="20"/>
          <w:szCs w:val="20"/>
        </w:rPr>
        <w:footnoteRef/>
      </w:r>
      <w:r w:rsidRPr="00EE59B9">
        <w:rPr>
          <w:rFonts w:ascii="Tahoma" w:hAnsi="Tahoma" w:cs="Tahoma"/>
          <w:sz w:val="20"/>
          <w:szCs w:val="20"/>
        </w:rPr>
        <w:t xml:space="preserve"> </w:t>
      </w:r>
      <w:r w:rsidRPr="00EE59B9">
        <w:rPr>
          <w:rFonts w:ascii="Tahoma" w:hAnsi="Tahoma" w:cs="Tahoma"/>
          <w:sz w:val="20"/>
          <w:szCs w:val="20"/>
          <w:lang w:val="sr-Cyrl-RS"/>
        </w:rPr>
        <w:t xml:space="preserve">“Сл. лист </w:t>
      </w:r>
      <w:r>
        <w:rPr>
          <w:rFonts w:ascii="Tahoma" w:hAnsi="Tahoma" w:cs="Tahoma"/>
          <w:sz w:val="20"/>
          <w:szCs w:val="20"/>
          <w:lang w:val="sr-Cyrl-RS"/>
        </w:rPr>
        <w:t>општине Чајетина</w:t>
      </w:r>
      <w:r w:rsidRPr="00EE59B9">
        <w:rPr>
          <w:rFonts w:ascii="Tahoma" w:hAnsi="Tahoma" w:cs="Tahoma"/>
          <w:sz w:val="20"/>
          <w:szCs w:val="20"/>
          <w:lang w:val="sr-Cyrl-RS"/>
        </w:rPr>
        <w:t xml:space="preserve">“ </w:t>
      </w:r>
      <w:r>
        <w:rPr>
          <w:rFonts w:ascii="Tahoma" w:hAnsi="Tahoma" w:cs="Tahoma"/>
          <w:sz w:val="20"/>
          <w:szCs w:val="20"/>
          <w:lang w:val="sr-Cyrl-RS"/>
        </w:rPr>
        <w:t>бр. 2</w:t>
      </w:r>
      <w:r w:rsidRPr="00EE59B9">
        <w:rPr>
          <w:rFonts w:ascii="Tahoma" w:hAnsi="Tahoma" w:cs="Tahoma"/>
          <w:sz w:val="20"/>
          <w:szCs w:val="20"/>
          <w:lang w:val="sr-Cyrl-RS"/>
        </w:rPr>
        <w:t>/2019</w:t>
      </w:r>
    </w:p>
  </w:footnote>
  <w:footnote w:id="2">
    <w:p w14:paraId="74601C41" w14:textId="4E018F42" w:rsidR="00B73E4B" w:rsidRPr="00EE59B9" w:rsidRDefault="00B73E4B">
      <w:pPr>
        <w:pStyle w:val="FootnoteText"/>
        <w:rPr>
          <w:rFonts w:ascii="Tahoma" w:hAnsi="Tahoma" w:cs="Tahoma"/>
          <w:sz w:val="20"/>
          <w:szCs w:val="20"/>
          <w:lang w:val="sr-Cyrl-RS"/>
        </w:rPr>
      </w:pPr>
      <w:r>
        <w:rPr>
          <w:rStyle w:val="FootnoteReference"/>
        </w:rPr>
        <w:footnoteRef/>
      </w:r>
      <w:r w:rsidRPr="00EE59B9">
        <w:rPr>
          <w:rFonts w:ascii="Tahoma" w:hAnsi="Tahoma" w:cs="Tahoma"/>
          <w:sz w:val="20"/>
          <w:szCs w:val="20"/>
          <w:lang w:val="sr-Cyrl-RS"/>
        </w:rPr>
        <w:t>Модел</w:t>
      </w:r>
      <w:r>
        <w:rPr>
          <w:rFonts w:ascii="Tahoma" w:hAnsi="Tahoma" w:cs="Tahoma"/>
          <w:sz w:val="20"/>
          <w:szCs w:val="20"/>
          <w:lang w:val="sr-Cyrl-RS"/>
        </w:rPr>
        <w:t xml:space="preserve"> с</w:t>
      </w:r>
      <w:r w:rsidRPr="00EE59B9">
        <w:rPr>
          <w:rFonts w:ascii="Tahoma" w:hAnsi="Tahoma" w:cs="Tahoma"/>
          <w:sz w:val="20"/>
          <w:szCs w:val="20"/>
          <w:lang w:val="sr-Cyrl-RS"/>
        </w:rPr>
        <w:t>таута</w:t>
      </w:r>
      <w:r>
        <w:rPr>
          <w:rFonts w:ascii="Tahoma" w:hAnsi="Tahoma" w:cs="Tahoma"/>
          <w:sz w:val="20"/>
          <w:szCs w:val="20"/>
          <w:lang w:val="sr-Cyrl-RS"/>
        </w:rPr>
        <w:t xml:space="preserve"> општине </w:t>
      </w:r>
      <w:hyperlink r:id="rId1" w:history="1">
        <w:r w:rsidRPr="001467AE">
          <w:rPr>
            <w:rStyle w:val="Hyperlink"/>
            <w:rFonts w:ascii="Tahoma" w:hAnsi="Tahoma" w:cs="Tahoma"/>
            <w:sz w:val="20"/>
            <w:szCs w:val="20"/>
            <w:lang w:val="sr-Cyrl-RS"/>
          </w:rPr>
          <w:t>http://www.skgo.org/storage/app/media/uploaded-files/1535981878_SKGO%20MODEL%20STATUTA%20OPSTINE%202018.pdf</w:t>
        </w:r>
      </w:hyperlink>
      <w:r>
        <w:rPr>
          <w:rFonts w:ascii="Tahoma" w:hAnsi="Tahoma" w:cs="Tahoma"/>
          <w:sz w:val="20"/>
          <w:szCs w:val="20"/>
          <w:lang w:val="sr-Cyrl-RS"/>
        </w:rPr>
        <w:t xml:space="preserve"> </w:t>
      </w:r>
    </w:p>
  </w:footnote>
  <w:footnote w:id="3">
    <w:p w14:paraId="71BF5DA7" w14:textId="0BFEBF1C" w:rsidR="00B73E4B" w:rsidRPr="002713F5" w:rsidRDefault="00B73E4B">
      <w:pPr>
        <w:pStyle w:val="FootnoteText"/>
        <w:rPr>
          <w:rFonts w:ascii="Tahoma" w:hAnsi="Tahoma" w:cs="Tahoma"/>
          <w:sz w:val="20"/>
          <w:szCs w:val="20"/>
          <w:lang w:val="sr-Cyrl-R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sr-Cyrl-RS"/>
        </w:rPr>
        <w:t>Усвојен 16. јуна 2023. године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B75DD"/>
    <w:multiLevelType w:val="hybridMultilevel"/>
    <w:tmpl w:val="CADAB556"/>
    <w:lvl w:ilvl="0" w:tplc="0409000F">
      <w:start w:val="4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63359"/>
    <w:multiLevelType w:val="hybridMultilevel"/>
    <w:tmpl w:val="3DC4013C"/>
    <w:lvl w:ilvl="0" w:tplc="E7A67CDA">
      <w:start w:val="202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470041"/>
    <w:multiLevelType w:val="hybridMultilevel"/>
    <w:tmpl w:val="F9303438"/>
    <w:lvl w:ilvl="0" w:tplc="DFF8BA94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9B0C92"/>
    <w:multiLevelType w:val="hybridMultilevel"/>
    <w:tmpl w:val="CDA605F4"/>
    <w:lvl w:ilvl="0" w:tplc="DFF8BA94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0F4B45"/>
    <w:multiLevelType w:val="hybridMultilevel"/>
    <w:tmpl w:val="CF3E2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Verdana" w:hAnsi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ambria" w:hAnsi="Cambria" w:cs="Cambri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Verdana" w:hAnsi="Verdana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ambria" w:hAnsi="Cambria" w:cs="Cambria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Verdana" w:hAnsi="Verdana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ambria" w:hAnsi="Cambria" w:cs="Cambria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12D06733"/>
    <w:multiLevelType w:val="hybridMultilevel"/>
    <w:tmpl w:val="96FA9868"/>
    <w:lvl w:ilvl="0" w:tplc="37A28EBE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7AE1B19"/>
    <w:multiLevelType w:val="multilevel"/>
    <w:tmpl w:val="91422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977CEA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02F5026"/>
    <w:multiLevelType w:val="hybridMultilevel"/>
    <w:tmpl w:val="8EE69F8E"/>
    <w:lvl w:ilvl="0" w:tplc="9990A27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50B59E7"/>
    <w:multiLevelType w:val="hybridMultilevel"/>
    <w:tmpl w:val="70A0105E"/>
    <w:lvl w:ilvl="0" w:tplc="E7A67CDA">
      <w:start w:val="202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774EF0"/>
    <w:multiLevelType w:val="hybridMultilevel"/>
    <w:tmpl w:val="AFACFCBA"/>
    <w:lvl w:ilvl="0" w:tplc="9B72F50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C911A5"/>
    <w:multiLevelType w:val="hybridMultilevel"/>
    <w:tmpl w:val="56B6D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747205"/>
    <w:multiLevelType w:val="multilevel"/>
    <w:tmpl w:val="2DBC076A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ajorEastAsia" w:hAnsiTheme="minorHAnsi" w:cs="Times New Roman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Theme="majorHAnsi" w:hAnsiTheme="majorHAnsi" w:cstheme="majorHAnsi"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Theme="minorHAnsi" w:hAnsiTheme="minorHAnsi" w:cstheme="minorHAns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Times New Roman" w:hAnsi="Times New Roman" w:cs="Times New Roman" w:hint="default"/>
      </w:rPr>
    </w:lvl>
  </w:abstractNum>
  <w:abstractNum w:abstractNumId="13" w15:restartNumberingAfterBreak="0">
    <w:nsid w:val="2DF26210"/>
    <w:multiLevelType w:val="multilevel"/>
    <w:tmpl w:val="95B23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F02250F"/>
    <w:multiLevelType w:val="hybridMultilevel"/>
    <w:tmpl w:val="C8341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7F5298"/>
    <w:multiLevelType w:val="hybridMultilevel"/>
    <w:tmpl w:val="1BBEC5F4"/>
    <w:lvl w:ilvl="0" w:tplc="B808B2AC">
      <w:start w:val="3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6" w15:restartNumberingAfterBreak="0">
    <w:nsid w:val="37E8102C"/>
    <w:multiLevelType w:val="hybridMultilevel"/>
    <w:tmpl w:val="5978D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1652C9"/>
    <w:multiLevelType w:val="hybridMultilevel"/>
    <w:tmpl w:val="4DA2D364"/>
    <w:lvl w:ilvl="0" w:tplc="3884A82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F549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9E70C90"/>
    <w:multiLevelType w:val="hybridMultilevel"/>
    <w:tmpl w:val="3EF0D5CC"/>
    <w:lvl w:ilvl="0" w:tplc="E7A67CDA">
      <w:start w:val="202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445182"/>
    <w:multiLevelType w:val="hybridMultilevel"/>
    <w:tmpl w:val="E6E0DD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9B6CC2"/>
    <w:multiLevelType w:val="hybridMultilevel"/>
    <w:tmpl w:val="EF7E47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094CE0"/>
    <w:multiLevelType w:val="hybridMultilevel"/>
    <w:tmpl w:val="4216BE86"/>
    <w:lvl w:ilvl="0" w:tplc="09322F0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D815E1"/>
    <w:multiLevelType w:val="hybridMultilevel"/>
    <w:tmpl w:val="269ED5BE"/>
    <w:lvl w:ilvl="0" w:tplc="DFF8BA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23C3410"/>
    <w:multiLevelType w:val="multilevel"/>
    <w:tmpl w:val="EC8085A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4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160" w:hanging="2520"/>
      </w:pPr>
      <w:rPr>
        <w:rFonts w:hint="default"/>
      </w:rPr>
    </w:lvl>
  </w:abstractNum>
  <w:abstractNum w:abstractNumId="24" w15:restartNumberingAfterBreak="0">
    <w:nsid w:val="48CD15A7"/>
    <w:multiLevelType w:val="multilevel"/>
    <w:tmpl w:val="9E3E2C06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32"/>
        <w:szCs w:val="32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880"/>
      </w:pPr>
      <w:rPr>
        <w:rFonts w:hint="default"/>
      </w:rPr>
    </w:lvl>
  </w:abstractNum>
  <w:abstractNum w:abstractNumId="25" w15:restartNumberingAfterBreak="0">
    <w:nsid w:val="490516AA"/>
    <w:multiLevelType w:val="multilevel"/>
    <w:tmpl w:val="9E3E2C06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32"/>
        <w:szCs w:val="32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880"/>
      </w:pPr>
      <w:rPr>
        <w:rFonts w:hint="default"/>
      </w:rPr>
    </w:lvl>
  </w:abstractNum>
  <w:abstractNum w:abstractNumId="26" w15:restartNumberingAfterBreak="0">
    <w:nsid w:val="49463C35"/>
    <w:multiLevelType w:val="hybridMultilevel"/>
    <w:tmpl w:val="08284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7E3FF0"/>
    <w:multiLevelType w:val="hybridMultilevel"/>
    <w:tmpl w:val="39EC7298"/>
    <w:lvl w:ilvl="0" w:tplc="04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8" w15:restartNumberingAfterBreak="0">
    <w:nsid w:val="55184F2F"/>
    <w:multiLevelType w:val="hybridMultilevel"/>
    <w:tmpl w:val="7C36CBA6"/>
    <w:lvl w:ilvl="0" w:tplc="37A28EBE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5BA06DB"/>
    <w:multiLevelType w:val="hybridMultilevel"/>
    <w:tmpl w:val="A33A8A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714887"/>
    <w:multiLevelType w:val="multilevel"/>
    <w:tmpl w:val="E64802D4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5BC43DF3"/>
    <w:multiLevelType w:val="hybridMultilevel"/>
    <w:tmpl w:val="6AC6CB72"/>
    <w:lvl w:ilvl="0" w:tplc="42D8C246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F078A4"/>
    <w:multiLevelType w:val="hybridMultilevel"/>
    <w:tmpl w:val="19A66C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413CD1"/>
    <w:multiLevelType w:val="hybridMultilevel"/>
    <w:tmpl w:val="14382D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5F3CFD"/>
    <w:multiLevelType w:val="hybridMultilevel"/>
    <w:tmpl w:val="892611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B33502"/>
    <w:multiLevelType w:val="hybridMultilevel"/>
    <w:tmpl w:val="A456EFC0"/>
    <w:lvl w:ilvl="0" w:tplc="E7A67CDA">
      <w:start w:val="202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4D73B79"/>
    <w:multiLevelType w:val="hybridMultilevel"/>
    <w:tmpl w:val="7E2AACD6"/>
    <w:lvl w:ilvl="0" w:tplc="658AF01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6335B8C"/>
    <w:multiLevelType w:val="hybridMultilevel"/>
    <w:tmpl w:val="AB7422BA"/>
    <w:lvl w:ilvl="0" w:tplc="C868B28E">
      <w:start w:val="4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3F04B6"/>
    <w:multiLevelType w:val="hybridMultilevel"/>
    <w:tmpl w:val="EE96B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E85907"/>
    <w:multiLevelType w:val="hybridMultilevel"/>
    <w:tmpl w:val="31E8F8FE"/>
    <w:lvl w:ilvl="0" w:tplc="DA7EC6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F3864" w:themeColor="accent1" w:themeShade="8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F647F1B"/>
    <w:multiLevelType w:val="multilevel"/>
    <w:tmpl w:val="1DE06AD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4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160" w:hanging="2520"/>
      </w:pPr>
      <w:rPr>
        <w:rFonts w:hint="default"/>
      </w:rPr>
    </w:lvl>
  </w:abstractNum>
  <w:num w:numId="1" w16cid:durableId="522788933">
    <w:abstractNumId w:val="13"/>
  </w:num>
  <w:num w:numId="2" w16cid:durableId="1634752599">
    <w:abstractNumId w:val="12"/>
  </w:num>
  <w:num w:numId="3" w16cid:durableId="1980575772">
    <w:abstractNumId w:val="10"/>
  </w:num>
  <w:num w:numId="4" w16cid:durableId="1321426300">
    <w:abstractNumId w:val="18"/>
  </w:num>
  <w:num w:numId="5" w16cid:durableId="6368546">
    <w:abstractNumId w:val="6"/>
  </w:num>
  <w:num w:numId="6" w16cid:durableId="1863470360">
    <w:abstractNumId w:val="26"/>
  </w:num>
  <w:num w:numId="7" w16cid:durableId="1617715075">
    <w:abstractNumId w:val="38"/>
  </w:num>
  <w:num w:numId="8" w16cid:durableId="859667309">
    <w:abstractNumId w:val="14"/>
  </w:num>
  <w:num w:numId="9" w16cid:durableId="1429502923">
    <w:abstractNumId w:val="11"/>
  </w:num>
  <w:num w:numId="10" w16cid:durableId="1156412531">
    <w:abstractNumId w:val="27"/>
  </w:num>
  <w:num w:numId="11" w16cid:durableId="880557549">
    <w:abstractNumId w:val="17"/>
  </w:num>
  <w:num w:numId="12" w16cid:durableId="1900094854">
    <w:abstractNumId w:val="39"/>
  </w:num>
  <w:num w:numId="13" w16cid:durableId="489833477">
    <w:abstractNumId w:val="31"/>
  </w:num>
  <w:num w:numId="14" w16cid:durableId="404692634">
    <w:abstractNumId w:val="32"/>
  </w:num>
  <w:num w:numId="15" w16cid:durableId="1746369740">
    <w:abstractNumId w:val="28"/>
  </w:num>
  <w:num w:numId="16" w16cid:durableId="2072343195">
    <w:abstractNumId w:val="30"/>
  </w:num>
  <w:num w:numId="17" w16cid:durableId="68619610">
    <w:abstractNumId w:val="24"/>
  </w:num>
  <w:num w:numId="18" w16cid:durableId="2007898266">
    <w:abstractNumId w:val="21"/>
  </w:num>
  <w:num w:numId="19" w16cid:durableId="183372621">
    <w:abstractNumId w:val="7"/>
  </w:num>
  <w:num w:numId="20" w16cid:durableId="1415855739">
    <w:abstractNumId w:val="7"/>
  </w:num>
  <w:num w:numId="21" w16cid:durableId="1727871903">
    <w:abstractNumId w:val="33"/>
  </w:num>
  <w:num w:numId="22" w16cid:durableId="921066198">
    <w:abstractNumId w:val="25"/>
  </w:num>
  <w:num w:numId="23" w16cid:durableId="1314405235">
    <w:abstractNumId w:val="37"/>
  </w:num>
  <w:num w:numId="24" w16cid:durableId="803499342">
    <w:abstractNumId w:val="40"/>
  </w:num>
  <w:num w:numId="25" w16cid:durableId="398016190">
    <w:abstractNumId w:val="23"/>
  </w:num>
  <w:num w:numId="26" w16cid:durableId="481582874">
    <w:abstractNumId w:val="2"/>
  </w:num>
  <w:num w:numId="27" w16cid:durableId="640427113">
    <w:abstractNumId w:val="3"/>
  </w:num>
  <w:num w:numId="28" w16cid:durableId="591669470">
    <w:abstractNumId w:val="22"/>
  </w:num>
  <w:num w:numId="29" w16cid:durableId="281497033">
    <w:abstractNumId w:val="36"/>
  </w:num>
  <w:num w:numId="30" w16cid:durableId="1620378578">
    <w:abstractNumId w:val="15"/>
  </w:num>
  <w:num w:numId="31" w16cid:durableId="1259481070">
    <w:abstractNumId w:val="35"/>
  </w:num>
  <w:num w:numId="32" w16cid:durableId="1035888547">
    <w:abstractNumId w:val="4"/>
  </w:num>
  <w:num w:numId="33" w16cid:durableId="1553229130">
    <w:abstractNumId w:val="34"/>
  </w:num>
  <w:num w:numId="34" w16cid:durableId="1669215353">
    <w:abstractNumId w:val="19"/>
  </w:num>
  <w:num w:numId="35" w16cid:durableId="1385642455">
    <w:abstractNumId w:val="20"/>
  </w:num>
  <w:num w:numId="36" w16cid:durableId="725760597">
    <w:abstractNumId w:val="29"/>
  </w:num>
  <w:num w:numId="37" w16cid:durableId="1993944197">
    <w:abstractNumId w:val="16"/>
  </w:num>
  <w:num w:numId="38" w16cid:durableId="1047755041">
    <w:abstractNumId w:val="9"/>
  </w:num>
  <w:num w:numId="39" w16cid:durableId="1165896508">
    <w:abstractNumId w:val="5"/>
  </w:num>
  <w:num w:numId="40" w16cid:durableId="305667527">
    <w:abstractNumId w:val="1"/>
  </w:num>
  <w:num w:numId="41" w16cid:durableId="922833837">
    <w:abstractNumId w:val="8"/>
  </w:num>
  <w:num w:numId="42" w16cid:durableId="700861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1B51"/>
    <w:rsid w:val="000007D9"/>
    <w:rsid w:val="00002822"/>
    <w:rsid w:val="00007495"/>
    <w:rsid w:val="0000770D"/>
    <w:rsid w:val="000107F6"/>
    <w:rsid w:val="00010ABD"/>
    <w:rsid w:val="00012F8A"/>
    <w:rsid w:val="0001364C"/>
    <w:rsid w:val="00014473"/>
    <w:rsid w:val="00015D52"/>
    <w:rsid w:val="0001702D"/>
    <w:rsid w:val="00021F88"/>
    <w:rsid w:val="00024205"/>
    <w:rsid w:val="00027BF6"/>
    <w:rsid w:val="0003181B"/>
    <w:rsid w:val="00031B57"/>
    <w:rsid w:val="0003402F"/>
    <w:rsid w:val="00034818"/>
    <w:rsid w:val="00035072"/>
    <w:rsid w:val="000377E2"/>
    <w:rsid w:val="00042AC4"/>
    <w:rsid w:val="00043570"/>
    <w:rsid w:val="00045210"/>
    <w:rsid w:val="00046FEA"/>
    <w:rsid w:val="00050705"/>
    <w:rsid w:val="00050C11"/>
    <w:rsid w:val="00052179"/>
    <w:rsid w:val="000525F0"/>
    <w:rsid w:val="00052DD9"/>
    <w:rsid w:val="00053E9D"/>
    <w:rsid w:val="00054367"/>
    <w:rsid w:val="00055A2D"/>
    <w:rsid w:val="00056A64"/>
    <w:rsid w:val="0006087C"/>
    <w:rsid w:val="0006103E"/>
    <w:rsid w:val="00062531"/>
    <w:rsid w:val="000626C8"/>
    <w:rsid w:val="0006393A"/>
    <w:rsid w:val="000661D2"/>
    <w:rsid w:val="00067DDA"/>
    <w:rsid w:val="000759E4"/>
    <w:rsid w:val="00075C1F"/>
    <w:rsid w:val="00076756"/>
    <w:rsid w:val="00080124"/>
    <w:rsid w:val="00080290"/>
    <w:rsid w:val="00081064"/>
    <w:rsid w:val="00081268"/>
    <w:rsid w:val="00081FDC"/>
    <w:rsid w:val="00084210"/>
    <w:rsid w:val="000849A0"/>
    <w:rsid w:val="000855A2"/>
    <w:rsid w:val="00091146"/>
    <w:rsid w:val="0009357E"/>
    <w:rsid w:val="00093C22"/>
    <w:rsid w:val="00094295"/>
    <w:rsid w:val="000942C5"/>
    <w:rsid w:val="00095724"/>
    <w:rsid w:val="0009657B"/>
    <w:rsid w:val="00097168"/>
    <w:rsid w:val="00097D55"/>
    <w:rsid w:val="000A2674"/>
    <w:rsid w:val="000A4616"/>
    <w:rsid w:val="000A5695"/>
    <w:rsid w:val="000A70BD"/>
    <w:rsid w:val="000B07D3"/>
    <w:rsid w:val="000B0BE7"/>
    <w:rsid w:val="000B295C"/>
    <w:rsid w:val="000B3EA5"/>
    <w:rsid w:val="000C18A7"/>
    <w:rsid w:val="000C2843"/>
    <w:rsid w:val="000C3D04"/>
    <w:rsid w:val="000C4BCE"/>
    <w:rsid w:val="000C593E"/>
    <w:rsid w:val="000C6F5C"/>
    <w:rsid w:val="000D3CFF"/>
    <w:rsid w:val="000D6525"/>
    <w:rsid w:val="000D6598"/>
    <w:rsid w:val="000E1939"/>
    <w:rsid w:val="000E371F"/>
    <w:rsid w:val="000F3E11"/>
    <w:rsid w:val="000F4F52"/>
    <w:rsid w:val="000F5A7D"/>
    <w:rsid w:val="000F7E88"/>
    <w:rsid w:val="00101AA6"/>
    <w:rsid w:val="00103DDA"/>
    <w:rsid w:val="001063B6"/>
    <w:rsid w:val="00113229"/>
    <w:rsid w:val="001170BE"/>
    <w:rsid w:val="00120789"/>
    <w:rsid w:val="00122EC1"/>
    <w:rsid w:val="001251E5"/>
    <w:rsid w:val="00127730"/>
    <w:rsid w:val="00130695"/>
    <w:rsid w:val="00131E46"/>
    <w:rsid w:val="001331B3"/>
    <w:rsid w:val="001338F3"/>
    <w:rsid w:val="00136909"/>
    <w:rsid w:val="001370A4"/>
    <w:rsid w:val="00137432"/>
    <w:rsid w:val="00140520"/>
    <w:rsid w:val="00141334"/>
    <w:rsid w:val="00143502"/>
    <w:rsid w:val="00146DD5"/>
    <w:rsid w:val="001533CE"/>
    <w:rsid w:val="001537CF"/>
    <w:rsid w:val="001539D1"/>
    <w:rsid w:val="00155DC7"/>
    <w:rsid w:val="0015621F"/>
    <w:rsid w:val="0016307D"/>
    <w:rsid w:val="0016535B"/>
    <w:rsid w:val="00170993"/>
    <w:rsid w:val="00171A39"/>
    <w:rsid w:val="001722BC"/>
    <w:rsid w:val="00172717"/>
    <w:rsid w:val="001761B7"/>
    <w:rsid w:val="00184744"/>
    <w:rsid w:val="001847D3"/>
    <w:rsid w:val="001850A5"/>
    <w:rsid w:val="001856A3"/>
    <w:rsid w:val="00185D7E"/>
    <w:rsid w:val="001868CE"/>
    <w:rsid w:val="00191804"/>
    <w:rsid w:val="00191FB4"/>
    <w:rsid w:val="00195E0C"/>
    <w:rsid w:val="00196FE2"/>
    <w:rsid w:val="001A0A3A"/>
    <w:rsid w:val="001A24CF"/>
    <w:rsid w:val="001A25A2"/>
    <w:rsid w:val="001A6338"/>
    <w:rsid w:val="001A658D"/>
    <w:rsid w:val="001A7EE3"/>
    <w:rsid w:val="001C46B2"/>
    <w:rsid w:val="001D133C"/>
    <w:rsid w:val="001D1FF4"/>
    <w:rsid w:val="001D3673"/>
    <w:rsid w:val="001D47AA"/>
    <w:rsid w:val="001D570B"/>
    <w:rsid w:val="001D64DD"/>
    <w:rsid w:val="001D771D"/>
    <w:rsid w:val="001E0615"/>
    <w:rsid w:val="001E1752"/>
    <w:rsid w:val="001E3009"/>
    <w:rsid w:val="001E5A95"/>
    <w:rsid w:val="001E6657"/>
    <w:rsid w:val="001E720F"/>
    <w:rsid w:val="001F041A"/>
    <w:rsid w:val="001F0474"/>
    <w:rsid w:val="001F2922"/>
    <w:rsid w:val="001F4AD3"/>
    <w:rsid w:val="001F6B4A"/>
    <w:rsid w:val="00201A71"/>
    <w:rsid w:val="002053CC"/>
    <w:rsid w:val="0020560A"/>
    <w:rsid w:val="002064B2"/>
    <w:rsid w:val="00211287"/>
    <w:rsid w:val="0021266A"/>
    <w:rsid w:val="00216D66"/>
    <w:rsid w:val="00226C38"/>
    <w:rsid w:val="0022715F"/>
    <w:rsid w:val="0022771B"/>
    <w:rsid w:val="00230AB8"/>
    <w:rsid w:val="002310CA"/>
    <w:rsid w:val="0023293F"/>
    <w:rsid w:val="00233B7E"/>
    <w:rsid w:val="002343A1"/>
    <w:rsid w:val="00234ADC"/>
    <w:rsid w:val="00234C72"/>
    <w:rsid w:val="00237EA6"/>
    <w:rsid w:val="002407F4"/>
    <w:rsid w:val="00242040"/>
    <w:rsid w:val="00244F14"/>
    <w:rsid w:val="00245237"/>
    <w:rsid w:val="002456F8"/>
    <w:rsid w:val="0025146B"/>
    <w:rsid w:val="0025247C"/>
    <w:rsid w:val="00252C06"/>
    <w:rsid w:val="002538AC"/>
    <w:rsid w:val="00262C0D"/>
    <w:rsid w:val="00264626"/>
    <w:rsid w:val="002713F5"/>
    <w:rsid w:val="00271589"/>
    <w:rsid w:val="002717A4"/>
    <w:rsid w:val="002717B5"/>
    <w:rsid w:val="00273CD5"/>
    <w:rsid w:val="002753A9"/>
    <w:rsid w:val="00276552"/>
    <w:rsid w:val="002772DD"/>
    <w:rsid w:val="00277378"/>
    <w:rsid w:val="00282599"/>
    <w:rsid w:val="0028554F"/>
    <w:rsid w:val="002902EB"/>
    <w:rsid w:val="002A1A11"/>
    <w:rsid w:val="002A47C7"/>
    <w:rsid w:val="002A5368"/>
    <w:rsid w:val="002A6034"/>
    <w:rsid w:val="002A7D4B"/>
    <w:rsid w:val="002B04B5"/>
    <w:rsid w:val="002B3F2C"/>
    <w:rsid w:val="002B466E"/>
    <w:rsid w:val="002B489E"/>
    <w:rsid w:val="002B4EA5"/>
    <w:rsid w:val="002B5DF1"/>
    <w:rsid w:val="002B6132"/>
    <w:rsid w:val="002B615B"/>
    <w:rsid w:val="002C2BDB"/>
    <w:rsid w:val="002C310E"/>
    <w:rsid w:val="002C31A2"/>
    <w:rsid w:val="002C565E"/>
    <w:rsid w:val="002C5B82"/>
    <w:rsid w:val="002C705C"/>
    <w:rsid w:val="002C7197"/>
    <w:rsid w:val="002C7730"/>
    <w:rsid w:val="002D2DF7"/>
    <w:rsid w:val="002D364D"/>
    <w:rsid w:val="002D4215"/>
    <w:rsid w:val="002D7272"/>
    <w:rsid w:val="002D76B2"/>
    <w:rsid w:val="002E29CF"/>
    <w:rsid w:val="002E3213"/>
    <w:rsid w:val="002E4087"/>
    <w:rsid w:val="002F419E"/>
    <w:rsid w:val="002F45FB"/>
    <w:rsid w:val="002F51C2"/>
    <w:rsid w:val="002F70AF"/>
    <w:rsid w:val="002F79E0"/>
    <w:rsid w:val="003015D2"/>
    <w:rsid w:val="00305DAC"/>
    <w:rsid w:val="00306F1E"/>
    <w:rsid w:val="00310A6F"/>
    <w:rsid w:val="00314B85"/>
    <w:rsid w:val="003156FA"/>
    <w:rsid w:val="00316923"/>
    <w:rsid w:val="00316DBD"/>
    <w:rsid w:val="0031729B"/>
    <w:rsid w:val="00320B3E"/>
    <w:rsid w:val="0032167C"/>
    <w:rsid w:val="00322952"/>
    <w:rsid w:val="00323125"/>
    <w:rsid w:val="003247CA"/>
    <w:rsid w:val="0032480B"/>
    <w:rsid w:val="003270D8"/>
    <w:rsid w:val="00330ABB"/>
    <w:rsid w:val="00332F08"/>
    <w:rsid w:val="00340FAB"/>
    <w:rsid w:val="003421DD"/>
    <w:rsid w:val="00344338"/>
    <w:rsid w:val="00346224"/>
    <w:rsid w:val="00350777"/>
    <w:rsid w:val="00351CF3"/>
    <w:rsid w:val="00361B98"/>
    <w:rsid w:val="003620FA"/>
    <w:rsid w:val="00363424"/>
    <w:rsid w:val="003651EB"/>
    <w:rsid w:val="00366C9F"/>
    <w:rsid w:val="00373106"/>
    <w:rsid w:val="00374361"/>
    <w:rsid w:val="00376ADF"/>
    <w:rsid w:val="00377A64"/>
    <w:rsid w:val="00380C52"/>
    <w:rsid w:val="00382579"/>
    <w:rsid w:val="00384E64"/>
    <w:rsid w:val="00390F02"/>
    <w:rsid w:val="00391A75"/>
    <w:rsid w:val="00393CFF"/>
    <w:rsid w:val="003941DA"/>
    <w:rsid w:val="0039479D"/>
    <w:rsid w:val="00395A1F"/>
    <w:rsid w:val="003A12F2"/>
    <w:rsid w:val="003A1603"/>
    <w:rsid w:val="003A1BEA"/>
    <w:rsid w:val="003A1F06"/>
    <w:rsid w:val="003A480D"/>
    <w:rsid w:val="003A5E36"/>
    <w:rsid w:val="003B000D"/>
    <w:rsid w:val="003B03E5"/>
    <w:rsid w:val="003B0A74"/>
    <w:rsid w:val="003B1263"/>
    <w:rsid w:val="003B15F3"/>
    <w:rsid w:val="003B1F86"/>
    <w:rsid w:val="003B410D"/>
    <w:rsid w:val="003B554E"/>
    <w:rsid w:val="003B5E4C"/>
    <w:rsid w:val="003B7062"/>
    <w:rsid w:val="003C0C4A"/>
    <w:rsid w:val="003C165F"/>
    <w:rsid w:val="003C3111"/>
    <w:rsid w:val="003C395F"/>
    <w:rsid w:val="003C5A9B"/>
    <w:rsid w:val="003D10A8"/>
    <w:rsid w:val="003D1E99"/>
    <w:rsid w:val="003D1FB3"/>
    <w:rsid w:val="003D39D1"/>
    <w:rsid w:val="003D5C9B"/>
    <w:rsid w:val="003D618E"/>
    <w:rsid w:val="003D6F22"/>
    <w:rsid w:val="003D7696"/>
    <w:rsid w:val="003E085B"/>
    <w:rsid w:val="003E30B2"/>
    <w:rsid w:val="003F2CEB"/>
    <w:rsid w:val="003F4ED2"/>
    <w:rsid w:val="003F6F8D"/>
    <w:rsid w:val="0040297C"/>
    <w:rsid w:val="00402C7F"/>
    <w:rsid w:val="0040357D"/>
    <w:rsid w:val="00403E83"/>
    <w:rsid w:val="00404FC7"/>
    <w:rsid w:val="004056AA"/>
    <w:rsid w:val="00407B00"/>
    <w:rsid w:val="00412F71"/>
    <w:rsid w:val="0041510C"/>
    <w:rsid w:val="00416A24"/>
    <w:rsid w:val="00422615"/>
    <w:rsid w:val="004238D2"/>
    <w:rsid w:val="00424F85"/>
    <w:rsid w:val="00425599"/>
    <w:rsid w:val="0042736F"/>
    <w:rsid w:val="00431CDD"/>
    <w:rsid w:val="00435CF5"/>
    <w:rsid w:val="004452E2"/>
    <w:rsid w:val="00450489"/>
    <w:rsid w:val="00452476"/>
    <w:rsid w:val="004545B7"/>
    <w:rsid w:val="00460348"/>
    <w:rsid w:val="00462943"/>
    <w:rsid w:val="00462AA3"/>
    <w:rsid w:val="00465BB3"/>
    <w:rsid w:val="00471B35"/>
    <w:rsid w:val="00471CCD"/>
    <w:rsid w:val="00474168"/>
    <w:rsid w:val="00476A2F"/>
    <w:rsid w:val="0048091D"/>
    <w:rsid w:val="00483A34"/>
    <w:rsid w:val="004917C9"/>
    <w:rsid w:val="004943DC"/>
    <w:rsid w:val="004950EA"/>
    <w:rsid w:val="004A1805"/>
    <w:rsid w:val="004A1DF6"/>
    <w:rsid w:val="004A2E34"/>
    <w:rsid w:val="004A4796"/>
    <w:rsid w:val="004B1E4E"/>
    <w:rsid w:val="004B2056"/>
    <w:rsid w:val="004B6BDF"/>
    <w:rsid w:val="004C01AF"/>
    <w:rsid w:val="004C112C"/>
    <w:rsid w:val="004C13C5"/>
    <w:rsid w:val="004C2684"/>
    <w:rsid w:val="004C403B"/>
    <w:rsid w:val="004C6BE0"/>
    <w:rsid w:val="004C704F"/>
    <w:rsid w:val="004D1164"/>
    <w:rsid w:val="004D378F"/>
    <w:rsid w:val="004D4EB8"/>
    <w:rsid w:val="004D5B55"/>
    <w:rsid w:val="004D7CAE"/>
    <w:rsid w:val="004E426E"/>
    <w:rsid w:val="004E511A"/>
    <w:rsid w:val="004E61E5"/>
    <w:rsid w:val="004E6A84"/>
    <w:rsid w:val="004E7DEE"/>
    <w:rsid w:val="004F0947"/>
    <w:rsid w:val="004F0980"/>
    <w:rsid w:val="004F1145"/>
    <w:rsid w:val="004F315A"/>
    <w:rsid w:val="00501F57"/>
    <w:rsid w:val="0051402B"/>
    <w:rsid w:val="00514B5D"/>
    <w:rsid w:val="005150BA"/>
    <w:rsid w:val="005154F1"/>
    <w:rsid w:val="00515957"/>
    <w:rsid w:val="00515CE8"/>
    <w:rsid w:val="00516C99"/>
    <w:rsid w:val="0052225F"/>
    <w:rsid w:val="00523111"/>
    <w:rsid w:val="0052366B"/>
    <w:rsid w:val="00525601"/>
    <w:rsid w:val="005333EE"/>
    <w:rsid w:val="005357F9"/>
    <w:rsid w:val="00536EB6"/>
    <w:rsid w:val="00541E95"/>
    <w:rsid w:val="005433C9"/>
    <w:rsid w:val="00543D97"/>
    <w:rsid w:val="005442AF"/>
    <w:rsid w:val="005507FC"/>
    <w:rsid w:val="00550CCD"/>
    <w:rsid w:val="00551954"/>
    <w:rsid w:val="00551F6C"/>
    <w:rsid w:val="005525E6"/>
    <w:rsid w:val="0055333E"/>
    <w:rsid w:val="0055432A"/>
    <w:rsid w:val="005552BA"/>
    <w:rsid w:val="005579D4"/>
    <w:rsid w:val="00561F37"/>
    <w:rsid w:val="00562566"/>
    <w:rsid w:val="00565DB5"/>
    <w:rsid w:val="005669DC"/>
    <w:rsid w:val="005813AF"/>
    <w:rsid w:val="0058391F"/>
    <w:rsid w:val="00590158"/>
    <w:rsid w:val="00590DB7"/>
    <w:rsid w:val="005937F3"/>
    <w:rsid w:val="00596220"/>
    <w:rsid w:val="005A0C4D"/>
    <w:rsid w:val="005A1B51"/>
    <w:rsid w:val="005A31F4"/>
    <w:rsid w:val="005A44FA"/>
    <w:rsid w:val="005A462D"/>
    <w:rsid w:val="005A7CBC"/>
    <w:rsid w:val="005B060E"/>
    <w:rsid w:val="005B10AC"/>
    <w:rsid w:val="005B56C5"/>
    <w:rsid w:val="005C06F2"/>
    <w:rsid w:val="005C1C3C"/>
    <w:rsid w:val="005C4892"/>
    <w:rsid w:val="005C5A60"/>
    <w:rsid w:val="005D0142"/>
    <w:rsid w:val="005D3411"/>
    <w:rsid w:val="005D5AEB"/>
    <w:rsid w:val="005E2528"/>
    <w:rsid w:val="005E3C08"/>
    <w:rsid w:val="005E3F4F"/>
    <w:rsid w:val="005E60E7"/>
    <w:rsid w:val="005F3057"/>
    <w:rsid w:val="005F3D80"/>
    <w:rsid w:val="005F5153"/>
    <w:rsid w:val="005F6EB8"/>
    <w:rsid w:val="005F6F27"/>
    <w:rsid w:val="00600D7B"/>
    <w:rsid w:val="0060167B"/>
    <w:rsid w:val="00603583"/>
    <w:rsid w:val="0060574A"/>
    <w:rsid w:val="00605918"/>
    <w:rsid w:val="006065C4"/>
    <w:rsid w:val="0060731C"/>
    <w:rsid w:val="0061034E"/>
    <w:rsid w:val="00614F4F"/>
    <w:rsid w:val="006217BA"/>
    <w:rsid w:val="006258D1"/>
    <w:rsid w:val="00627494"/>
    <w:rsid w:val="0063035C"/>
    <w:rsid w:val="006304FC"/>
    <w:rsid w:val="00630D98"/>
    <w:rsid w:val="0063169A"/>
    <w:rsid w:val="00632719"/>
    <w:rsid w:val="0063364B"/>
    <w:rsid w:val="00636D9F"/>
    <w:rsid w:val="006412A5"/>
    <w:rsid w:val="00647F50"/>
    <w:rsid w:val="00652817"/>
    <w:rsid w:val="00652C7D"/>
    <w:rsid w:val="00654E31"/>
    <w:rsid w:val="00654ECE"/>
    <w:rsid w:val="006550BC"/>
    <w:rsid w:val="00656EA6"/>
    <w:rsid w:val="00662237"/>
    <w:rsid w:val="006631A7"/>
    <w:rsid w:val="00663884"/>
    <w:rsid w:val="00663E01"/>
    <w:rsid w:val="00665FB0"/>
    <w:rsid w:val="00667E15"/>
    <w:rsid w:val="00674F1D"/>
    <w:rsid w:val="00675087"/>
    <w:rsid w:val="00675EF5"/>
    <w:rsid w:val="006765E8"/>
    <w:rsid w:val="0068087C"/>
    <w:rsid w:val="00682C3C"/>
    <w:rsid w:val="00684DE3"/>
    <w:rsid w:val="00685471"/>
    <w:rsid w:val="00692703"/>
    <w:rsid w:val="006941DA"/>
    <w:rsid w:val="006942E9"/>
    <w:rsid w:val="006967B6"/>
    <w:rsid w:val="006A103B"/>
    <w:rsid w:val="006A5AD9"/>
    <w:rsid w:val="006B1185"/>
    <w:rsid w:val="006B17F4"/>
    <w:rsid w:val="006B418E"/>
    <w:rsid w:val="006C2236"/>
    <w:rsid w:val="006C2C03"/>
    <w:rsid w:val="006C6B32"/>
    <w:rsid w:val="006D391A"/>
    <w:rsid w:val="006D7DCD"/>
    <w:rsid w:val="006E2742"/>
    <w:rsid w:val="006E34DF"/>
    <w:rsid w:val="006E4951"/>
    <w:rsid w:val="006E6000"/>
    <w:rsid w:val="006F4BD2"/>
    <w:rsid w:val="006F616D"/>
    <w:rsid w:val="006F6D63"/>
    <w:rsid w:val="00703368"/>
    <w:rsid w:val="00703B25"/>
    <w:rsid w:val="00705854"/>
    <w:rsid w:val="0070641C"/>
    <w:rsid w:val="00710FD3"/>
    <w:rsid w:val="00711BB8"/>
    <w:rsid w:val="0071419C"/>
    <w:rsid w:val="00714682"/>
    <w:rsid w:val="00714BD4"/>
    <w:rsid w:val="0071779D"/>
    <w:rsid w:val="00717988"/>
    <w:rsid w:val="00720D93"/>
    <w:rsid w:val="00721AB7"/>
    <w:rsid w:val="007239BE"/>
    <w:rsid w:val="007249D5"/>
    <w:rsid w:val="00725893"/>
    <w:rsid w:val="007275A2"/>
    <w:rsid w:val="00730768"/>
    <w:rsid w:val="0073290E"/>
    <w:rsid w:val="007331E6"/>
    <w:rsid w:val="007355D7"/>
    <w:rsid w:val="00735777"/>
    <w:rsid w:val="007405EB"/>
    <w:rsid w:val="00740A4D"/>
    <w:rsid w:val="00741B8D"/>
    <w:rsid w:val="00742164"/>
    <w:rsid w:val="007448C6"/>
    <w:rsid w:val="00745A09"/>
    <w:rsid w:val="00750BCF"/>
    <w:rsid w:val="007516EA"/>
    <w:rsid w:val="00756357"/>
    <w:rsid w:val="007567B6"/>
    <w:rsid w:val="007607E2"/>
    <w:rsid w:val="007649F5"/>
    <w:rsid w:val="00764B68"/>
    <w:rsid w:val="00767422"/>
    <w:rsid w:val="007715EA"/>
    <w:rsid w:val="00777BD0"/>
    <w:rsid w:val="00780C52"/>
    <w:rsid w:val="00782202"/>
    <w:rsid w:val="00782AE0"/>
    <w:rsid w:val="007830B5"/>
    <w:rsid w:val="007844E6"/>
    <w:rsid w:val="00786439"/>
    <w:rsid w:val="00787972"/>
    <w:rsid w:val="00792299"/>
    <w:rsid w:val="007928BB"/>
    <w:rsid w:val="0079327F"/>
    <w:rsid w:val="00796478"/>
    <w:rsid w:val="007A0CD8"/>
    <w:rsid w:val="007A1457"/>
    <w:rsid w:val="007A4230"/>
    <w:rsid w:val="007A44C4"/>
    <w:rsid w:val="007A54ED"/>
    <w:rsid w:val="007A670A"/>
    <w:rsid w:val="007A7EE7"/>
    <w:rsid w:val="007B182B"/>
    <w:rsid w:val="007B3070"/>
    <w:rsid w:val="007B34F2"/>
    <w:rsid w:val="007B4990"/>
    <w:rsid w:val="007B5B8D"/>
    <w:rsid w:val="007C1252"/>
    <w:rsid w:val="007C2BD7"/>
    <w:rsid w:val="007C2EE0"/>
    <w:rsid w:val="007C3945"/>
    <w:rsid w:val="007C40EC"/>
    <w:rsid w:val="007C6C8E"/>
    <w:rsid w:val="007C6DB8"/>
    <w:rsid w:val="007D0C0A"/>
    <w:rsid w:val="007D1A31"/>
    <w:rsid w:val="007D20B5"/>
    <w:rsid w:val="007D36FD"/>
    <w:rsid w:val="007D39BC"/>
    <w:rsid w:val="007D543D"/>
    <w:rsid w:val="007D5670"/>
    <w:rsid w:val="007D7905"/>
    <w:rsid w:val="007E2409"/>
    <w:rsid w:val="007E2A1E"/>
    <w:rsid w:val="007E6A87"/>
    <w:rsid w:val="007E74F1"/>
    <w:rsid w:val="007E752A"/>
    <w:rsid w:val="007E7531"/>
    <w:rsid w:val="007E79E1"/>
    <w:rsid w:val="007E7B54"/>
    <w:rsid w:val="007F4C4A"/>
    <w:rsid w:val="007F5405"/>
    <w:rsid w:val="007F5686"/>
    <w:rsid w:val="00800F9C"/>
    <w:rsid w:val="00801A3F"/>
    <w:rsid w:val="008046A9"/>
    <w:rsid w:val="008054DB"/>
    <w:rsid w:val="00806894"/>
    <w:rsid w:val="00807F2B"/>
    <w:rsid w:val="008114DA"/>
    <w:rsid w:val="00811F1B"/>
    <w:rsid w:val="00812EEF"/>
    <w:rsid w:val="00816715"/>
    <w:rsid w:val="00826D02"/>
    <w:rsid w:val="0082732F"/>
    <w:rsid w:val="00827F23"/>
    <w:rsid w:val="00830A3C"/>
    <w:rsid w:val="008340AB"/>
    <w:rsid w:val="00834F79"/>
    <w:rsid w:val="00835F50"/>
    <w:rsid w:val="008404E1"/>
    <w:rsid w:val="00842DE1"/>
    <w:rsid w:val="00843329"/>
    <w:rsid w:val="00843868"/>
    <w:rsid w:val="00847DBE"/>
    <w:rsid w:val="0085282B"/>
    <w:rsid w:val="00853ED5"/>
    <w:rsid w:val="008545CE"/>
    <w:rsid w:val="0086003B"/>
    <w:rsid w:val="008606A1"/>
    <w:rsid w:val="00861E5F"/>
    <w:rsid w:val="00862E13"/>
    <w:rsid w:val="00863FDB"/>
    <w:rsid w:val="008716D6"/>
    <w:rsid w:val="008730FA"/>
    <w:rsid w:val="00873A0B"/>
    <w:rsid w:val="00874EB7"/>
    <w:rsid w:val="00876E89"/>
    <w:rsid w:val="008774D2"/>
    <w:rsid w:val="00880049"/>
    <w:rsid w:val="00883D5F"/>
    <w:rsid w:val="008854CB"/>
    <w:rsid w:val="00886843"/>
    <w:rsid w:val="00891793"/>
    <w:rsid w:val="00892C0C"/>
    <w:rsid w:val="00895F30"/>
    <w:rsid w:val="008A50D2"/>
    <w:rsid w:val="008A558E"/>
    <w:rsid w:val="008A7346"/>
    <w:rsid w:val="008B0FAB"/>
    <w:rsid w:val="008B12BF"/>
    <w:rsid w:val="008B161F"/>
    <w:rsid w:val="008B19C3"/>
    <w:rsid w:val="008B41F0"/>
    <w:rsid w:val="008B6B06"/>
    <w:rsid w:val="008C26D3"/>
    <w:rsid w:val="008C3243"/>
    <w:rsid w:val="008C3DCF"/>
    <w:rsid w:val="008C43DB"/>
    <w:rsid w:val="008C6274"/>
    <w:rsid w:val="008D2DE1"/>
    <w:rsid w:val="008E7973"/>
    <w:rsid w:val="008F02FF"/>
    <w:rsid w:val="008F1841"/>
    <w:rsid w:val="008F3DAD"/>
    <w:rsid w:val="008F4561"/>
    <w:rsid w:val="008F49E6"/>
    <w:rsid w:val="008F4D7B"/>
    <w:rsid w:val="008F6709"/>
    <w:rsid w:val="0090123B"/>
    <w:rsid w:val="00904931"/>
    <w:rsid w:val="00906864"/>
    <w:rsid w:val="00906A58"/>
    <w:rsid w:val="00907602"/>
    <w:rsid w:val="00910ADF"/>
    <w:rsid w:val="0091124A"/>
    <w:rsid w:val="00911FBF"/>
    <w:rsid w:val="00914436"/>
    <w:rsid w:val="009149AA"/>
    <w:rsid w:val="00920167"/>
    <w:rsid w:val="00924F47"/>
    <w:rsid w:val="0092664D"/>
    <w:rsid w:val="009271AB"/>
    <w:rsid w:val="009274B1"/>
    <w:rsid w:val="009327FE"/>
    <w:rsid w:val="00934A65"/>
    <w:rsid w:val="0093690F"/>
    <w:rsid w:val="00936BFA"/>
    <w:rsid w:val="009379A3"/>
    <w:rsid w:val="00940BFD"/>
    <w:rsid w:val="0094519E"/>
    <w:rsid w:val="009475A7"/>
    <w:rsid w:val="0095060E"/>
    <w:rsid w:val="0095069D"/>
    <w:rsid w:val="009529D7"/>
    <w:rsid w:val="0095349C"/>
    <w:rsid w:val="0095430D"/>
    <w:rsid w:val="0095737A"/>
    <w:rsid w:val="009668FE"/>
    <w:rsid w:val="00970E18"/>
    <w:rsid w:val="00971516"/>
    <w:rsid w:val="00972D92"/>
    <w:rsid w:val="00973973"/>
    <w:rsid w:val="009777B5"/>
    <w:rsid w:val="00980526"/>
    <w:rsid w:val="00983579"/>
    <w:rsid w:val="00992D46"/>
    <w:rsid w:val="00996DD1"/>
    <w:rsid w:val="00997A4E"/>
    <w:rsid w:val="009A0AA8"/>
    <w:rsid w:val="009A2292"/>
    <w:rsid w:val="009A395E"/>
    <w:rsid w:val="009A3AB2"/>
    <w:rsid w:val="009A6854"/>
    <w:rsid w:val="009A6D5E"/>
    <w:rsid w:val="009A6F02"/>
    <w:rsid w:val="009A7970"/>
    <w:rsid w:val="009B1D7B"/>
    <w:rsid w:val="009B4CB2"/>
    <w:rsid w:val="009C3C03"/>
    <w:rsid w:val="009C3EA1"/>
    <w:rsid w:val="009C603F"/>
    <w:rsid w:val="009C63BE"/>
    <w:rsid w:val="009C6A98"/>
    <w:rsid w:val="009D1476"/>
    <w:rsid w:val="009D14E8"/>
    <w:rsid w:val="009D1AEF"/>
    <w:rsid w:val="009D5104"/>
    <w:rsid w:val="009E1599"/>
    <w:rsid w:val="009E1E01"/>
    <w:rsid w:val="009E20D2"/>
    <w:rsid w:val="009E4252"/>
    <w:rsid w:val="009E5CF7"/>
    <w:rsid w:val="009E6BEA"/>
    <w:rsid w:val="009E7EB3"/>
    <w:rsid w:val="009F0C3F"/>
    <w:rsid w:val="009F52A5"/>
    <w:rsid w:val="009F63D6"/>
    <w:rsid w:val="009F78DC"/>
    <w:rsid w:val="00A024D2"/>
    <w:rsid w:val="00A036FC"/>
    <w:rsid w:val="00A057CE"/>
    <w:rsid w:val="00A06FDA"/>
    <w:rsid w:val="00A123D1"/>
    <w:rsid w:val="00A1528B"/>
    <w:rsid w:val="00A207F4"/>
    <w:rsid w:val="00A23EE7"/>
    <w:rsid w:val="00A26141"/>
    <w:rsid w:val="00A310FE"/>
    <w:rsid w:val="00A3185C"/>
    <w:rsid w:val="00A339A6"/>
    <w:rsid w:val="00A34689"/>
    <w:rsid w:val="00A433A9"/>
    <w:rsid w:val="00A45622"/>
    <w:rsid w:val="00A469FE"/>
    <w:rsid w:val="00A47B0F"/>
    <w:rsid w:val="00A5127B"/>
    <w:rsid w:val="00A53F72"/>
    <w:rsid w:val="00A5563D"/>
    <w:rsid w:val="00A56564"/>
    <w:rsid w:val="00A577B0"/>
    <w:rsid w:val="00A61155"/>
    <w:rsid w:val="00A633D7"/>
    <w:rsid w:val="00A6424C"/>
    <w:rsid w:val="00A70457"/>
    <w:rsid w:val="00A745AF"/>
    <w:rsid w:val="00A7631B"/>
    <w:rsid w:val="00A81BBD"/>
    <w:rsid w:val="00A822F3"/>
    <w:rsid w:val="00A82603"/>
    <w:rsid w:val="00A85A9C"/>
    <w:rsid w:val="00A9068B"/>
    <w:rsid w:val="00A922D6"/>
    <w:rsid w:val="00A92DA0"/>
    <w:rsid w:val="00A96350"/>
    <w:rsid w:val="00A96AB0"/>
    <w:rsid w:val="00A97768"/>
    <w:rsid w:val="00AA1E35"/>
    <w:rsid w:val="00AA3015"/>
    <w:rsid w:val="00AA568C"/>
    <w:rsid w:val="00AA6B50"/>
    <w:rsid w:val="00AA78EB"/>
    <w:rsid w:val="00AB0132"/>
    <w:rsid w:val="00AB40F0"/>
    <w:rsid w:val="00AB4336"/>
    <w:rsid w:val="00AB45C0"/>
    <w:rsid w:val="00AB6735"/>
    <w:rsid w:val="00AB6BBB"/>
    <w:rsid w:val="00AC1039"/>
    <w:rsid w:val="00AC12A0"/>
    <w:rsid w:val="00AC3E29"/>
    <w:rsid w:val="00AC755D"/>
    <w:rsid w:val="00AD1B36"/>
    <w:rsid w:val="00AD223F"/>
    <w:rsid w:val="00AD241F"/>
    <w:rsid w:val="00AD6D25"/>
    <w:rsid w:val="00AD7C5A"/>
    <w:rsid w:val="00AD7E83"/>
    <w:rsid w:val="00AE302F"/>
    <w:rsid w:val="00AE35B5"/>
    <w:rsid w:val="00AE6418"/>
    <w:rsid w:val="00AE6F0A"/>
    <w:rsid w:val="00AE7CE3"/>
    <w:rsid w:val="00AF3353"/>
    <w:rsid w:val="00AF33B9"/>
    <w:rsid w:val="00AF3B95"/>
    <w:rsid w:val="00AF56F2"/>
    <w:rsid w:val="00AF772F"/>
    <w:rsid w:val="00B02F97"/>
    <w:rsid w:val="00B036B0"/>
    <w:rsid w:val="00B04693"/>
    <w:rsid w:val="00B05EB3"/>
    <w:rsid w:val="00B07861"/>
    <w:rsid w:val="00B07BFC"/>
    <w:rsid w:val="00B103FF"/>
    <w:rsid w:val="00B11977"/>
    <w:rsid w:val="00B14D00"/>
    <w:rsid w:val="00B205B3"/>
    <w:rsid w:val="00B214FA"/>
    <w:rsid w:val="00B23EA6"/>
    <w:rsid w:val="00B26E97"/>
    <w:rsid w:val="00B30D61"/>
    <w:rsid w:val="00B32670"/>
    <w:rsid w:val="00B34325"/>
    <w:rsid w:val="00B360B6"/>
    <w:rsid w:val="00B37EED"/>
    <w:rsid w:val="00B42813"/>
    <w:rsid w:val="00B428EF"/>
    <w:rsid w:val="00B42903"/>
    <w:rsid w:val="00B436AE"/>
    <w:rsid w:val="00B44EB1"/>
    <w:rsid w:val="00B45D3C"/>
    <w:rsid w:val="00B47980"/>
    <w:rsid w:val="00B51343"/>
    <w:rsid w:val="00B5455B"/>
    <w:rsid w:val="00B57A10"/>
    <w:rsid w:val="00B65CB1"/>
    <w:rsid w:val="00B73E4B"/>
    <w:rsid w:val="00B76860"/>
    <w:rsid w:val="00B81529"/>
    <w:rsid w:val="00B819D8"/>
    <w:rsid w:val="00B84897"/>
    <w:rsid w:val="00B85939"/>
    <w:rsid w:val="00B9164A"/>
    <w:rsid w:val="00B91A7F"/>
    <w:rsid w:val="00B9356C"/>
    <w:rsid w:val="00B9588B"/>
    <w:rsid w:val="00BA2399"/>
    <w:rsid w:val="00BA3474"/>
    <w:rsid w:val="00BA5C56"/>
    <w:rsid w:val="00BB0B58"/>
    <w:rsid w:val="00BB1234"/>
    <w:rsid w:val="00BB376D"/>
    <w:rsid w:val="00BB5D8E"/>
    <w:rsid w:val="00BB5FD5"/>
    <w:rsid w:val="00BB6956"/>
    <w:rsid w:val="00BB7A6E"/>
    <w:rsid w:val="00BC0A73"/>
    <w:rsid w:val="00BC3839"/>
    <w:rsid w:val="00BC60AB"/>
    <w:rsid w:val="00BD0AAB"/>
    <w:rsid w:val="00BD2CA4"/>
    <w:rsid w:val="00BE01B1"/>
    <w:rsid w:val="00BE0587"/>
    <w:rsid w:val="00BE1B80"/>
    <w:rsid w:val="00BE2BAC"/>
    <w:rsid w:val="00BE3C65"/>
    <w:rsid w:val="00BE4F15"/>
    <w:rsid w:val="00BE59CF"/>
    <w:rsid w:val="00BE5DC0"/>
    <w:rsid w:val="00BE5DC1"/>
    <w:rsid w:val="00BE5EC7"/>
    <w:rsid w:val="00BE7A26"/>
    <w:rsid w:val="00BF0D8B"/>
    <w:rsid w:val="00BF0FC0"/>
    <w:rsid w:val="00BF1BE5"/>
    <w:rsid w:val="00BF2719"/>
    <w:rsid w:val="00BF45C9"/>
    <w:rsid w:val="00C00A96"/>
    <w:rsid w:val="00C02E5C"/>
    <w:rsid w:val="00C049EB"/>
    <w:rsid w:val="00C05BB8"/>
    <w:rsid w:val="00C05EF4"/>
    <w:rsid w:val="00C07B5E"/>
    <w:rsid w:val="00C11FF1"/>
    <w:rsid w:val="00C148A0"/>
    <w:rsid w:val="00C15B9A"/>
    <w:rsid w:val="00C17589"/>
    <w:rsid w:val="00C17C75"/>
    <w:rsid w:val="00C21201"/>
    <w:rsid w:val="00C21CFB"/>
    <w:rsid w:val="00C22D95"/>
    <w:rsid w:val="00C232A8"/>
    <w:rsid w:val="00C249FB"/>
    <w:rsid w:val="00C2762C"/>
    <w:rsid w:val="00C277A6"/>
    <w:rsid w:val="00C32397"/>
    <w:rsid w:val="00C35577"/>
    <w:rsid w:val="00C35701"/>
    <w:rsid w:val="00C3673C"/>
    <w:rsid w:val="00C37E3D"/>
    <w:rsid w:val="00C416A8"/>
    <w:rsid w:val="00C443C0"/>
    <w:rsid w:val="00C45ACF"/>
    <w:rsid w:val="00C45D44"/>
    <w:rsid w:val="00C45ED4"/>
    <w:rsid w:val="00C46521"/>
    <w:rsid w:val="00C472A6"/>
    <w:rsid w:val="00C51D53"/>
    <w:rsid w:val="00C51E07"/>
    <w:rsid w:val="00C54AB3"/>
    <w:rsid w:val="00C55DB8"/>
    <w:rsid w:val="00C570DA"/>
    <w:rsid w:val="00C67BEE"/>
    <w:rsid w:val="00C67D50"/>
    <w:rsid w:val="00C72CE3"/>
    <w:rsid w:val="00C77C0B"/>
    <w:rsid w:val="00C847D3"/>
    <w:rsid w:val="00C90980"/>
    <w:rsid w:val="00C93E82"/>
    <w:rsid w:val="00C93F49"/>
    <w:rsid w:val="00C96524"/>
    <w:rsid w:val="00CA039B"/>
    <w:rsid w:val="00CA1088"/>
    <w:rsid w:val="00CA1573"/>
    <w:rsid w:val="00CA2BCD"/>
    <w:rsid w:val="00CA4787"/>
    <w:rsid w:val="00CA650C"/>
    <w:rsid w:val="00CA6B08"/>
    <w:rsid w:val="00CA7250"/>
    <w:rsid w:val="00CA76D3"/>
    <w:rsid w:val="00CA7B40"/>
    <w:rsid w:val="00CB5808"/>
    <w:rsid w:val="00CB5E20"/>
    <w:rsid w:val="00CC11B6"/>
    <w:rsid w:val="00CC2EB2"/>
    <w:rsid w:val="00CC4015"/>
    <w:rsid w:val="00CC52A7"/>
    <w:rsid w:val="00CC66ED"/>
    <w:rsid w:val="00CC68B9"/>
    <w:rsid w:val="00CC6982"/>
    <w:rsid w:val="00CC717D"/>
    <w:rsid w:val="00CD147D"/>
    <w:rsid w:val="00CD1652"/>
    <w:rsid w:val="00CD578C"/>
    <w:rsid w:val="00CE1BB5"/>
    <w:rsid w:val="00CE1BD5"/>
    <w:rsid w:val="00CE2ACF"/>
    <w:rsid w:val="00CE2C7E"/>
    <w:rsid w:val="00CE53AE"/>
    <w:rsid w:val="00CE7B0D"/>
    <w:rsid w:val="00CF317B"/>
    <w:rsid w:val="00CF469D"/>
    <w:rsid w:val="00CF6CCE"/>
    <w:rsid w:val="00D00BF1"/>
    <w:rsid w:val="00D02A37"/>
    <w:rsid w:val="00D034D1"/>
    <w:rsid w:val="00D04B54"/>
    <w:rsid w:val="00D04E0A"/>
    <w:rsid w:val="00D056CC"/>
    <w:rsid w:val="00D05A88"/>
    <w:rsid w:val="00D063BD"/>
    <w:rsid w:val="00D0719A"/>
    <w:rsid w:val="00D10046"/>
    <w:rsid w:val="00D10267"/>
    <w:rsid w:val="00D11440"/>
    <w:rsid w:val="00D127AA"/>
    <w:rsid w:val="00D130B4"/>
    <w:rsid w:val="00D14731"/>
    <w:rsid w:val="00D14DD5"/>
    <w:rsid w:val="00D20394"/>
    <w:rsid w:val="00D208B6"/>
    <w:rsid w:val="00D23E8C"/>
    <w:rsid w:val="00D31500"/>
    <w:rsid w:val="00D31F52"/>
    <w:rsid w:val="00D33108"/>
    <w:rsid w:val="00D33B11"/>
    <w:rsid w:val="00D349EA"/>
    <w:rsid w:val="00D349F5"/>
    <w:rsid w:val="00D35D74"/>
    <w:rsid w:val="00D3636C"/>
    <w:rsid w:val="00D3791F"/>
    <w:rsid w:val="00D40642"/>
    <w:rsid w:val="00D43DE8"/>
    <w:rsid w:val="00D45A76"/>
    <w:rsid w:val="00D55BA6"/>
    <w:rsid w:val="00D6129A"/>
    <w:rsid w:val="00D61489"/>
    <w:rsid w:val="00D6233C"/>
    <w:rsid w:val="00D62F1D"/>
    <w:rsid w:val="00D64033"/>
    <w:rsid w:val="00D640B8"/>
    <w:rsid w:val="00D64667"/>
    <w:rsid w:val="00D67D20"/>
    <w:rsid w:val="00D71AAA"/>
    <w:rsid w:val="00D71E03"/>
    <w:rsid w:val="00D75FD3"/>
    <w:rsid w:val="00D831E6"/>
    <w:rsid w:val="00D851E4"/>
    <w:rsid w:val="00D904DB"/>
    <w:rsid w:val="00D910E8"/>
    <w:rsid w:val="00D93128"/>
    <w:rsid w:val="00D952C5"/>
    <w:rsid w:val="00D968E6"/>
    <w:rsid w:val="00DA256C"/>
    <w:rsid w:val="00DA2B74"/>
    <w:rsid w:val="00DA52F5"/>
    <w:rsid w:val="00DA773E"/>
    <w:rsid w:val="00DA7CFC"/>
    <w:rsid w:val="00DB3EE2"/>
    <w:rsid w:val="00DB75E8"/>
    <w:rsid w:val="00DC7900"/>
    <w:rsid w:val="00DC7DB6"/>
    <w:rsid w:val="00DD2352"/>
    <w:rsid w:val="00DD2565"/>
    <w:rsid w:val="00DD7191"/>
    <w:rsid w:val="00DD7999"/>
    <w:rsid w:val="00DD7EC3"/>
    <w:rsid w:val="00DE125C"/>
    <w:rsid w:val="00DE634C"/>
    <w:rsid w:val="00DF1BC9"/>
    <w:rsid w:val="00DF2DB7"/>
    <w:rsid w:val="00DF53C9"/>
    <w:rsid w:val="00E056B3"/>
    <w:rsid w:val="00E108EB"/>
    <w:rsid w:val="00E12823"/>
    <w:rsid w:val="00E13002"/>
    <w:rsid w:val="00E13608"/>
    <w:rsid w:val="00E14DB7"/>
    <w:rsid w:val="00E172F0"/>
    <w:rsid w:val="00E20769"/>
    <w:rsid w:val="00E25C7B"/>
    <w:rsid w:val="00E27402"/>
    <w:rsid w:val="00E2763B"/>
    <w:rsid w:val="00E309B6"/>
    <w:rsid w:val="00E323D5"/>
    <w:rsid w:val="00E33919"/>
    <w:rsid w:val="00E34B39"/>
    <w:rsid w:val="00E414F6"/>
    <w:rsid w:val="00E43463"/>
    <w:rsid w:val="00E43578"/>
    <w:rsid w:val="00E445D1"/>
    <w:rsid w:val="00E50529"/>
    <w:rsid w:val="00E506C6"/>
    <w:rsid w:val="00E52F98"/>
    <w:rsid w:val="00E56189"/>
    <w:rsid w:val="00E60527"/>
    <w:rsid w:val="00E61109"/>
    <w:rsid w:val="00E67051"/>
    <w:rsid w:val="00E73CCA"/>
    <w:rsid w:val="00E761CD"/>
    <w:rsid w:val="00E764E3"/>
    <w:rsid w:val="00E77457"/>
    <w:rsid w:val="00E832F0"/>
    <w:rsid w:val="00E84DC6"/>
    <w:rsid w:val="00E85263"/>
    <w:rsid w:val="00E85318"/>
    <w:rsid w:val="00E87C19"/>
    <w:rsid w:val="00E90595"/>
    <w:rsid w:val="00E90FF8"/>
    <w:rsid w:val="00E937B8"/>
    <w:rsid w:val="00E9499B"/>
    <w:rsid w:val="00E97510"/>
    <w:rsid w:val="00E978E2"/>
    <w:rsid w:val="00EA210B"/>
    <w:rsid w:val="00EA6AF1"/>
    <w:rsid w:val="00EA6DE5"/>
    <w:rsid w:val="00EA705C"/>
    <w:rsid w:val="00EB29F4"/>
    <w:rsid w:val="00EB33F2"/>
    <w:rsid w:val="00EB3651"/>
    <w:rsid w:val="00EB3841"/>
    <w:rsid w:val="00EB3C11"/>
    <w:rsid w:val="00EB6353"/>
    <w:rsid w:val="00EC0E85"/>
    <w:rsid w:val="00EC2413"/>
    <w:rsid w:val="00EC3913"/>
    <w:rsid w:val="00EC3A6C"/>
    <w:rsid w:val="00EC5967"/>
    <w:rsid w:val="00EC5BF6"/>
    <w:rsid w:val="00EC5D8B"/>
    <w:rsid w:val="00ED08AE"/>
    <w:rsid w:val="00ED1AE6"/>
    <w:rsid w:val="00ED5C3E"/>
    <w:rsid w:val="00EE2308"/>
    <w:rsid w:val="00EE383D"/>
    <w:rsid w:val="00EE59B9"/>
    <w:rsid w:val="00EE78C1"/>
    <w:rsid w:val="00EF118B"/>
    <w:rsid w:val="00EF11FF"/>
    <w:rsid w:val="00EF21A6"/>
    <w:rsid w:val="00EF5663"/>
    <w:rsid w:val="00F0078F"/>
    <w:rsid w:val="00F04D8F"/>
    <w:rsid w:val="00F106DF"/>
    <w:rsid w:val="00F15CAD"/>
    <w:rsid w:val="00F16018"/>
    <w:rsid w:val="00F2241C"/>
    <w:rsid w:val="00F22DC0"/>
    <w:rsid w:val="00F23070"/>
    <w:rsid w:val="00F23FEF"/>
    <w:rsid w:val="00F243E0"/>
    <w:rsid w:val="00F31BE3"/>
    <w:rsid w:val="00F35FA6"/>
    <w:rsid w:val="00F36020"/>
    <w:rsid w:val="00F407AF"/>
    <w:rsid w:val="00F40BB4"/>
    <w:rsid w:val="00F42B84"/>
    <w:rsid w:val="00F449DF"/>
    <w:rsid w:val="00F473D7"/>
    <w:rsid w:val="00F5072B"/>
    <w:rsid w:val="00F5349D"/>
    <w:rsid w:val="00F55818"/>
    <w:rsid w:val="00F56DF7"/>
    <w:rsid w:val="00F5752D"/>
    <w:rsid w:val="00F601E6"/>
    <w:rsid w:val="00F60B71"/>
    <w:rsid w:val="00F6265A"/>
    <w:rsid w:val="00F659B6"/>
    <w:rsid w:val="00F67CD2"/>
    <w:rsid w:val="00F7052A"/>
    <w:rsid w:val="00F7281A"/>
    <w:rsid w:val="00F74842"/>
    <w:rsid w:val="00F75B96"/>
    <w:rsid w:val="00F815B2"/>
    <w:rsid w:val="00F8356D"/>
    <w:rsid w:val="00F851F4"/>
    <w:rsid w:val="00F93F08"/>
    <w:rsid w:val="00F97454"/>
    <w:rsid w:val="00FA03CF"/>
    <w:rsid w:val="00FA162F"/>
    <w:rsid w:val="00FA259E"/>
    <w:rsid w:val="00FA4925"/>
    <w:rsid w:val="00FA69B2"/>
    <w:rsid w:val="00FA7A7B"/>
    <w:rsid w:val="00FB0FE1"/>
    <w:rsid w:val="00FB65B5"/>
    <w:rsid w:val="00FB772C"/>
    <w:rsid w:val="00FC04F0"/>
    <w:rsid w:val="00FC1738"/>
    <w:rsid w:val="00FC5ADB"/>
    <w:rsid w:val="00FD237B"/>
    <w:rsid w:val="00FD2B6A"/>
    <w:rsid w:val="00FD2F43"/>
    <w:rsid w:val="00FD2FD9"/>
    <w:rsid w:val="00FD37F1"/>
    <w:rsid w:val="00FD4FF8"/>
    <w:rsid w:val="00FE1E34"/>
    <w:rsid w:val="00FE6EEE"/>
    <w:rsid w:val="00FF050A"/>
    <w:rsid w:val="00FF1DD8"/>
    <w:rsid w:val="00FF3430"/>
    <w:rsid w:val="00FF4AAE"/>
    <w:rsid w:val="00FF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95F3C1"/>
  <w15:docId w15:val="{B2F6FA9B-CEAD-4404-B36B-CF7B033CF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325"/>
    <w:rPr>
      <w:rFonts w:ascii="Times New Roman" w:eastAsia="Times New Roman" w:hAnsi="Times New Roman" w:cs="Times New Roman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64E3"/>
    <w:pPr>
      <w:keepNext/>
      <w:keepLines/>
      <w:spacing w:before="240"/>
      <w:outlineLvl w:val="0"/>
    </w:pPr>
    <w:rPr>
      <w:rFonts w:ascii="Tahoma" w:eastAsiaTheme="majorEastAsia" w:hAnsi="Tahoma" w:cstheme="majorBidi"/>
      <w:color w:val="2F5496" w:themeColor="accent1" w:themeShade="BF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764E3"/>
    <w:pPr>
      <w:keepNext/>
      <w:keepLines/>
      <w:spacing w:before="40" w:after="160"/>
      <w:outlineLvl w:val="1"/>
    </w:pPr>
    <w:rPr>
      <w:rFonts w:ascii="Tahoma" w:eastAsiaTheme="majorEastAsia" w:hAnsi="Tahoma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F4BD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93E82"/>
    <w:pPr>
      <w:keepNext/>
      <w:keepLines/>
      <w:spacing w:before="40" w:after="160"/>
      <w:outlineLvl w:val="3"/>
    </w:pPr>
    <w:rPr>
      <w:rFonts w:ascii="Tahoma" w:eastAsiaTheme="majorEastAsia" w:hAnsi="Tahom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93E82"/>
    <w:pPr>
      <w:keepNext/>
      <w:keepLines/>
      <w:spacing w:before="40" w:after="160"/>
      <w:outlineLvl w:val="4"/>
    </w:pPr>
    <w:rPr>
      <w:rFonts w:ascii="Tahoma" w:eastAsiaTheme="majorEastAsia" w:hAnsi="Tahom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270D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270D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270D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270D8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64E3"/>
    <w:rPr>
      <w:rFonts w:ascii="Tahoma" w:eastAsiaTheme="majorEastAsia" w:hAnsi="Tahoma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764E3"/>
    <w:rPr>
      <w:rFonts w:ascii="Tahoma" w:eastAsiaTheme="majorEastAsia" w:hAnsi="Tahoma" w:cstheme="majorBidi"/>
      <w:color w:val="2F5496" w:themeColor="accent1" w:themeShade="BF"/>
      <w:sz w:val="26"/>
      <w:szCs w:val="26"/>
      <w:lang w:eastAsia="en-GB"/>
    </w:rPr>
  </w:style>
  <w:style w:type="paragraph" w:styleId="FootnoteText">
    <w:name w:val="footnote text"/>
    <w:aliases w:val="single space,footnote text,FOOTNOTES,fn,Footnote Text Char1,Footnote Text Char Char,Footnote Text Char1 Char Char,Footnote Text Char Char Char Char,Footnote Text Char Char1,ADB,footnote text Char,fn Char,ADB Char Char,ft Char,ft,Fußnote,f"/>
    <w:basedOn w:val="Normal"/>
    <w:link w:val="FootnoteTextChar"/>
    <w:uiPriority w:val="99"/>
    <w:unhideWhenUsed/>
    <w:qFormat/>
    <w:rsid w:val="005A1B51"/>
    <w:rPr>
      <w:rFonts w:asciiTheme="minorHAnsi" w:eastAsiaTheme="minorHAnsi" w:hAnsiTheme="minorHAnsi" w:cstheme="minorBidi"/>
      <w:lang w:eastAsia="en-US"/>
    </w:rPr>
  </w:style>
  <w:style w:type="character" w:customStyle="1" w:styleId="FootnoteTextChar">
    <w:name w:val="Footnote Text Char"/>
    <w:aliases w:val="single space Char,footnote text Char1,FOOTNOTES Char,fn Char1,Footnote Text Char1 Char,Footnote Text Char Char Char,Footnote Text Char1 Char Char Char,Footnote Text Char Char Char Char Char,Footnote Text Char Char1 Char,ADB Char"/>
    <w:basedOn w:val="DefaultParagraphFont"/>
    <w:link w:val="FootnoteText"/>
    <w:uiPriority w:val="99"/>
    <w:rsid w:val="005A1B51"/>
    <w:rPr>
      <w:lang w:val="en-US"/>
    </w:rPr>
  </w:style>
  <w:style w:type="character" w:styleId="FootnoteReference">
    <w:name w:val="footnote reference"/>
    <w:aliases w:val="BVI fnr,Footnotes refss,ftref,16 Point,Superscript 6 Point,Footnote Reference Number,nota pié di pagina,Times 10 Point,Exposant 3 Point,Footnote symbol,Footnote reference number,EN Footnote Reference,note TESI,Ref, Exposant 3 Point"/>
    <w:basedOn w:val="DefaultParagraphFont"/>
    <w:link w:val="BVIfnrChar"/>
    <w:uiPriority w:val="99"/>
    <w:unhideWhenUsed/>
    <w:qFormat/>
    <w:rsid w:val="005A1B51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5A1B5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A1B51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5A1B51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5A1B51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A1B51"/>
    <w:rPr>
      <w:lang w:val="en-US"/>
    </w:rPr>
  </w:style>
  <w:style w:type="character" w:customStyle="1" w:styleId="apple-converted-space">
    <w:name w:val="apple-converted-space"/>
    <w:basedOn w:val="DefaultParagraphFont"/>
    <w:rsid w:val="005A1B51"/>
  </w:style>
  <w:style w:type="character" w:styleId="FollowedHyperlink">
    <w:name w:val="FollowedHyperlink"/>
    <w:basedOn w:val="DefaultParagraphFont"/>
    <w:uiPriority w:val="99"/>
    <w:semiHidden/>
    <w:unhideWhenUsed/>
    <w:rsid w:val="005A1B51"/>
    <w:rPr>
      <w:color w:val="954F72" w:themeColor="followedHyperlink"/>
      <w:u w:val="single"/>
    </w:rPr>
  </w:style>
  <w:style w:type="paragraph" w:styleId="ListParagraph">
    <w:name w:val="List Paragraph"/>
    <w:aliases w:val="List Paragraph1,List (Mannvit),Numbered List Paragraph,References,Numbered Paragraph,Main numbered paragraph,List_Paragraph,Multilevel para_II,Bullets,123 List Paragraph,List Paragraph nowy,Liste 1,Bullet paras,Citation List,Bullet1"/>
    <w:basedOn w:val="Normal"/>
    <w:link w:val="ListParagraphChar"/>
    <w:qFormat/>
    <w:rsid w:val="005A1B51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Documenttitle">
    <w:name w:val="Document title"/>
    <w:uiPriority w:val="1"/>
    <w:qFormat/>
    <w:rsid w:val="005A1B51"/>
  </w:style>
  <w:style w:type="character" w:customStyle="1" w:styleId="ListParagraphChar">
    <w:name w:val="List Paragraph Char"/>
    <w:aliases w:val="List Paragraph1 Char,List (Mannvit) Char,Numbered List Paragraph Char,References Char,Numbered Paragraph Char,Main numbered paragraph Char,List_Paragraph Char,Multilevel para_II Char,Bullets Char,123 List Paragraph Char,Liste 1 Char"/>
    <w:link w:val="ListParagraph"/>
    <w:uiPriority w:val="34"/>
    <w:rsid w:val="005A1B51"/>
    <w:rPr>
      <w:lang w:val="en-US"/>
    </w:rPr>
  </w:style>
  <w:style w:type="character" w:styleId="Strong">
    <w:name w:val="Strong"/>
    <w:basedOn w:val="DefaultParagraphFont"/>
    <w:uiPriority w:val="22"/>
    <w:qFormat/>
    <w:rsid w:val="005A1B51"/>
    <w:rPr>
      <w:b/>
      <w:bCs/>
    </w:rPr>
  </w:style>
  <w:style w:type="table" w:styleId="TableGrid">
    <w:name w:val="Table Grid"/>
    <w:basedOn w:val="TableNormal"/>
    <w:uiPriority w:val="39"/>
    <w:rsid w:val="005A1B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A1B51"/>
    <w:pPr>
      <w:spacing w:before="100" w:beforeAutospacing="1" w:after="100" w:afterAutospacing="1"/>
    </w:pPr>
    <w:rPr>
      <w:rFonts w:eastAsiaTheme="minorHAnsi"/>
      <w:lang w:eastAsia="en-US"/>
    </w:rPr>
  </w:style>
  <w:style w:type="paragraph" w:customStyle="1" w:styleId="Default">
    <w:name w:val="Default"/>
    <w:rsid w:val="005A1B51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customStyle="1" w:styleId="m4098323483560972057apple-converted-space">
    <w:name w:val="m_4098323483560972057apple-converted-space"/>
    <w:basedOn w:val="DefaultParagraphFont"/>
    <w:rsid w:val="005A1B51"/>
  </w:style>
  <w:style w:type="character" w:customStyle="1" w:styleId="UnresolvedMention1">
    <w:name w:val="Unresolved Mention1"/>
    <w:basedOn w:val="DefaultParagraphFont"/>
    <w:uiPriority w:val="99"/>
    <w:rsid w:val="005A1B51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5A1B51"/>
  </w:style>
  <w:style w:type="character" w:styleId="PlaceholderText">
    <w:name w:val="Placeholder Text"/>
    <w:basedOn w:val="DefaultParagraphFont"/>
    <w:uiPriority w:val="99"/>
    <w:semiHidden/>
    <w:rsid w:val="005A1B51"/>
    <w:rPr>
      <w:color w:val="808080"/>
    </w:rPr>
  </w:style>
  <w:style w:type="paragraph" w:customStyle="1" w:styleId="BVIfnrChar">
    <w:name w:val="BVI fnr Char"/>
    <w:aliases w:val="Footnotes refss Char,ftref Char,16 Point Char,Superscript 6 Point Char,Footnote Reference Number Char,nota pié di pagina Char,Times 10 Point Char,Exposant 3 Point Char,Footnote symbol Char,Footnote reference number Char"/>
    <w:basedOn w:val="Normal"/>
    <w:link w:val="FootnoteReference"/>
    <w:uiPriority w:val="99"/>
    <w:rsid w:val="005F3057"/>
    <w:pPr>
      <w:spacing w:after="160" w:line="240" w:lineRule="exact"/>
    </w:pPr>
    <w:rPr>
      <w:rFonts w:asciiTheme="minorHAnsi" w:eastAsiaTheme="minorHAnsi" w:hAnsiTheme="minorHAnsi" w:cstheme="minorBidi"/>
      <w:vertAlign w:val="superscript"/>
      <w:lang w:eastAsia="en-US"/>
    </w:rPr>
  </w:style>
  <w:style w:type="paragraph" w:customStyle="1" w:styleId="Normal1">
    <w:name w:val="Normal1"/>
    <w:basedOn w:val="Normal"/>
    <w:rsid w:val="00A745AF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F27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2719"/>
    <w:rPr>
      <w:rFonts w:ascii="Tahoma" w:eastAsia="Times New Roman" w:hAnsi="Tahoma" w:cs="Tahoma"/>
      <w:sz w:val="16"/>
      <w:szCs w:val="16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2D2D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D2DF7"/>
    <w:pPr>
      <w:spacing w:after="160"/>
    </w:pPr>
    <w:rPr>
      <w:rFonts w:asciiTheme="minorHAnsi" w:eastAsiaTheme="minorHAnsi" w:hAnsiTheme="minorHAnsi" w:cstheme="minorBidi"/>
      <w:sz w:val="20"/>
      <w:szCs w:val="20"/>
      <w:lang w:val="sr-Latn-RS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D2DF7"/>
    <w:rPr>
      <w:sz w:val="20"/>
      <w:szCs w:val="20"/>
      <w:lang w:val="sr-Latn-RS"/>
    </w:rPr>
  </w:style>
  <w:style w:type="table" w:customStyle="1" w:styleId="GridTable5Dark-Accent51">
    <w:name w:val="Grid Table 5 Dark - Accent 51"/>
    <w:basedOn w:val="TableNormal"/>
    <w:uiPriority w:val="50"/>
    <w:rsid w:val="00767422"/>
    <w:rPr>
      <w:sz w:val="22"/>
      <w:szCs w:val="22"/>
      <w:lang w:val="sr-Latn-R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6F4BD2"/>
    <w:rPr>
      <w:rFonts w:asciiTheme="majorHAnsi" w:eastAsiaTheme="majorEastAsia" w:hAnsiTheme="majorHAnsi" w:cstheme="majorBidi"/>
      <w:color w:val="1F3763" w:themeColor="accent1" w:themeShade="7F"/>
      <w:lang w:eastAsia="en-GB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856A3"/>
    <w:rPr>
      <w:color w:val="605E5C"/>
      <w:shd w:val="clear" w:color="auto" w:fill="E1DFDD"/>
    </w:rPr>
  </w:style>
  <w:style w:type="paragraph" w:customStyle="1" w:styleId="1tekst">
    <w:name w:val="_1tekst"/>
    <w:basedOn w:val="Normal"/>
    <w:rsid w:val="001850A5"/>
    <w:pPr>
      <w:ind w:left="150" w:right="150" w:firstLine="240"/>
      <w:jc w:val="both"/>
    </w:pPr>
    <w:rPr>
      <w:rFonts w:ascii="Tahoma" w:eastAsiaTheme="minorEastAsia" w:hAnsi="Tahoma" w:cs="Tahoma"/>
      <w:sz w:val="23"/>
      <w:szCs w:val="23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3229"/>
    <w:pPr>
      <w:spacing w:after="0"/>
    </w:pPr>
    <w:rPr>
      <w:rFonts w:ascii="Times New Roman" w:eastAsia="Times New Roman" w:hAnsi="Times New Roman" w:cs="Times New Roman"/>
      <w:b/>
      <w:bCs/>
      <w:lang w:val="en-US" w:eastAsia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3229"/>
    <w:rPr>
      <w:rFonts w:ascii="Times New Roman" w:eastAsia="Times New Roman" w:hAnsi="Times New Roman" w:cs="Times New Roman"/>
      <w:b/>
      <w:bCs/>
      <w:sz w:val="20"/>
      <w:szCs w:val="20"/>
      <w:lang w:val="sr-Latn-RS" w:eastAsia="en-GB"/>
    </w:rPr>
  </w:style>
  <w:style w:type="paragraph" w:styleId="Caption">
    <w:name w:val="caption"/>
    <w:basedOn w:val="Normal"/>
    <w:next w:val="Normal"/>
    <w:uiPriority w:val="35"/>
    <w:unhideWhenUsed/>
    <w:qFormat/>
    <w:rsid w:val="00D851E4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C93E82"/>
    <w:rPr>
      <w:rFonts w:ascii="Tahoma" w:eastAsiaTheme="majorEastAsia" w:hAnsi="Tahoma" w:cstheme="majorBidi"/>
      <w:i/>
      <w:iCs/>
      <w:color w:val="2F5496" w:themeColor="accent1" w:themeShade="BF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C93E82"/>
    <w:rPr>
      <w:rFonts w:ascii="Tahoma" w:eastAsiaTheme="majorEastAsia" w:hAnsi="Tahoma" w:cstheme="majorBidi"/>
      <w:color w:val="2F5496" w:themeColor="accent1" w:themeShade="BF"/>
      <w:lang w:eastAsia="en-GB"/>
    </w:rPr>
  </w:style>
  <w:style w:type="paragraph" w:styleId="Revision">
    <w:name w:val="Revision"/>
    <w:hidden/>
    <w:uiPriority w:val="99"/>
    <w:semiHidden/>
    <w:rsid w:val="006B418E"/>
    <w:rPr>
      <w:rFonts w:ascii="Times New Roman" w:eastAsia="Times New Roman" w:hAnsi="Times New Roman" w:cs="Times New Roman"/>
      <w:lang w:eastAsia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270D8"/>
    <w:rPr>
      <w:rFonts w:asciiTheme="majorHAnsi" w:eastAsiaTheme="majorEastAsia" w:hAnsiTheme="majorHAnsi" w:cstheme="majorBidi"/>
      <w:color w:val="1F3763" w:themeColor="accent1" w:themeShade="7F"/>
      <w:lang w:eastAsia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270D8"/>
    <w:rPr>
      <w:rFonts w:asciiTheme="majorHAnsi" w:eastAsiaTheme="majorEastAsia" w:hAnsiTheme="majorHAnsi" w:cstheme="majorBidi"/>
      <w:i/>
      <w:iCs/>
      <w:color w:val="1F3763" w:themeColor="accent1" w:themeShade="7F"/>
      <w:lang w:eastAsia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270D8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270D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GB"/>
    </w:rPr>
  </w:style>
  <w:style w:type="paragraph" w:styleId="BodyText">
    <w:name w:val="Body Text"/>
    <w:basedOn w:val="Normal"/>
    <w:link w:val="BodyTextChar"/>
    <w:rsid w:val="001E1752"/>
    <w:pPr>
      <w:suppressAutoHyphens/>
      <w:spacing w:after="120"/>
      <w:jc w:val="both"/>
    </w:pPr>
    <w:rPr>
      <w:rFonts w:cs="Calibri"/>
      <w:lang w:val="x-none" w:eastAsia="ar-SA"/>
    </w:rPr>
  </w:style>
  <w:style w:type="character" w:customStyle="1" w:styleId="BodyTextChar">
    <w:name w:val="Body Text Char"/>
    <w:basedOn w:val="DefaultParagraphFont"/>
    <w:link w:val="BodyText"/>
    <w:rsid w:val="001E1752"/>
    <w:rPr>
      <w:rFonts w:ascii="Times New Roman" w:eastAsia="Times New Roman" w:hAnsi="Times New Roman" w:cs="Calibri"/>
      <w:lang w:val="x-none" w:eastAsia="ar-SA"/>
    </w:rPr>
  </w:style>
  <w:style w:type="paragraph" w:styleId="BodyText2">
    <w:name w:val="Body Text 2"/>
    <w:basedOn w:val="Normal"/>
    <w:link w:val="BodyText2Char"/>
    <w:uiPriority w:val="99"/>
    <w:unhideWhenUsed/>
    <w:rsid w:val="00E2763B"/>
    <w:pPr>
      <w:spacing w:line="259" w:lineRule="auto"/>
      <w:jc w:val="both"/>
    </w:pPr>
    <w:rPr>
      <w:rFonts w:ascii="Arial" w:hAnsi="Arial" w:cs="Arial"/>
      <w:color w:val="585858"/>
      <w:sz w:val="27"/>
      <w:szCs w:val="27"/>
      <w:shd w:val="clear" w:color="auto" w:fill="FFFFFF"/>
      <w:lang w:val="sr-Cyrl-RS"/>
    </w:rPr>
  </w:style>
  <w:style w:type="character" w:customStyle="1" w:styleId="BodyText2Char">
    <w:name w:val="Body Text 2 Char"/>
    <w:basedOn w:val="DefaultParagraphFont"/>
    <w:link w:val="BodyText2"/>
    <w:uiPriority w:val="99"/>
    <w:rsid w:val="00E2763B"/>
    <w:rPr>
      <w:rFonts w:ascii="Arial" w:eastAsia="Times New Roman" w:hAnsi="Arial" w:cs="Arial"/>
      <w:color w:val="585858"/>
      <w:sz w:val="27"/>
      <w:szCs w:val="27"/>
      <w:lang w:val="sr-Cyrl-RS" w:eastAsia="en-GB"/>
    </w:rPr>
  </w:style>
  <w:style w:type="paragraph" w:styleId="BodyText3">
    <w:name w:val="Body Text 3"/>
    <w:basedOn w:val="Normal"/>
    <w:link w:val="BodyText3Char"/>
    <w:uiPriority w:val="99"/>
    <w:unhideWhenUsed/>
    <w:rsid w:val="0052225F"/>
    <w:pPr>
      <w:spacing w:line="259" w:lineRule="auto"/>
      <w:jc w:val="both"/>
    </w:pPr>
    <w:rPr>
      <w:rFonts w:ascii="Tahoma" w:hAnsi="Tahoma" w:cs="Tahoma"/>
      <w:sz w:val="22"/>
      <w:szCs w:val="22"/>
      <w:lang w:val="sr-Cyrl-RS"/>
    </w:rPr>
  </w:style>
  <w:style w:type="character" w:customStyle="1" w:styleId="BodyText3Char">
    <w:name w:val="Body Text 3 Char"/>
    <w:basedOn w:val="DefaultParagraphFont"/>
    <w:link w:val="BodyText3"/>
    <w:uiPriority w:val="99"/>
    <w:rsid w:val="0052225F"/>
    <w:rPr>
      <w:rFonts w:ascii="Tahoma" w:eastAsia="Times New Roman" w:hAnsi="Tahoma" w:cs="Tahoma"/>
      <w:sz w:val="22"/>
      <w:szCs w:val="22"/>
      <w:lang w:val="sr-Cyrl-RS" w:eastAsia="en-GB"/>
    </w:rPr>
  </w:style>
  <w:style w:type="character" w:customStyle="1" w:styleId="Absatz-Standardschriftart">
    <w:name w:val="Absatz-Standardschriftart"/>
    <w:rsid w:val="00084210"/>
  </w:style>
  <w:style w:type="paragraph" w:customStyle="1" w:styleId="TextBody">
    <w:name w:val="Text Body"/>
    <w:basedOn w:val="Normal"/>
    <w:uiPriority w:val="99"/>
    <w:rsid w:val="00084210"/>
    <w:pPr>
      <w:suppressAutoHyphens/>
      <w:spacing w:after="120"/>
    </w:pPr>
    <w:rPr>
      <w:rFonts w:ascii="TimesNewRoman" w:eastAsia="TimesNewRoman" w:hAnsi="TimesNewRoman" w:cs="TimesNewRoman"/>
      <w:color w:val="00000A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3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46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38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384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34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76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2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617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2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3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48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1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727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588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187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28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70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39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5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diagramQuickStyle" Target="diagrams/quickStyle1.xml"/><Relationship Id="rId18" Type="http://schemas.openxmlformats.org/officeDocument/2006/relationships/diagramQuickStyle" Target="diagrams/quickStyle2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://www.ekoagrar.org/" TargetMode="External"/><Relationship Id="rId7" Type="http://schemas.openxmlformats.org/officeDocument/2006/relationships/settings" Target="settings.xml"/><Relationship Id="rId12" Type="http://schemas.openxmlformats.org/officeDocument/2006/relationships/diagramLayout" Target="diagrams/layout1.xml"/><Relationship Id="rId17" Type="http://schemas.openxmlformats.org/officeDocument/2006/relationships/diagramLayout" Target="diagrams/layout2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diagramData" Target="diagrams/data2.xml"/><Relationship Id="rId20" Type="http://schemas.microsoft.com/office/2007/relationships/diagramDrawing" Target="diagrams/drawing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diagramData" Target="diagrams/data1.xml"/><Relationship Id="rId24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microsoft.com/office/2007/relationships/diagramDrawing" Target="diagrams/drawing1.xml"/><Relationship Id="rId23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diagramColors" Target="diagrams/colors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diagramColors" Target="diagrams/colors1.xml"/><Relationship Id="rId22" Type="http://schemas.openxmlformats.org/officeDocument/2006/relationships/hyperlink" Target="http://www.ekoagrar.org/node/1232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kgo.org/storage/app/media/uploaded-files/1535981878_SKGO%20MODEL%20STATUTA%20OPSTINE%202018.pdf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0_2">
  <dgm:title val=""/>
  <dgm:desc val=""/>
  <dgm:catLst>
    <dgm:cat type="mainScheme" pri="10200"/>
  </dgm:catLst>
  <dgm:styleLbl name="node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lig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l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f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con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align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trAlignAcc1">
    <dgm:fillClrLst meth="repeat">
      <a:schemeClr val="dk2">
        <a:alpha val="4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F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Align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B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fgAcc0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2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3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4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1"/>
    </dgm:linClrLst>
    <dgm:effectClrLst/>
    <dgm:txLinClrLst/>
    <dgm:txFillClrLst meth="repeat">
      <a:schemeClr val="dk2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2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2E3ED40-63F3-4AEB-B841-7B2ECA71D56E}" type="doc">
      <dgm:prSet loTypeId="urn:microsoft.com/office/officeart/2008/layout/HorizontalMultiLevelHierarchy" loCatId="hierarchy" qsTypeId="urn:microsoft.com/office/officeart/2005/8/quickstyle/simple3" qsCatId="simple" csTypeId="urn:microsoft.com/office/officeart/2005/8/colors/colorful2" csCatId="colorful" phldr="1"/>
      <dgm:spPr/>
      <dgm:t>
        <a:bodyPr/>
        <a:lstStyle/>
        <a:p>
          <a:endParaRPr lang="en-GB"/>
        </a:p>
      </dgm:t>
    </dgm:pt>
    <dgm:pt modelId="{4047B149-2739-4DDC-9A5A-A2D166FF8792}">
      <dgm:prSet phldrT="[Text]" custT="1"/>
      <dgm:spPr/>
      <dgm:t>
        <a:bodyPr/>
        <a:lstStyle/>
        <a:p>
          <a:r>
            <a:rPr lang="sr-Cyrl-RS" sz="1100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Начелник ОУ Чајетина</a:t>
          </a:r>
          <a:endParaRPr lang="en-GB" sz="1100">
            <a:latin typeface="Tahoma" panose="020B0604030504040204" pitchFamily="34" charset="0"/>
            <a:ea typeface="Tahoma" panose="020B0604030504040204" pitchFamily="34" charset="0"/>
            <a:cs typeface="Tahoma" panose="020B0604030504040204" pitchFamily="34" charset="0"/>
          </a:endParaRPr>
        </a:p>
      </dgm:t>
    </dgm:pt>
    <dgm:pt modelId="{06C8291B-CB08-4B31-8545-E12E7A5F38B7}" type="parTrans" cxnId="{2797A446-74BA-4975-9B88-82EC190A48FF}">
      <dgm:prSet/>
      <dgm:spPr/>
      <dgm:t>
        <a:bodyPr/>
        <a:lstStyle/>
        <a:p>
          <a:endParaRPr lang="en-GB"/>
        </a:p>
      </dgm:t>
    </dgm:pt>
    <dgm:pt modelId="{A82A6257-E8DC-46A8-ADAD-875D4EF5A2F5}" type="sibTrans" cxnId="{2797A446-74BA-4975-9B88-82EC190A48FF}">
      <dgm:prSet/>
      <dgm:spPr/>
      <dgm:t>
        <a:bodyPr/>
        <a:lstStyle/>
        <a:p>
          <a:endParaRPr lang="en-GB"/>
        </a:p>
      </dgm:t>
    </dgm:pt>
    <dgm:pt modelId="{FF6FBAF6-B327-4721-ADF9-278E12583A5C}">
      <dgm:prSet phldrT="[Text]" custT="1"/>
      <dgm:spPr/>
      <dgm:t>
        <a:bodyPr/>
        <a:lstStyle/>
        <a:p>
          <a:r>
            <a:rPr lang="sr-Cyrl-RS" sz="1000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Одељење за привреду, локално - економски развој и канцеларија за младе</a:t>
          </a:r>
          <a:endParaRPr lang="en-GB" sz="1000">
            <a:latin typeface="Tahoma" panose="020B0604030504040204" pitchFamily="34" charset="0"/>
            <a:ea typeface="Tahoma" panose="020B0604030504040204" pitchFamily="34" charset="0"/>
            <a:cs typeface="Tahoma" panose="020B0604030504040204" pitchFamily="34" charset="0"/>
          </a:endParaRPr>
        </a:p>
      </dgm:t>
    </dgm:pt>
    <dgm:pt modelId="{B5166219-AAF4-4D10-9308-2CEB79E1DE24}" type="parTrans" cxnId="{65BF0823-3DA2-4515-9198-CEA23850106E}">
      <dgm:prSet/>
      <dgm:spPr/>
      <dgm:t>
        <a:bodyPr/>
        <a:lstStyle/>
        <a:p>
          <a:endParaRPr lang="en-GB"/>
        </a:p>
      </dgm:t>
    </dgm:pt>
    <dgm:pt modelId="{708AC00B-8E4A-4C51-AD4D-26992C7A1A1D}" type="sibTrans" cxnId="{65BF0823-3DA2-4515-9198-CEA23850106E}">
      <dgm:prSet/>
      <dgm:spPr/>
      <dgm:t>
        <a:bodyPr/>
        <a:lstStyle/>
        <a:p>
          <a:endParaRPr lang="en-GB"/>
        </a:p>
      </dgm:t>
    </dgm:pt>
    <dgm:pt modelId="{6D218705-ABA7-4B06-B227-AA1CF82ECBE6}">
      <dgm:prSet phldrT="[Text]" custT="1"/>
      <dgm:spPr/>
      <dgm:t>
        <a:bodyPr/>
        <a:lstStyle/>
        <a:p>
          <a:r>
            <a:rPr lang="sr-Cyrl-RS" sz="1000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Одељење за финансије и буџет</a:t>
          </a:r>
          <a:endParaRPr lang="en-GB" sz="1000">
            <a:latin typeface="Tahoma" panose="020B0604030504040204" pitchFamily="34" charset="0"/>
            <a:ea typeface="Tahoma" panose="020B0604030504040204" pitchFamily="34" charset="0"/>
            <a:cs typeface="Tahoma" panose="020B0604030504040204" pitchFamily="34" charset="0"/>
          </a:endParaRPr>
        </a:p>
      </dgm:t>
    </dgm:pt>
    <dgm:pt modelId="{5941C851-228A-4FCF-83EB-A1472F29F389}" type="parTrans" cxnId="{41B874D8-3D0F-4DAA-A12D-1748F2480877}">
      <dgm:prSet/>
      <dgm:spPr/>
      <dgm:t>
        <a:bodyPr/>
        <a:lstStyle/>
        <a:p>
          <a:endParaRPr lang="en-GB"/>
        </a:p>
      </dgm:t>
    </dgm:pt>
    <dgm:pt modelId="{69B95066-E570-4A94-8F92-677F3848006C}" type="sibTrans" cxnId="{41B874D8-3D0F-4DAA-A12D-1748F2480877}">
      <dgm:prSet/>
      <dgm:spPr/>
      <dgm:t>
        <a:bodyPr/>
        <a:lstStyle/>
        <a:p>
          <a:endParaRPr lang="en-GB"/>
        </a:p>
      </dgm:t>
    </dgm:pt>
    <dgm:pt modelId="{E297F524-6B51-4F36-AAD3-F1F60E2D6556}">
      <dgm:prSet phldrT="[Text]" custT="1"/>
      <dgm:spPr/>
      <dgm:t>
        <a:bodyPr/>
        <a:lstStyle/>
        <a:p>
          <a:r>
            <a:rPr lang="sr-Cyrl-RS" sz="1000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Одељење за инспекцијске послове и комуналне делатности </a:t>
          </a:r>
          <a:endParaRPr lang="en-GB" sz="1000">
            <a:latin typeface="Tahoma" panose="020B0604030504040204" pitchFamily="34" charset="0"/>
            <a:ea typeface="Tahoma" panose="020B0604030504040204" pitchFamily="34" charset="0"/>
            <a:cs typeface="Tahoma" panose="020B0604030504040204" pitchFamily="34" charset="0"/>
          </a:endParaRPr>
        </a:p>
      </dgm:t>
    </dgm:pt>
    <dgm:pt modelId="{D2097F47-507D-47B6-BBC3-051D50D53D18}" type="parTrans" cxnId="{DD5BB869-C4CE-4F7D-A25E-D619BF49FC02}">
      <dgm:prSet/>
      <dgm:spPr/>
      <dgm:t>
        <a:bodyPr/>
        <a:lstStyle/>
        <a:p>
          <a:endParaRPr lang="en-GB"/>
        </a:p>
      </dgm:t>
    </dgm:pt>
    <dgm:pt modelId="{8C2D3043-C4F0-4265-941A-E3AC3A1FD1E0}" type="sibTrans" cxnId="{DD5BB869-C4CE-4F7D-A25E-D619BF49FC02}">
      <dgm:prSet/>
      <dgm:spPr/>
      <dgm:t>
        <a:bodyPr/>
        <a:lstStyle/>
        <a:p>
          <a:endParaRPr lang="en-GB"/>
        </a:p>
      </dgm:t>
    </dgm:pt>
    <dgm:pt modelId="{00C41E0E-1BFC-4118-8BBA-9EA68C669707}">
      <dgm:prSet custT="1"/>
      <dgm:spPr/>
      <dgm:t>
        <a:bodyPr/>
        <a:lstStyle/>
        <a:p>
          <a:r>
            <a:rPr lang="sr-Cyrl-RS" sz="1000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Одељење комуналне милиције</a:t>
          </a:r>
          <a:endParaRPr lang="en-GB" sz="1000">
            <a:latin typeface="Tahoma" panose="020B0604030504040204" pitchFamily="34" charset="0"/>
            <a:ea typeface="Tahoma" panose="020B0604030504040204" pitchFamily="34" charset="0"/>
            <a:cs typeface="Tahoma" panose="020B0604030504040204" pitchFamily="34" charset="0"/>
          </a:endParaRPr>
        </a:p>
      </dgm:t>
    </dgm:pt>
    <dgm:pt modelId="{42748B14-F830-4E3C-BEC3-51F234203D33}" type="parTrans" cxnId="{2074EE04-CFC7-4E2F-82FB-302F0F93C6E3}">
      <dgm:prSet/>
      <dgm:spPr/>
      <dgm:t>
        <a:bodyPr/>
        <a:lstStyle/>
        <a:p>
          <a:endParaRPr lang="en-GB"/>
        </a:p>
      </dgm:t>
    </dgm:pt>
    <dgm:pt modelId="{22C498D5-BAA0-48E0-B282-8B1B358EAAF9}" type="sibTrans" cxnId="{2074EE04-CFC7-4E2F-82FB-302F0F93C6E3}">
      <dgm:prSet/>
      <dgm:spPr/>
      <dgm:t>
        <a:bodyPr/>
        <a:lstStyle/>
        <a:p>
          <a:endParaRPr lang="en-GB"/>
        </a:p>
      </dgm:t>
    </dgm:pt>
    <dgm:pt modelId="{53A50794-5508-4D45-BE96-AE1B218301A7}">
      <dgm:prSet custT="1"/>
      <dgm:spPr/>
      <dgm:t>
        <a:bodyPr/>
        <a:lstStyle/>
        <a:p>
          <a:r>
            <a:rPr lang="sr-Cyrl-RS" sz="1100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Кабинет председника оппштине </a:t>
          </a:r>
          <a:endParaRPr lang="en-GB" sz="1100">
            <a:latin typeface="Tahoma" panose="020B0604030504040204" pitchFamily="34" charset="0"/>
            <a:ea typeface="Tahoma" panose="020B0604030504040204" pitchFamily="34" charset="0"/>
            <a:cs typeface="Tahoma" panose="020B0604030504040204" pitchFamily="34" charset="0"/>
          </a:endParaRPr>
        </a:p>
      </dgm:t>
    </dgm:pt>
    <dgm:pt modelId="{21E45DEB-DA3D-4002-ADB3-3154AB843FAF}" type="parTrans" cxnId="{ABAD7EE1-8A56-484B-8540-A9E265017CD4}">
      <dgm:prSet/>
      <dgm:spPr/>
      <dgm:t>
        <a:bodyPr/>
        <a:lstStyle/>
        <a:p>
          <a:endParaRPr lang="en-GB"/>
        </a:p>
      </dgm:t>
    </dgm:pt>
    <dgm:pt modelId="{ECE90D46-B7D4-44E0-8639-6E42E0168903}" type="sibTrans" cxnId="{ABAD7EE1-8A56-484B-8540-A9E265017CD4}">
      <dgm:prSet/>
      <dgm:spPr/>
      <dgm:t>
        <a:bodyPr/>
        <a:lstStyle/>
        <a:p>
          <a:endParaRPr lang="en-GB"/>
        </a:p>
      </dgm:t>
    </dgm:pt>
    <dgm:pt modelId="{9B53DBF2-F026-422E-A4EC-4B32EC2426E3}">
      <dgm:prSet phldrT="[Text]" custT="1"/>
      <dgm:spPr/>
      <dgm:t>
        <a:bodyPr/>
        <a:lstStyle/>
        <a:p>
          <a:r>
            <a:rPr lang="sr-Cyrl-RS" sz="1000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Одељење за урбанизам и имовинско-правне послове </a:t>
          </a:r>
          <a:endParaRPr lang="en-GB" sz="1000">
            <a:latin typeface="Tahoma" panose="020B0604030504040204" pitchFamily="34" charset="0"/>
            <a:ea typeface="Tahoma" panose="020B0604030504040204" pitchFamily="34" charset="0"/>
            <a:cs typeface="Tahoma" panose="020B0604030504040204" pitchFamily="34" charset="0"/>
          </a:endParaRPr>
        </a:p>
      </dgm:t>
    </dgm:pt>
    <dgm:pt modelId="{D6F22187-5BE2-41E9-9562-8DC65C783612}" type="parTrans" cxnId="{CDB17A83-54F8-4AC6-9766-961D55F383B1}">
      <dgm:prSet/>
      <dgm:spPr/>
      <dgm:t>
        <a:bodyPr/>
        <a:lstStyle/>
        <a:p>
          <a:endParaRPr lang="en-US"/>
        </a:p>
      </dgm:t>
    </dgm:pt>
    <dgm:pt modelId="{7F99C237-10DE-411F-8A33-F5110D616892}" type="sibTrans" cxnId="{CDB17A83-54F8-4AC6-9766-961D55F383B1}">
      <dgm:prSet/>
      <dgm:spPr/>
      <dgm:t>
        <a:bodyPr/>
        <a:lstStyle/>
        <a:p>
          <a:endParaRPr lang="en-US"/>
        </a:p>
      </dgm:t>
    </dgm:pt>
    <dgm:pt modelId="{8219CFCF-08A3-4973-885C-5EB260780758}">
      <dgm:prSet custT="1"/>
      <dgm:spPr/>
      <dgm:t>
        <a:bodyPr/>
        <a:lstStyle/>
        <a:p>
          <a:r>
            <a:rPr lang="sr-Cyrl-RS" sz="1000">
              <a:latin typeface="Tahoma" pitchFamily="34" charset="0"/>
              <a:ea typeface="Tahoma" pitchFamily="34" charset="0"/>
              <a:cs typeface="Tahoma" pitchFamily="34" charset="0"/>
            </a:rPr>
            <a:t>Одељење за општу управу, друштвене делатности и заједничке послове</a:t>
          </a:r>
          <a:endParaRPr lang="en-US" sz="1000">
            <a:latin typeface="Tahoma" pitchFamily="34" charset="0"/>
            <a:ea typeface="Tahoma" pitchFamily="34" charset="0"/>
            <a:cs typeface="Tahoma" pitchFamily="34" charset="0"/>
          </a:endParaRPr>
        </a:p>
      </dgm:t>
    </dgm:pt>
    <dgm:pt modelId="{E7ED4D45-59CC-4E33-AF1E-6054A4C28E66}" type="parTrans" cxnId="{9CF476FD-94BA-41A0-A59D-2DCBA7ADF068}">
      <dgm:prSet/>
      <dgm:spPr/>
      <dgm:t>
        <a:bodyPr/>
        <a:lstStyle/>
        <a:p>
          <a:endParaRPr lang="en-US"/>
        </a:p>
      </dgm:t>
    </dgm:pt>
    <dgm:pt modelId="{C9604153-273E-4BE1-B523-E503FD5E1259}" type="sibTrans" cxnId="{9CF476FD-94BA-41A0-A59D-2DCBA7ADF068}">
      <dgm:prSet/>
      <dgm:spPr/>
      <dgm:t>
        <a:bodyPr/>
        <a:lstStyle/>
        <a:p>
          <a:endParaRPr lang="en-US"/>
        </a:p>
      </dgm:t>
    </dgm:pt>
    <dgm:pt modelId="{CD81FEC5-760D-41DB-9590-2BB7D5C0415B}" type="pres">
      <dgm:prSet presAssocID="{82E3ED40-63F3-4AEB-B841-7B2ECA71D56E}" presName="Name0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FEDD6F20-7D89-4C2D-A480-15D367DCD7B7}" type="pres">
      <dgm:prSet presAssocID="{4047B149-2739-4DDC-9A5A-A2D166FF8792}" presName="root1" presStyleCnt="0"/>
      <dgm:spPr/>
    </dgm:pt>
    <dgm:pt modelId="{BB07560E-1E59-469A-91B2-5AB28BAD705F}" type="pres">
      <dgm:prSet presAssocID="{4047B149-2739-4DDC-9A5A-A2D166FF8792}" presName="LevelOneTextNode" presStyleLbl="node0" presStyleIdx="0" presStyleCnt="2" custLinFactX="-56199" custLinFactNeighborX="-100000" custLinFactNeighborY="2732">
        <dgm:presLayoutVars>
          <dgm:chPref val="3"/>
        </dgm:presLayoutVars>
      </dgm:prSet>
      <dgm:spPr/>
    </dgm:pt>
    <dgm:pt modelId="{5017B070-7500-4CA3-B82A-A1E77A9A734F}" type="pres">
      <dgm:prSet presAssocID="{4047B149-2739-4DDC-9A5A-A2D166FF8792}" presName="level2hierChild" presStyleCnt="0"/>
      <dgm:spPr/>
    </dgm:pt>
    <dgm:pt modelId="{7FBABA6F-AB8C-4251-B138-9E44C2B47C31}" type="pres">
      <dgm:prSet presAssocID="{B5166219-AAF4-4D10-9308-2CEB79E1DE24}" presName="conn2-1" presStyleLbl="parChTrans1D2" presStyleIdx="0" presStyleCnt="6"/>
      <dgm:spPr/>
    </dgm:pt>
    <dgm:pt modelId="{915994F6-4DD8-4EB3-A7CC-7362B3AAF9F2}" type="pres">
      <dgm:prSet presAssocID="{B5166219-AAF4-4D10-9308-2CEB79E1DE24}" presName="connTx" presStyleLbl="parChTrans1D2" presStyleIdx="0" presStyleCnt="6"/>
      <dgm:spPr/>
    </dgm:pt>
    <dgm:pt modelId="{675C3253-92DB-40A5-AA58-B53CFDF3702E}" type="pres">
      <dgm:prSet presAssocID="{FF6FBAF6-B327-4721-ADF9-278E12583A5C}" presName="root2" presStyleCnt="0"/>
      <dgm:spPr/>
    </dgm:pt>
    <dgm:pt modelId="{B923B341-5E7F-4E68-BA85-E01F6BEA4B75}" type="pres">
      <dgm:prSet presAssocID="{FF6FBAF6-B327-4721-ADF9-278E12583A5C}" presName="LevelTwoTextNode" presStyleLbl="node2" presStyleIdx="0" presStyleCnt="6">
        <dgm:presLayoutVars>
          <dgm:chPref val="3"/>
        </dgm:presLayoutVars>
      </dgm:prSet>
      <dgm:spPr/>
    </dgm:pt>
    <dgm:pt modelId="{B3536E06-4B3C-4B2F-A805-CEC214482C5D}" type="pres">
      <dgm:prSet presAssocID="{FF6FBAF6-B327-4721-ADF9-278E12583A5C}" presName="level3hierChild" presStyleCnt="0"/>
      <dgm:spPr/>
    </dgm:pt>
    <dgm:pt modelId="{20CFA195-C17D-4C6F-B401-1E62EB72E1C3}" type="pres">
      <dgm:prSet presAssocID="{5941C851-228A-4FCF-83EB-A1472F29F389}" presName="conn2-1" presStyleLbl="parChTrans1D2" presStyleIdx="1" presStyleCnt="6"/>
      <dgm:spPr/>
    </dgm:pt>
    <dgm:pt modelId="{40E1CD84-1B9E-4D43-BB6A-5DC893BF5EBB}" type="pres">
      <dgm:prSet presAssocID="{5941C851-228A-4FCF-83EB-A1472F29F389}" presName="connTx" presStyleLbl="parChTrans1D2" presStyleIdx="1" presStyleCnt="6"/>
      <dgm:spPr/>
    </dgm:pt>
    <dgm:pt modelId="{A6EA1D64-DF9E-4156-B6A1-C33DB737DCAC}" type="pres">
      <dgm:prSet presAssocID="{6D218705-ABA7-4B06-B227-AA1CF82ECBE6}" presName="root2" presStyleCnt="0"/>
      <dgm:spPr/>
    </dgm:pt>
    <dgm:pt modelId="{60B47DD3-EDA5-469B-9E4A-1B289634BA8E}" type="pres">
      <dgm:prSet presAssocID="{6D218705-ABA7-4B06-B227-AA1CF82ECBE6}" presName="LevelTwoTextNode" presStyleLbl="node2" presStyleIdx="1" presStyleCnt="6" custLinFactNeighborX="-502" custLinFactNeighborY="11531">
        <dgm:presLayoutVars>
          <dgm:chPref val="3"/>
        </dgm:presLayoutVars>
      </dgm:prSet>
      <dgm:spPr/>
    </dgm:pt>
    <dgm:pt modelId="{0C394C91-7183-46ED-992F-6555EEF4DB20}" type="pres">
      <dgm:prSet presAssocID="{6D218705-ABA7-4B06-B227-AA1CF82ECBE6}" presName="level3hierChild" presStyleCnt="0"/>
      <dgm:spPr/>
    </dgm:pt>
    <dgm:pt modelId="{327E5A2C-D507-47AF-9BA4-2971B74E553C}" type="pres">
      <dgm:prSet presAssocID="{D6F22187-5BE2-41E9-9562-8DC65C783612}" presName="conn2-1" presStyleLbl="parChTrans1D2" presStyleIdx="2" presStyleCnt="6"/>
      <dgm:spPr/>
    </dgm:pt>
    <dgm:pt modelId="{AA613287-2FC6-48FC-85D3-360F4B182396}" type="pres">
      <dgm:prSet presAssocID="{D6F22187-5BE2-41E9-9562-8DC65C783612}" presName="connTx" presStyleLbl="parChTrans1D2" presStyleIdx="2" presStyleCnt="6"/>
      <dgm:spPr/>
    </dgm:pt>
    <dgm:pt modelId="{93841E36-4A6D-41C0-BE92-27DF09BE4A5A}" type="pres">
      <dgm:prSet presAssocID="{9B53DBF2-F026-422E-A4EC-4B32EC2426E3}" presName="root2" presStyleCnt="0"/>
      <dgm:spPr/>
    </dgm:pt>
    <dgm:pt modelId="{F53ADAF9-5774-4B56-9743-B50F823B788F}" type="pres">
      <dgm:prSet presAssocID="{9B53DBF2-F026-422E-A4EC-4B32EC2426E3}" presName="LevelTwoTextNode" presStyleLbl="node2" presStyleIdx="2" presStyleCnt="6" custLinFactNeighborX="-502" custLinFactNeighborY="11531">
        <dgm:presLayoutVars>
          <dgm:chPref val="3"/>
        </dgm:presLayoutVars>
      </dgm:prSet>
      <dgm:spPr/>
    </dgm:pt>
    <dgm:pt modelId="{983B0625-EB14-4C52-BF09-1A494AE0DF4A}" type="pres">
      <dgm:prSet presAssocID="{9B53DBF2-F026-422E-A4EC-4B32EC2426E3}" presName="level3hierChild" presStyleCnt="0"/>
      <dgm:spPr/>
    </dgm:pt>
    <dgm:pt modelId="{21327653-CF99-4F22-82CC-E7AA58A85602}" type="pres">
      <dgm:prSet presAssocID="{E7ED4D45-59CC-4E33-AF1E-6054A4C28E66}" presName="conn2-1" presStyleLbl="parChTrans1D2" presStyleIdx="3" presStyleCnt="6"/>
      <dgm:spPr/>
    </dgm:pt>
    <dgm:pt modelId="{6F637E00-88CF-4694-BE24-823379D7E5B0}" type="pres">
      <dgm:prSet presAssocID="{E7ED4D45-59CC-4E33-AF1E-6054A4C28E66}" presName="connTx" presStyleLbl="parChTrans1D2" presStyleIdx="3" presStyleCnt="6"/>
      <dgm:spPr/>
    </dgm:pt>
    <dgm:pt modelId="{E5BBCA00-FFFA-493F-87EC-7BAA4ECB21F2}" type="pres">
      <dgm:prSet presAssocID="{8219CFCF-08A3-4973-885C-5EB260780758}" presName="root2" presStyleCnt="0"/>
      <dgm:spPr/>
    </dgm:pt>
    <dgm:pt modelId="{8AC49797-DF7B-42E0-9F3E-88BE02649DD9}" type="pres">
      <dgm:prSet presAssocID="{8219CFCF-08A3-4973-885C-5EB260780758}" presName="LevelTwoTextNode" presStyleLbl="node2" presStyleIdx="3" presStyleCnt="6">
        <dgm:presLayoutVars>
          <dgm:chPref val="3"/>
        </dgm:presLayoutVars>
      </dgm:prSet>
      <dgm:spPr/>
    </dgm:pt>
    <dgm:pt modelId="{0D26B545-2C4C-4B0F-9C52-B77511C61E8B}" type="pres">
      <dgm:prSet presAssocID="{8219CFCF-08A3-4973-885C-5EB260780758}" presName="level3hierChild" presStyleCnt="0"/>
      <dgm:spPr/>
    </dgm:pt>
    <dgm:pt modelId="{1FBF9D15-C999-4AE6-86FC-1FC47A9D55AB}" type="pres">
      <dgm:prSet presAssocID="{D2097F47-507D-47B6-BBC3-051D50D53D18}" presName="conn2-1" presStyleLbl="parChTrans1D2" presStyleIdx="4" presStyleCnt="6"/>
      <dgm:spPr/>
    </dgm:pt>
    <dgm:pt modelId="{1908112D-A538-4EF2-933A-F4216F14FEB0}" type="pres">
      <dgm:prSet presAssocID="{D2097F47-507D-47B6-BBC3-051D50D53D18}" presName="connTx" presStyleLbl="parChTrans1D2" presStyleIdx="4" presStyleCnt="6"/>
      <dgm:spPr/>
    </dgm:pt>
    <dgm:pt modelId="{AE7AFFFC-1F13-479F-9895-2F97D747F151}" type="pres">
      <dgm:prSet presAssocID="{E297F524-6B51-4F36-AAD3-F1F60E2D6556}" presName="root2" presStyleCnt="0"/>
      <dgm:spPr/>
    </dgm:pt>
    <dgm:pt modelId="{BA60CABD-3C22-4582-B83E-89AFA7309B3C}" type="pres">
      <dgm:prSet presAssocID="{E297F524-6B51-4F36-AAD3-F1F60E2D6556}" presName="LevelTwoTextNode" presStyleLbl="node2" presStyleIdx="4" presStyleCnt="6" custLinFactNeighborX="1003" custLinFactNeighborY="-1646">
        <dgm:presLayoutVars>
          <dgm:chPref val="3"/>
        </dgm:presLayoutVars>
      </dgm:prSet>
      <dgm:spPr/>
    </dgm:pt>
    <dgm:pt modelId="{DBB3E71A-A153-4F45-8492-2E4472062B5B}" type="pres">
      <dgm:prSet presAssocID="{E297F524-6B51-4F36-AAD3-F1F60E2D6556}" presName="level3hierChild" presStyleCnt="0"/>
      <dgm:spPr/>
    </dgm:pt>
    <dgm:pt modelId="{E33E7F75-1401-4CC1-A721-CF4BE03FA0DC}" type="pres">
      <dgm:prSet presAssocID="{42748B14-F830-4E3C-BEC3-51F234203D33}" presName="conn2-1" presStyleLbl="parChTrans1D2" presStyleIdx="5" presStyleCnt="6"/>
      <dgm:spPr/>
    </dgm:pt>
    <dgm:pt modelId="{7741F3D1-DEBF-4C6E-AB01-D84E3928AA58}" type="pres">
      <dgm:prSet presAssocID="{42748B14-F830-4E3C-BEC3-51F234203D33}" presName="connTx" presStyleLbl="parChTrans1D2" presStyleIdx="5" presStyleCnt="6"/>
      <dgm:spPr/>
    </dgm:pt>
    <dgm:pt modelId="{A45F0143-CA52-4728-975B-527705FAE209}" type="pres">
      <dgm:prSet presAssocID="{00C41E0E-1BFC-4118-8BBA-9EA68C669707}" presName="root2" presStyleCnt="0"/>
      <dgm:spPr/>
    </dgm:pt>
    <dgm:pt modelId="{0EC51987-C6C3-4E3A-A920-2A1F8AF7D59D}" type="pres">
      <dgm:prSet presAssocID="{00C41E0E-1BFC-4118-8BBA-9EA68C669707}" presName="LevelTwoTextNode" presStyleLbl="node2" presStyleIdx="5" presStyleCnt="6">
        <dgm:presLayoutVars>
          <dgm:chPref val="3"/>
        </dgm:presLayoutVars>
      </dgm:prSet>
      <dgm:spPr/>
    </dgm:pt>
    <dgm:pt modelId="{D8D05B1C-3434-42CA-B662-73C7387E560B}" type="pres">
      <dgm:prSet presAssocID="{00C41E0E-1BFC-4118-8BBA-9EA68C669707}" presName="level3hierChild" presStyleCnt="0"/>
      <dgm:spPr/>
    </dgm:pt>
    <dgm:pt modelId="{A5F8F725-7A10-48A3-9AA3-D85EF9DF169C}" type="pres">
      <dgm:prSet presAssocID="{53A50794-5508-4D45-BE96-AE1B218301A7}" presName="root1" presStyleCnt="0"/>
      <dgm:spPr/>
    </dgm:pt>
    <dgm:pt modelId="{8A3AFDDD-2E02-4541-B23B-EE4C5C425DB6}" type="pres">
      <dgm:prSet presAssocID="{53A50794-5508-4D45-BE96-AE1B218301A7}" presName="LevelOneTextNode" presStyleLbl="node0" presStyleIdx="1" presStyleCnt="2" custScaleX="111875" custScaleY="45331" custLinFactNeighborX="-35829" custLinFactNeighborY="-38519">
        <dgm:presLayoutVars>
          <dgm:chPref val="3"/>
        </dgm:presLayoutVars>
      </dgm:prSet>
      <dgm:spPr/>
    </dgm:pt>
    <dgm:pt modelId="{561328A5-6871-48AD-AA59-59D1BCD7B6D1}" type="pres">
      <dgm:prSet presAssocID="{53A50794-5508-4D45-BE96-AE1B218301A7}" presName="level2hierChild" presStyleCnt="0"/>
      <dgm:spPr/>
    </dgm:pt>
  </dgm:ptLst>
  <dgm:cxnLst>
    <dgm:cxn modelId="{2074EE04-CFC7-4E2F-82FB-302F0F93C6E3}" srcId="{4047B149-2739-4DDC-9A5A-A2D166FF8792}" destId="{00C41E0E-1BFC-4118-8BBA-9EA68C669707}" srcOrd="5" destOrd="0" parTransId="{42748B14-F830-4E3C-BEC3-51F234203D33}" sibTransId="{22C498D5-BAA0-48E0-B282-8B1B358EAAF9}"/>
    <dgm:cxn modelId="{65BF0823-3DA2-4515-9198-CEA23850106E}" srcId="{4047B149-2739-4DDC-9A5A-A2D166FF8792}" destId="{FF6FBAF6-B327-4721-ADF9-278E12583A5C}" srcOrd="0" destOrd="0" parTransId="{B5166219-AAF4-4D10-9308-2CEB79E1DE24}" sibTransId="{708AC00B-8E4A-4C51-AD4D-26992C7A1A1D}"/>
    <dgm:cxn modelId="{0D693832-D53B-467C-9C05-86F6C6B59FC3}" type="presOf" srcId="{5941C851-228A-4FCF-83EB-A1472F29F389}" destId="{20CFA195-C17D-4C6F-B401-1E62EB72E1C3}" srcOrd="0" destOrd="0" presId="urn:microsoft.com/office/officeart/2008/layout/HorizontalMultiLevelHierarchy"/>
    <dgm:cxn modelId="{E36AD132-2BE0-4105-88CD-990AE1EE7B3B}" type="presOf" srcId="{E297F524-6B51-4F36-AAD3-F1F60E2D6556}" destId="{BA60CABD-3C22-4582-B83E-89AFA7309B3C}" srcOrd="0" destOrd="0" presId="urn:microsoft.com/office/officeart/2008/layout/HorizontalMultiLevelHierarchy"/>
    <dgm:cxn modelId="{85CF885C-0FC2-4338-B4E7-670518C14A5A}" type="presOf" srcId="{53A50794-5508-4D45-BE96-AE1B218301A7}" destId="{8A3AFDDD-2E02-4541-B23B-EE4C5C425DB6}" srcOrd="0" destOrd="0" presId="urn:microsoft.com/office/officeart/2008/layout/HorizontalMultiLevelHierarchy"/>
    <dgm:cxn modelId="{EB7E115F-0814-43D6-AF49-D869C4EE0FF8}" type="presOf" srcId="{E7ED4D45-59CC-4E33-AF1E-6054A4C28E66}" destId="{21327653-CF99-4F22-82CC-E7AA58A85602}" srcOrd="0" destOrd="0" presId="urn:microsoft.com/office/officeart/2008/layout/HorizontalMultiLevelHierarchy"/>
    <dgm:cxn modelId="{0541FA63-B0E3-4335-B382-7FAD985E305B}" type="presOf" srcId="{42748B14-F830-4E3C-BEC3-51F234203D33}" destId="{7741F3D1-DEBF-4C6E-AB01-D84E3928AA58}" srcOrd="1" destOrd="0" presId="urn:microsoft.com/office/officeart/2008/layout/HorizontalMultiLevelHierarchy"/>
    <dgm:cxn modelId="{54478944-0F12-4E35-A14D-6451E264791A}" type="presOf" srcId="{8219CFCF-08A3-4973-885C-5EB260780758}" destId="{8AC49797-DF7B-42E0-9F3E-88BE02649DD9}" srcOrd="0" destOrd="0" presId="urn:microsoft.com/office/officeart/2008/layout/HorizontalMultiLevelHierarchy"/>
    <dgm:cxn modelId="{F2D38D46-F6B3-4874-9DF7-9D32032032A1}" type="presOf" srcId="{42748B14-F830-4E3C-BEC3-51F234203D33}" destId="{E33E7F75-1401-4CC1-A721-CF4BE03FA0DC}" srcOrd="0" destOrd="0" presId="urn:microsoft.com/office/officeart/2008/layout/HorizontalMultiLevelHierarchy"/>
    <dgm:cxn modelId="{2797A446-74BA-4975-9B88-82EC190A48FF}" srcId="{82E3ED40-63F3-4AEB-B841-7B2ECA71D56E}" destId="{4047B149-2739-4DDC-9A5A-A2D166FF8792}" srcOrd="0" destOrd="0" parTransId="{06C8291B-CB08-4B31-8545-E12E7A5F38B7}" sibTransId="{A82A6257-E8DC-46A8-ADAD-875D4EF5A2F5}"/>
    <dgm:cxn modelId="{DD5BB869-C4CE-4F7D-A25E-D619BF49FC02}" srcId="{4047B149-2739-4DDC-9A5A-A2D166FF8792}" destId="{E297F524-6B51-4F36-AAD3-F1F60E2D6556}" srcOrd="4" destOrd="0" parTransId="{D2097F47-507D-47B6-BBC3-051D50D53D18}" sibTransId="{8C2D3043-C4F0-4265-941A-E3AC3A1FD1E0}"/>
    <dgm:cxn modelId="{9F96E157-9F7C-4C5F-90A3-E55ED9D2D9AC}" type="presOf" srcId="{B5166219-AAF4-4D10-9308-2CEB79E1DE24}" destId="{915994F6-4DD8-4EB3-A7CC-7362B3AAF9F2}" srcOrd="1" destOrd="0" presId="urn:microsoft.com/office/officeart/2008/layout/HorizontalMultiLevelHierarchy"/>
    <dgm:cxn modelId="{CDB17A83-54F8-4AC6-9766-961D55F383B1}" srcId="{4047B149-2739-4DDC-9A5A-A2D166FF8792}" destId="{9B53DBF2-F026-422E-A4EC-4B32EC2426E3}" srcOrd="2" destOrd="0" parTransId="{D6F22187-5BE2-41E9-9562-8DC65C783612}" sibTransId="{7F99C237-10DE-411F-8A33-F5110D616892}"/>
    <dgm:cxn modelId="{43237386-D185-4171-B82A-0EF93B1F3819}" type="presOf" srcId="{D2097F47-507D-47B6-BBC3-051D50D53D18}" destId="{1908112D-A538-4EF2-933A-F4216F14FEB0}" srcOrd="1" destOrd="0" presId="urn:microsoft.com/office/officeart/2008/layout/HorizontalMultiLevelHierarchy"/>
    <dgm:cxn modelId="{D1295B8B-D735-4B78-A84B-084F0D1F80CF}" type="presOf" srcId="{5941C851-228A-4FCF-83EB-A1472F29F389}" destId="{40E1CD84-1B9E-4D43-BB6A-5DC893BF5EBB}" srcOrd="1" destOrd="0" presId="urn:microsoft.com/office/officeart/2008/layout/HorizontalMultiLevelHierarchy"/>
    <dgm:cxn modelId="{5CDD1CA4-1F5C-4F89-B204-742E68F4DC15}" type="presOf" srcId="{4047B149-2739-4DDC-9A5A-A2D166FF8792}" destId="{BB07560E-1E59-469A-91B2-5AB28BAD705F}" srcOrd="0" destOrd="0" presId="urn:microsoft.com/office/officeart/2008/layout/HorizontalMultiLevelHierarchy"/>
    <dgm:cxn modelId="{CD2241B9-7B85-43EA-AADD-98C282980E51}" type="presOf" srcId="{D6F22187-5BE2-41E9-9562-8DC65C783612}" destId="{327E5A2C-D507-47AF-9BA4-2971B74E553C}" srcOrd="0" destOrd="0" presId="urn:microsoft.com/office/officeart/2008/layout/HorizontalMultiLevelHierarchy"/>
    <dgm:cxn modelId="{09B2D8B9-EEC3-4A60-A461-5910C839BB2A}" type="presOf" srcId="{D2097F47-507D-47B6-BBC3-051D50D53D18}" destId="{1FBF9D15-C999-4AE6-86FC-1FC47A9D55AB}" srcOrd="0" destOrd="0" presId="urn:microsoft.com/office/officeart/2008/layout/HorizontalMultiLevelHierarchy"/>
    <dgm:cxn modelId="{78BF34C5-1307-4BBB-B5C0-580A758A2E46}" type="presOf" srcId="{B5166219-AAF4-4D10-9308-2CEB79E1DE24}" destId="{7FBABA6F-AB8C-4251-B138-9E44C2B47C31}" srcOrd="0" destOrd="0" presId="urn:microsoft.com/office/officeart/2008/layout/HorizontalMultiLevelHierarchy"/>
    <dgm:cxn modelId="{EE242CD2-661E-4B6F-851F-E850F4EE0856}" type="presOf" srcId="{D6F22187-5BE2-41E9-9562-8DC65C783612}" destId="{AA613287-2FC6-48FC-85D3-360F4B182396}" srcOrd="1" destOrd="0" presId="urn:microsoft.com/office/officeart/2008/layout/HorizontalMultiLevelHierarchy"/>
    <dgm:cxn modelId="{FE6350D4-0147-40DA-90E1-0F2AFCD7EA15}" type="presOf" srcId="{FF6FBAF6-B327-4721-ADF9-278E12583A5C}" destId="{B923B341-5E7F-4E68-BA85-E01F6BEA4B75}" srcOrd="0" destOrd="0" presId="urn:microsoft.com/office/officeart/2008/layout/HorizontalMultiLevelHierarchy"/>
    <dgm:cxn modelId="{B80114D6-FCDF-4627-91D6-54C93A60377C}" type="presOf" srcId="{E7ED4D45-59CC-4E33-AF1E-6054A4C28E66}" destId="{6F637E00-88CF-4694-BE24-823379D7E5B0}" srcOrd="1" destOrd="0" presId="urn:microsoft.com/office/officeart/2008/layout/HorizontalMultiLevelHierarchy"/>
    <dgm:cxn modelId="{CB9113D7-C8E3-4092-9D81-16021073BA9D}" type="presOf" srcId="{9B53DBF2-F026-422E-A4EC-4B32EC2426E3}" destId="{F53ADAF9-5774-4B56-9743-B50F823B788F}" srcOrd="0" destOrd="0" presId="urn:microsoft.com/office/officeart/2008/layout/HorizontalMultiLevelHierarchy"/>
    <dgm:cxn modelId="{41B874D8-3D0F-4DAA-A12D-1748F2480877}" srcId="{4047B149-2739-4DDC-9A5A-A2D166FF8792}" destId="{6D218705-ABA7-4B06-B227-AA1CF82ECBE6}" srcOrd="1" destOrd="0" parTransId="{5941C851-228A-4FCF-83EB-A1472F29F389}" sibTransId="{69B95066-E570-4A94-8F92-677F3848006C}"/>
    <dgm:cxn modelId="{ABAD7EE1-8A56-484B-8540-A9E265017CD4}" srcId="{82E3ED40-63F3-4AEB-B841-7B2ECA71D56E}" destId="{53A50794-5508-4D45-BE96-AE1B218301A7}" srcOrd="1" destOrd="0" parTransId="{21E45DEB-DA3D-4002-ADB3-3154AB843FAF}" sibTransId="{ECE90D46-B7D4-44E0-8639-6E42E0168903}"/>
    <dgm:cxn modelId="{D172FBE9-54A0-4E43-892B-785BD18745CD}" type="presOf" srcId="{82E3ED40-63F3-4AEB-B841-7B2ECA71D56E}" destId="{CD81FEC5-760D-41DB-9590-2BB7D5C0415B}" srcOrd="0" destOrd="0" presId="urn:microsoft.com/office/officeart/2008/layout/HorizontalMultiLevelHierarchy"/>
    <dgm:cxn modelId="{AB5D36EA-F51D-4119-888A-6B018F02BF64}" type="presOf" srcId="{00C41E0E-1BFC-4118-8BBA-9EA68C669707}" destId="{0EC51987-C6C3-4E3A-A920-2A1F8AF7D59D}" srcOrd="0" destOrd="0" presId="urn:microsoft.com/office/officeart/2008/layout/HorizontalMultiLevelHierarchy"/>
    <dgm:cxn modelId="{F88BECEF-8602-4576-AF93-F91AFED8189B}" type="presOf" srcId="{6D218705-ABA7-4B06-B227-AA1CF82ECBE6}" destId="{60B47DD3-EDA5-469B-9E4A-1B289634BA8E}" srcOrd="0" destOrd="0" presId="urn:microsoft.com/office/officeart/2008/layout/HorizontalMultiLevelHierarchy"/>
    <dgm:cxn modelId="{9CF476FD-94BA-41A0-A59D-2DCBA7ADF068}" srcId="{4047B149-2739-4DDC-9A5A-A2D166FF8792}" destId="{8219CFCF-08A3-4973-885C-5EB260780758}" srcOrd="3" destOrd="0" parTransId="{E7ED4D45-59CC-4E33-AF1E-6054A4C28E66}" sibTransId="{C9604153-273E-4BE1-B523-E503FD5E1259}"/>
    <dgm:cxn modelId="{8FAA8208-AA12-40CF-A640-70995C289F8F}" type="presParOf" srcId="{CD81FEC5-760D-41DB-9590-2BB7D5C0415B}" destId="{FEDD6F20-7D89-4C2D-A480-15D367DCD7B7}" srcOrd="0" destOrd="0" presId="urn:microsoft.com/office/officeart/2008/layout/HorizontalMultiLevelHierarchy"/>
    <dgm:cxn modelId="{E8A4036F-B3D5-4BF7-92A0-49DBA08D8FB5}" type="presParOf" srcId="{FEDD6F20-7D89-4C2D-A480-15D367DCD7B7}" destId="{BB07560E-1E59-469A-91B2-5AB28BAD705F}" srcOrd="0" destOrd="0" presId="urn:microsoft.com/office/officeart/2008/layout/HorizontalMultiLevelHierarchy"/>
    <dgm:cxn modelId="{8976E576-0C52-4E56-9097-B482F0687A48}" type="presParOf" srcId="{FEDD6F20-7D89-4C2D-A480-15D367DCD7B7}" destId="{5017B070-7500-4CA3-B82A-A1E77A9A734F}" srcOrd="1" destOrd="0" presId="urn:microsoft.com/office/officeart/2008/layout/HorizontalMultiLevelHierarchy"/>
    <dgm:cxn modelId="{669B5720-4D14-42D2-B23D-75ED3601CB74}" type="presParOf" srcId="{5017B070-7500-4CA3-B82A-A1E77A9A734F}" destId="{7FBABA6F-AB8C-4251-B138-9E44C2B47C31}" srcOrd="0" destOrd="0" presId="urn:microsoft.com/office/officeart/2008/layout/HorizontalMultiLevelHierarchy"/>
    <dgm:cxn modelId="{392837DB-E132-4AC5-8374-BF01B28CCDDA}" type="presParOf" srcId="{7FBABA6F-AB8C-4251-B138-9E44C2B47C31}" destId="{915994F6-4DD8-4EB3-A7CC-7362B3AAF9F2}" srcOrd="0" destOrd="0" presId="urn:microsoft.com/office/officeart/2008/layout/HorizontalMultiLevelHierarchy"/>
    <dgm:cxn modelId="{BAD30402-85B7-47E2-A6AC-F113BC96C229}" type="presParOf" srcId="{5017B070-7500-4CA3-B82A-A1E77A9A734F}" destId="{675C3253-92DB-40A5-AA58-B53CFDF3702E}" srcOrd="1" destOrd="0" presId="urn:microsoft.com/office/officeart/2008/layout/HorizontalMultiLevelHierarchy"/>
    <dgm:cxn modelId="{DCA415D6-7882-4C3E-B32B-6BFBB58D9039}" type="presParOf" srcId="{675C3253-92DB-40A5-AA58-B53CFDF3702E}" destId="{B923B341-5E7F-4E68-BA85-E01F6BEA4B75}" srcOrd="0" destOrd="0" presId="urn:microsoft.com/office/officeart/2008/layout/HorizontalMultiLevelHierarchy"/>
    <dgm:cxn modelId="{FADE7528-CCFD-4172-B348-901AFDCD41AC}" type="presParOf" srcId="{675C3253-92DB-40A5-AA58-B53CFDF3702E}" destId="{B3536E06-4B3C-4B2F-A805-CEC214482C5D}" srcOrd="1" destOrd="0" presId="urn:microsoft.com/office/officeart/2008/layout/HorizontalMultiLevelHierarchy"/>
    <dgm:cxn modelId="{F5A730CA-C152-43C1-BD09-8F40D8AE45D1}" type="presParOf" srcId="{5017B070-7500-4CA3-B82A-A1E77A9A734F}" destId="{20CFA195-C17D-4C6F-B401-1E62EB72E1C3}" srcOrd="2" destOrd="0" presId="urn:microsoft.com/office/officeart/2008/layout/HorizontalMultiLevelHierarchy"/>
    <dgm:cxn modelId="{94A88461-AFFD-4B84-A3BD-9867EC9CBEF2}" type="presParOf" srcId="{20CFA195-C17D-4C6F-B401-1E62EB72E1C3}" destId="{40E1CD84-1B9E-4D43-BB6A-5DC893BF5EBB}" srcOrd="0" destOrd="0" presId="urn:microsoft.com/office/officeart/2008/layout/HorizontalMultiLevelHierarchy"/>
    <dgm:cxn modelId="{86415357-03A7-43C6-868F-9A0F9B1ECA75}" type="presParOf" srcId="{5017B070-7500-4CA3-B82A-A1E77A9A734F}" destId="{A6EA1D64-DF9E-4156-B6A1-C33DB737DCAC}" srcOrd="3" destOrd="0" presId="urn:microsoft.com/office/officeart/2008/layout/HorizontalMultiLevelHierarchy"/>
    <dgm:cxn modelId="{E2E8D1AE-DD3A-48B5-8053-0754718F1DC7}" type="presParOf" srcId="{A6EA1D64-DF9E-4156-B6A1-C33DB737DCAC}" destId="{60B47DD3-EDA5-469B-9E4A-1B289634BA8E}" srcOrd="0" destOrd="0" presId="urn:microsoft.com/office/officeart/2008/layout/HorizontalMultiLevelHierarchy"/>
    <dgm:cxn modelId="{DDA04E57-DA8A-4D32-8DF0-345A7CA0423B}" type="presParOf" srcId="{A6EA1D64-DF9E-4156-B6A1-C33DB737DCAC}" destId="{0C394C91-7183-46ED-992F-6555EEF4DB20}" srcOrd="1" destOrd="0" presId="urn:microsoft.com/office/officeart/2008/layout/HorizontalMultiLevelHierarchy"/>
    <dgm:cxn modelId="{883D605C-98EE-42DD-9BD9-7AFF5A2E683A}" type="presParOf" srcId="{5017B070-7500-4CA3-B82A-A1E77A9A734F}" destId="{327E5A2C-D507-47AF-9BA4-2971B74E553C}" srcOrd="4" destOrd="0" presId="urn:microsoft.com/office/officeart/2008/layout/HorizontalMultiLevelHierarchy"/>
    <dgm:cxn modelId="{8B029EEA-FDF2-41DB-8B0C-6F1D6052C235}" type="presParOf" srcId="{327E5A2C-D507-47AF-9BA4-2971B74E553C}" destId="{AA613287-2FC6-48FC-85D3-360F4B182396}" srcOrd="0" destOrd="0" presId="urn:microsoft.com/office/officeart/2008/layout/HorizontalMultiLevelHierarchy"/>
    <dgm:cxn modelId="{AC6FE456-6F94-4506-B047-5B1129E0403C}" type="presParOf" srcId="{5017B070-7500-4CA3-B82A-A1E77A9A734F}" destId="{93841E36-4A6D-41C0-BE92-27DF09BE4A5A}" srcOrd="5" destOrd="0" presId="urn:microsoft.com/office/officeart/2008/layout/HorizontalMultiLevelHierarchy"/>
    <dgm:cxn modelId="{20F28DC1-0458-4ECD-B0DD-12D4E15D1537}" type="presParOf" srcId="{93841E36-4A6D-41C0-BE92-27DF09BE4A5A}" destId="{F53ADAF9-5774-4B56-9743-B50F823B788F}" srcOrd="0" destOrd="0" presId="urn:microsoft.com/office/officeart/2008/layout/HorizontalMultiLevelHierarchy"/>
    <dgm:cxn modelId="{2A4C7DCA-8852-483A-AE86-C34E28EA2D65}" type="presParOf" srcId="{93841E36-4A6D-41C0-BE92-27DF09BE4A5A}" destId="{983B0625-EB14-4C52-BF09-1A494AE0DF4A}" srcOrd="1" destOrd="0" presId="urn:microsoft.com/office/officeart/2008/layout/HorizontalMultiLevelHierarchy"/>
    <dgm:cxn modelId="{F8DA5A25-6036-47FB-BC23-F9D051D991D7}" type="presParOf" srcId="{5017B070-7500-4CA3-B82A-A1E77A9A734F}" destId="{21327653-CF99-4F22-82CC-E7AA58A85602}" srcOrd="6" destOrd="0" presId="urn:microsoft.com/office/officeart/2008/layout/HorizontalMultiLevelHierarchy"/>
    <dgm:cxn modelId="{D55D65F0-CC43-48AE-919B-78F54E3A47AF}" type="presParOf" srcId="{21327653-CF99-4F22-82CC-E7AA58A85602}" destId="{6F637E00-88CF-4694-BE24-823379D7E5B0}" srcOrd="0" destOrd="0" presId="urn:microsoft.com/office/officeart/2008/layout/HorizontalMultiLevelHierarchy"/>
    <dgm:cxn modelId="{38B5EFC2-7D99-4745-9927-99FF2A568F47}" type="presParOf" srcId="{5017B070-7500-4CA3-B82A-A1E77A9A734F}" destId="{E5BBCA00-FFFA-493F-87EC-7BAA4ECB21F2}" srcOrd="7" destOrd="0" presId="urn:microsoft.com/office/officeart/2008/layout/HorizontalMultiLevelHierarchy"/>
    <dgm:cxn modelId="{B0C09A71-5886-4ED2-9691-94ADBAB61996}" type="presParOf" srcId="{E5BBCA00-FFFA-493F-87EC-7BAA4ECB21F2}" destId="{8AC49797-DF7B-42E0-9F3E-88BE02649DD9}" srcOrd="0" destOrd="0" presId="urn:microsoft.com/office/officeart/2008/layout/HorizontalMultiLevelHierarchy"/>
    <dgm:cxn modelId="{76D9DABA-F8E6-4968-A490-920EC7772ED1}" type="presParOf" srcId="{E5BBCA00-FFFA-493F-87EC-7BAA4ECB21F2}" destId="{0D26B545-2C4C-4B0F-9C52-B77511C61E8B}" srcOrd="1" destOrd="0" presId="urn:microsoft.com/office/officeart/2008/layout/HorizontalMultiLevelHierarchy"/>
    <dgm:cxn modelId="{42C014DE-8701-40A3-B018-C93F49C121DA}" type="presParOf" srcId="{5017B070-7500-4CA3-B82A-A1E77A9A734F}" destId="{1FBF9D15-C999-4AE6-86FC-1FC47A9D55AB}" srcOrd="8" destOrd="0" presId="urn:microsoft.com/office/officeart/2008/layout/HorizontalMultiLevelHierarchy"/>
    <dgm:cxn modelId="{E01E6CBE-BFDB-4929-B9C2-D9AC1A2EEFCD}" type="presParOf" srcId="{1FBF9D15-C999-4AE6-86FC-1FC47A9D55AB}" destId="{1908112D-A538-4EF2-933A-F4216F14FEB0}" srcOrd="0" destOrd="0" presId="urn:microsoft.com/office/officeart/2008/layout/HorizontalMultiLevelHierarchy"/>
    <dgm:cxn modelId="{F08ADDC9-57E1-4C6A-849F-7258E9C87451}" type="presParOf" srcId="{5017B070-7500-4CA3-B82A-A1E77A9A734F}" destId="{AE7AFFFC-1F13-479F-9895-2F97D747F151}" srcOrd="9" destOrd="0" presId="urn:microsoft.com/office/officeart/2008/layout/HorizontalMultiLevelHierarchy"/>
    <dgm:cxn modelId="{4762E39B-2363-489F-9724-5465846CCC1F}" type="presParOf" srcId="{AE7AFFFC-1F13-479F-9895-2F97D747F151}" destId="{BA60CABD-3C22-4582-B83E-89AFA7309B3C}" srcOrd="0" destOrd="0" presId="urn:microsoft.com/office/officeart/2008/layout/HorizontalMultiLevelHierarchy"/>
    <dgm:cxn modelId="{0DDDD088-5CCA-4421-85B9-934C2CACEDB4}" type="presParOf" srcId="{AE7AFFFC-1F13-479F-9895-2F97D747F151}" destId="{DBB3E71A-A153-4F45-8492-2E4472062B5B}" srcOrd="1" destOrd="0" presId="urn:microsoft.com/office/officeart/2008/layout/HorizontalMultiLevelHierarchy"/>
    <dgm:cxn modelId="{7A018582-F518-469B-A3D5-63E3A32038BE}" type="presParOf" srcId="{5017B070-7500-4CA3-B82A-A1E77A9A734F}" destId="{E33E7F75-1401-4CC1-A721-CF4BE03FA0DC}" srcOrd="10" destOrd="0" presId="urn:microsoft.com/office/officeart/2008/layout/HorizontalMultiLevelHierarchy"/>
    <dgm:cxn modelId="{BFDB0099-AD06-4086-8435-49E30788B23A}" type="presParOf" srcId="{E33E7F75-1401-4CC1-A721-CF4BE03FA0DC}" destId="{7741F3D1-DEBF-4C6E-AB01-D84E3928AA58}" srcOrd="0" destOrd="0" presId="urn:microsoft.com/office/officeart/2008/layout/HorizontalMultiLevelHierarchy"/>
    <dgm:cxn modelId="{2381BC35-E0B1-4220-947D-EDE985AAD302}" type="presParOf" srcId="{5017B070-7500-4CA3-B82A-A1E77A9A734F}" destId="{A45F0143-CA52-4728-975B-527705FAE209}" srcOrd="11" destOrd="0" presId="urn:microsoft.com/office/officeart/2008/layout/HorizontalMultiLevelHierarchy"/>
    <dgm:cxn modelId="{CB33FCD0-4667-4091-8489-6B61F2396776}" type="presParOf" srcId="{A45F0143-CA52-4728-975B-527705FAE209}" destId="{0EC51987-C6C3-4E3A-A920-2A1F8AF7D59D}" srcOrd="0" destOrd="0" presId="urn:microsoft.com/office/officeart/2008/layout/HorizontalMultiLevelHierarchy"/>
    <dgm:cxn modelId="{9A73700D-4557-48AB-BD6B-40AEB2848DDD}" type="presParOf" srcId="{A45F0143-CA52-4728-975B-527705FAE209}" destId="{D8D05B1C-3434-42CA-B662-73C7387E560B}" srcOrd="1" destOrd="0" presId="urn:microsoft.com/office/officeart/2008/layout/HorizontalMultiLevelHierarchy"/>
    <dgm:cxn modelId="{F5FA5A6E-CEA0-4A37-AC28-5C0FF8918D78}" type="presParOf" srcId="{CD81FEC5-760D-41DB-9590-2BB7D5C0415B}" destId="{A5F8F725-7A10-48A3-9AA3-D85EF9DF169C}" srcOrd="1" destOrd="0" presId="urn:microsoft.com/office/officeart/2008/layout/HorizontalMultiLevelHierarchy"/>
    <dgm:cxn modelId="{59D25FCA-C293-48BC-AD44-67A78BF57D86}" type="presParOf" srcId="{A5F8F725-7A10-48A3-9AA3-D85EF9DF169C}" destId="{8A3AFDDD-2E02-4541-B23B-EE4C5C425DB6}" srcOrd="0" destOrd="0" presId="urn:microsoft.com/office/officeart/2008/layout/HorizontalMultiLevelHierarchy"/>
    <dgm:cxn modelId="{49C3FB07-FA93-4BA3-8E17-BB81362E50A6}" type="presParOf" srcId="{A5F8F725-7A10-48A3-9AA3-D85EF9DF169C}" destId="{561328A5-6871-48AD-AA59-59D1BCD7B6D1}" srcOrd="1" destOrd="0" presId="urn:microsoft.com/office/officeart/2008/layout/HorizontalMultiLevelHierarchy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AB6F4B6A-4AA7-42EE-9C9A-30DA0150A572}" type="doc">
      <dgm:prSet loTypeId="urn:microsoft.com/office/officeart/2008/layout/HorizontalMultiLevelHierarchy" loCatId="hierarchy" qsTypeId="urn:microsoft.com/office/officeart/2005/8/quickstyle/simple1" qsCatId="simple" csTypeId="urn:microsoft.com/office/officeart/2005/8/colors/accent0_2" csCatId="mainScheme" phldr="1"/>
      <dgm:spPr/>
      <dgm:t>
        <a:bodyPr/>
        <a:lstStyle/>
        <a:p>
          <a:endParaRPr lang="en-GB"/>
        </a:p>
      </dgm:t>
    </dgm:pt>
    <dgm:pt modelId="{7E2BE906-0017-43F7-B638-1491CED0FD78}">
      <dgm:prSet phldrT="[Text]" custT="1"/>
      <dgm:spPr/>
      <dgm:t>
        <a:bodyPr/>
        <a:lstStyle/>
        <a:p>
          <a:r>
            <a:rPr lang="sr-Cyrl-RS" sz="1400" b="1">
              <a:latin typeface="+mn-lt"/>
              <a:ea typeface="Tahoma" panose="020B0604030504040204" pitchFamily="34" charset="0"/>
              <a:cs typeface="Tahoma" panose="020B0604030504040204" pitchFamily="34" charset="0"/>
            </a:rPr>
            <a:t>Начелник ОУ Чајетина </a:t>
          </a:r>
          <a:endParaRPr lang="en-GB" sz="1400"/>
        </a:p>
      </dgm:t>
    </dgm:pt>
    <dgm:pt modelId="{5EAE402B-03B4-4106-B32E-679DC5538ED9}" type="parTrans" cxnId="{A3148406-7E5C-4110-BDC3-F8733653EB3E}">
      <dgm:prSet/>
      <dgm:spPr/>
      <dgm:t>
        <a:bodyPr/>
        <a:lstStyle/>
        <a:p>
          <a:endParaRPr lang="en-GB"/>
        </a:p>
      </dgm:t>
    </dgm:pt>
    <dgm:pt modelId="{7132FC60-8450-46B6-87D4-63BCBC30D159}" type="sibTrans" cxnId="{A3148406-7E5C-4110-BDC3-F8733653EB3E}">
      <dgm:prSet/>
      <dgm:spPr/>
      <dgm:t>
        <a:bodyPr/>
        <a:lstStyle/>
        <a:p>
          <a:endParaRPr lang="en-GB"/>
        </a:p>
      </dgm:t>
    </dgm:pt>
    <dgm:pt modelId="{B05784AE-9F84-47FA-BB36-CCE42794AA69}">
      <dgm:prSet phldrT="[Text]"/>
      <dgm:spPr/>
      <dgm:t>
        <a:bodyPr/>
        <a:lstStyle/>
        <a:p>
          <a:r>
            <a:rPr lang="sr-Cyrl-RS">
              <a:latin typeface="+mn-lt"/>
              <a:ea typeface="Tahoma" panose="020B0604030504040204" pitchFamily="34" charset="0"/>
              <a:cs typeface="Tahoma" panose="020B0604030504040204" pitchFamily="34" charset="0"/>
            </a:rPr>
            <a:t>Одељење за привреду</a:t>
          </a:r>
          <a:r>
            <a:rPr lang="sr-Latn-RS">
              <a:latin typeface="+mn-lt"/>
              <a:ea typeface="Tahoma" panose="020B0604030504040204" pitchFamily="34" charset="0"/>
              <a:cs typeface="Tahoma" panose="020B0604030504040204" pitchFamily="34" charset="0"/>
            </a:rPr>
            <a:t>, </a:t>
          </a:r>
          <a:r>
            <a:rPr lang="sr-Cyrl-RS">
              <a:latin typeface="+mn-lt"/>
              <a:ea typeface="Tahoma" panose="020B0604030504040204" pitchFamily="34" charset="0"/>
              <a:cs typeface="Tahoma" panose="020B0604030504040204" pitchFamily="34" charset="0"/>
            </a:rPr>
            <a:t> локално - економски развој</a:t>
          </a:r>
          <a:r>
            <a:rPr lang="sr-Latn-RS">
              <a:latin typeface="+mn-lt"/>
              <a:ea typeface="Tahoma" panose="020B0604030504040204" pitchFamily="34" charset="0"/>
              <a:cs typeface="Tahoma" panose="020B0604030504040204" pitchFamily="34" charset="0"/>
            </a:rPr>
            <a:t> </a:t>
          </a:r>
          <a:r>
            <a:rPr lang="sr-Cyrl-RS">
              <a:latin typeface="+mn-lt"/>
              <a:ea typeface="Tahoma" panose="020B0604030504040204" pitchFamily="34" charset="0"/>
              <a:cs typeface="Tahoma" panose="020B0604030504040204" pitchFamily="34" charset="0"/>
            </a:rPr>
            <a:t>и канцеларија за младе</a:t>
          </a:r>
          <a:endParaRPr lang="en-US">
            <a:latin typeface="+mn-lt"/>
            <a:ea typeface="Tahoma" panose="020B0604030504040204" pitchFamily="34" charset="0"/>
            <a:cs typeface="Tahoma" panose="020B0604030504040204" pitchFamily="34" charset="0"/>
          </a:endParaRPr>
        </a:p>
        <a:p>
          <a:endParaRPr lang="en-GB">
            <a:latin typeface="+mn-lt"/>
            <a:ea typeface="Tahoma" panose="020B0604030504040204" pitchFamily="34" charset="0"/>
            <a:cs typeface="Tahoma" panose="020B0604030504040204" pitchFamily="34" charset="0"/>
          </a:endParaRPr>
        </a:p>
      </dgm:t>
    </dgm:pt>
    <dgm:pt modelId="{2A0B5C4F-0F15-475C-9A0F-2F6F37315038}" type="parTrans" cxnId="{135F8ADB-74D9-498A-991E-F753D5BF7DB5}">
      <dgm:prSet/>
      <dgm:spPr/>
      <dgm:t>
        <a:bodyPr/>
        <a:lstStyle/>
        <a:p>
          <a:endParaRPr lang="en-GB"/>
        </a:p>
      </dgm:t>
    </dgm:pt>
    <dgm:pt modelId="{28A3C9B7-DE05-493E-83EB-53884DF29DF3}" type="sibTrans" cxnId="{135F8ADB-74D9-498A-991E-F753D5BF7DB5}">
      <dgm:prSet/>
      <dgm:spPr/>
      <dgm:t>
        <a:bodyPr/>
        <a:lstStyle/>
        <a:p>
          <a:endParaRPr lang="en-GB"/>
        </a:p>
      </dgm:t>
    </dgm:pt>
    <dgm:pt modelId="{F7302C4C-4FE3-42B3-BB34-EFBC0C71AEDD}">
      <dgm:prSet/>
      <dgm:spPr/>
      <dgm:t>
        <a:bodyPr/>
        <a:lstStyle/>
        <a:p>
          <a:r>
            <a:rPr lang="sr-Cyrl-RS"/>
            <a:t>Одељење за финансије и буџет</a:t>
          </a:r>
          <a:endParaRPr lang="en-GB"/>
        </a:p>
      </dgm:t>
    </dgm:pt>
    <dgm:pt modelId="{21BD08D8-557F-4A0F-876C-CDEFA36B6066}" type="parTrans" cxnId="{02F0FD41-1F82-47D3-953F-9A3F58401CFD}">
      <dgm:prSet/>
      <dgm:spPr/>
      <dgm:t>
        <a:bodyPr/>
        <a:lstStyle/>
        <a:p>
          <a:endParaRPr lang="en-GB"/>
        </a:p>
      </dgm:t>
    </dgm:pt>
    <dgm:pt modelId="{73C1179B-1E6F-47DA-A690-D23EA60B47AB}" type="sibTrans" cxnId="{02F0FD41-1F82-47D3-953F-9A3F58401CFD}">
      <dgm:prSet/>
      <dgm:spPr/>
      <dgm:t>
        <a:bodyPr/>
        <a:lstStyle/>
        <a:p>
          <a:endParaRPr lang="en-GB"/>
        </a:p>
      </dgm:t>
    </dgm:pt>
    <dgm:pt modelId="{E26BFC95-9429-4B11-96FD-C5C0FADF2012}">
      <dgm:prSet/>
      <dgm:spPr/>
      <dgm:t>
        <a:bodyPr/>
        <a:lstStyle/>
        <a:p>
          <a:r>
            <a:rPr lang="sr-Cyrl-RS"/>
            <a:t>Одељење за урбанизам и имовинско-правне послове</a:t>
          </a:r>
          <a:endParaRPr lang="en-GB"/>
        </a:p>
      </dgm:t>
    </dgm:pt>
    <dgm:pt modelId="{EB663616-2696-4919-B113-FDE2E33B6A91}" type="parTrans" cxnId="{70108587-9BEA-40C4-97E4-2B500AB96AFD}">
      <dgm:prSet/>
      <dgm:spPr/>
      <dgm:t>
        <a:bodyPr/>
        <a:lstStyle/>
        <a:p>
          <a:endParaRPr lang="en-GB"/>
        </a:p>
      </dgm:t>
    </dgm:pt>
    <dgm:pt modelId="{A98BC705-B05E-47D9-B449-AFF74CA3C2AA}" type="sibTrans" cxnId="{70108587-9BEA-40C4-97E4-2B500AB96AFD}">
      <dgm:prSet/>
      <dgm:spPr/>
      <dgm:t>
        <a:bodyPr/>
        <a:lstStyle/>
        <a:p>
          <a:endParaRPr lang="en-GB"/>
        </a:p>
      </dgm:t>
    </dgm:pt>
    <dgm:pt modelId="{D1C9AF6F-2D7D-4017-834C-7613474BE952}">
      <dgm:prSet/>
      <dgm:spPr/>
      <dgm:t>
        <a:bodyPr/>
        <a:lstStyle/>
        <a:p>
          <a:r>
            <a:rPr lang="sr-Cyrl-RS"/>
            <a:t>Одељење за општу управу, друштвене делатности и заједничке послове</a:t>
          </a:r>
          <a:endParaRPr lang="en-GB"/>
        </a:p>
      </dgm:t>
    </dgm:pt>
    <dgm:pt modelId="{2D3ED55A-DB2A-446E-BF40-F5E63DF35F35}" type="parTrans" cxnId="{3166E831-2A72-44A8-B3E4-04578ACF5CEF}">
      <dgm:prSet/>
      <dgm:spPr/>
      <dgm:t>
        <a:bodyPr/>
        <a:lstStyle/>
        <a:p>
          <a:endParaRPr lang="en-GB"/>
        </a:p>
      </dgm:t>
    </dgm:pt>
    <dgm:pt modelId="{A90F4B9D-844D-4F4A-9D62-3EFCEF0C67DC}" type="sibTrans" cxnId="{3166E831-2A72-44A8-B3E4-04578ACF5CEF}">
      <dgm:prSet/>
      <dgm:spPr/>
      <dgm:t>
        <a:bodyPr/>
        <a:lstStyle/>
        <a:p>
          <a:endParaRPr lang="en-GB"/>
        </a:p>
      </dgm:t>
    </dgm:pt>
    <dgm:pt modelId="{6AE6B430-3433-4397-93D4-88CE68AB439F}">
      <dgm:prSet/>
      <dgm:spPr/>
      <dgm:t>
        <a:bodyPr/>
        <a:lstStyle/>
        <a:p>
          <a:r>
            <a:rPr lang="sr-Cyrl-RS"/>
            <a:t>Одељење комуналне милиције</a:t>
          </a:r>
          <a:endParaRPr lang="en-GB"/>
        </a:p>
      </dgm:t>
    </dgm:pt>
    <dgm:pt modelId="{7405ADD0-7DC7-4F60-AFC6-F6EA52B7B2B1}" type="parTrans" cxnId="{8AAFF157-888D-4F8F-8CA4-02F81CFC8117}">
      <dgm:prSet/>
      <dgm:spPr/>
      <dgm:t>
        <a:bodyPr/>
        <a:lstStyle/>
        <a:p>
          <a:endParaRPr lang="en-GB"/>
        </a:p>
      </dgm:t>
    </dgm:pt>
    <dgm:pt modelId="{071A6510-B9F2-4AF8-BA9C-9C91C479A3D8}" type="sibTrans" cxnId="{8AAFF157-888D-4F8F-8CA4-02F81CFC8117}">
      <dgm:prSet/>
      <dgm:spPr/>
      <dgm:t>
        <a:bodyPr/>
        <a:lstStyle/>
        <a:p>
          <a:endParaRPr lang="en-GB"/>
        </a:p>
      </dgm:t>
    </dgm:pt>
    <dgm:pt modelId="{3DB90D02-43DE-4845-B40E-6EF3ECB0C070}">
      <dgm:prSet custT="1"/>
      <dgm:spPr/>
      <dgm:t>
        <a:bodyPr/>
        <a:lstStyle/>
        <a:p>
          <a:r>
            <a:rPr lang="sr-Cyrl-RS" sz="1100"/>
            <a:t>Кабинет председника</a:t>
          </a:r>
          <a:endParaRPr lang="en-GB" sz="1100"/>
        </a:p>
      </dgm:t>
    </dgm:pt>
    <dgm:pt modelId="{22FE0752-050A-422E-883E-005FB4CF1BE8}" type="parTrans" cxnId="{1170BC2B-6A92-40B3-92E7-F668C2F4CB88}">
      <dgm:prSet/>
      <dgm:spPr/>
      <dgm:t>
        <a:bodyPr/>
        <a:lstStyle/>
        <a:p>
          <a:endParaRPr lang="en-GB"/>
        </a:p>
      </dgm:t>
    </dgm:pt>
    <dgm:pt modelId="{CE20842E-851C-4290-A071-E88D29C8A8B6}" type="sibTrans" cxnId="{1170BC2B-6A92-40B3-92E7-F668C2F4CB88}">
      <dgm:prSet/>
      <dgm:spPr/>
      <dgm:t>
        <a:bodyPr/>
        <a:lstStyle/>
        <a:p>
          <a:endParaRPr lang="en-GB"/>
        </a:p>
      </dgm:t>
    </dgm:pt>
    <dgm:pt modelId="{27EA2C26-54E3-4018-9EF4-9A631FA98A07}">
      <dgm:prSet/>
      <dgm:spPr/>
      <dgm:t>
        <a:bodyPr/>
        <a:lstStyle/>
        <a:p>
          <a:r>
            <a:rPr lang="sr-Cyrl-RS"/>
            <a:t>Одсек за послове писарнице и архиве</a:t>
          </a:r>
          <a:endParaRPr lang="en-GB"/>
        </a:p>
      </dgm:t>
    </dgm:pt>
    <dgm:pt modelId="{BE2F88CC-63FB-4DDC-A1E3-6FA0B449D281}" type="parTrans" cxnId="{FC790724-2B95-43BC-8BE4-B84CE1AEE8EE}">
      <dgm:prSet/>
      <dgm:spPr/>
      <dgm:t>
        <a:bodyPr/>
        <a:lstStyle/>
        <a:p>
          <a:endParaRPr lang="en-GB"/>
        </a:p>
      </dgm:t>
    </dgm:pt>
    <dgm:pt modelId="{D868D87B-D1BF-4542-9E25-1816D2FE7082}" type="sibTrans" cxnId="{FC790724-2B95-43BC-8BE4-B84CE1AEE8EE}">
      <dgm:prSet/>
      <dgm:spPr/>
      <dgm:t>
        <a:bodyPr/>
        <a:lstStyle/>
        <a:p>
          <a:endParaRPr lang="en-GB"/>
        </a:p>
      </dgm:t>
    </dgm:pt>
    <dgm:pt modelId="{B948CC46-9241-4872-AF16-380F76EAC62B}">
      <dgm:prSet/>
      <dgm:spPr/>
      <dgm:t>
        <a:bodyPr/>
        <a:lstStyle/>
        <a:p>
          <a:r>
            <a:rPr lang="sr-Cyrl-RS"/>
            <a:t>Одељење за инспекцијске послове и комуналне делатности</a:t>
          </a:r>
          <a:endParaRPr lang="en-US"/>
        </a:p>
      </dgm:t>
    </dgm:pt>
    <dgm:pt modelId="{DB55F34B-F017-4546-8235-A74728469E20}" type="parTrans" cxnId="{B5AFA4EB-535A-427C-B8FC-C7643011BF3B}">
      <dgm:prSet/>
      <dgm:spPr/>
      <dgm:t>
        <a:bodyPr/>
        <a:lstStyle/>
        <a:p>
          <a:endParaRPr lang="en-US"/>
        </a:p>
      </dgm:t>
    </dgm:pt>
    <dgm:pt modelId="{0A566F98-78DE-4F9A-8979-D10838D5ECFF}" type="sibTrans" cxnId="{B5AFA4EB-535A-427C-B8FC-C7643011BF3B}">
      <dgm:prSet/>
      <dgm:spPr/>
      <dgm:t>
        <a:bodyPr/>
        <a:lstStyle/>
        <a:p>
          <a:endParaRPr lang="en-US"/>
        </a:p>
      </dgm:t>
    </dgm:pt>
    <dgm:pt modelId="{3B2BAE3A-33AB-4A70-A8BF-49204C445942}" type="pres">
      <dgm:prSet presAssocID="{AB6F4B6A-4AA7-42EE-9C9A-30DA0150A572}" presName="Name0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2458E31C-6BF5-4356-AB92-6604402B7973}" type="pres">
      <dgm:prSet presAssocID="{7E2BE906-0017-43F7-B638-1491CED0FD78}" presName="root1" presStyleCnt="0"/>
      <dgm:spPr/>
    </dgm:pt>
    <dgm:pt modelId="{4F31A9D7-9F54-40A1-886E-504A7F006CA8}" type="pres">
      <dgm:prSet presAssocID="{7E2BE906-0017-43F7-B638-1491CED0FD78}" presName="LevelOneTextNode" presStyleLbl="node0" presStyleIdx="0" presStyleCnt="2" custLinFactX="-3545" custLinFactNeighborX="-100000" custLinFactNeighborY="1447">
        <dgm:presLayoutVars>
          <dgm:chPref val="3"/>
        </dgm:presLayoutVars>
      </dgm:prSet>
      <dgm:spPr/>
    </dgm:pt>
    <dgm:pt modelId="{AE1F3ABA-1644-41B0-A0D2-2F2CAA54392F}" type="pres">
      <dgm:prSet presAssocID="{7E2BE906-0017-43F7-B638-1491CED0FD78}" presName="level2hierChild" presStyleCnt="0"/>
      <dgm:spPr/>
    </dgm:pt>
    <dgm:pt modelId="{931329A3-3B0E-4C19-9B98-9DC50A638D13}" type="pres">
      <dgm:prSet presAssocID="{2A0B5C4F-0F15-475C-9A0F-2F6F37315038}" presName="conn2-1" presStyleLbl="parChTrans1D2" presStyleIdx="0" presStyleCnt="6"/>
      <dgm:spPr/>
    </dgm:pt>
    <dgm:pt modelId="{2968E5AC-F627-4B81-BC93-5E1D9F48803F}" type="pres">
      <dgm:prSet presAssocID="{2A0B5C4F-0F15-475C-9A0F-2F6F37315038}" presName="connTx" presStyleLbl="parChTrans1D2" presStyleIdx="0" presStyleCnt="6"/>
      <dgm:spPr/>
    </dgm:pt>
    <dgm:pt modelId="{02A03520-18F7-41B2-A644-5E79FA407189}" type="pres">
      <dgm:prSet presAssocID="{B05784AE-9F84-47FA-BB36-CCE42794AA69}" presName="root2" presStyleCnt="0"/>
      <dgm:spPr/>
    </dgm:pt>
    <dgm:pt modelId="{A3F2FD06-AB7C-4E25-80BB-34940AA8DADA}" type="pres">
      <dgm:prSet presAssocID="{B05784AE-9F84-47FA-BB36-CCE42794AA69}" presName="LevelTwoTextNode" presStyleLbl="node2" presStyleIdx="0" presStyleCnt="6" custLinFactNeighborX="12075">
        <dgm:presLayoutVars>
          <dgm:chPref val="3"/>
        </dgm:presLayoutVars>
      </dgm:prSet>
      <dgm:spPr/>
    </dgm:pt>
    <dgm:pt modelId="{1DE986FC-A93E-461D-BF31-371F18675229}" type="pres">
      <dgm:prSet presAssocID="{B05784AE-9F84-47FA-BB36-CCE42794AA69}" presName="level3hierChild" presStyleCnt="0"/>
      <dgm:spPr/>
    </dgm:pt>
    <dgm:pt modelId="{CD9367CF-E282-4328-82C6-AF19C596526A}" type="pres">
      <dgm:prSet presAssocID="{21BD08D8-557F-4A0F-876C-CDEFA36B6066}" presName="conn2-1" presStyleLbl="parChTrans1D2" presStyleIdx="1" presStyleCnt="6"/>
      <dgm:spPr/>
    </dgm:pt>
    <dgm:pt modelId="{044A18BF-F9E1-4549-AE65-CE6F07E87CD7}" type="pres">
      <dgm:prSet presAssocID="{21BD08D8-557F-4A0F-876C-CDEFA36B6066}" presName="connTx" presStyleLbl="parChTrans1D2" presStyleIdx="1" presStyleCnt="6"/>
      <dgm:spPr/>
    </dgm:pt>
    <dgm:pt modelId="{7214AA89-4A42-4767-B114-10C05D578341}" type="pres">
      <dgm:prSet presAssocID="{F7302C4C-4FE3-42B3-BB34-EFBC0C71AEDD}" presName="root2" presStyleCnt="0"/>
      <dgm:spPr/>
    </dgm:pt>
    <dgm:pt modelId="{D6D801EA-25E7-41A4-BF1F-CC72CFE13B33}" type="pres">
      <dgm:prSet presAssocID="{F7302C4C-4FE3-42B3-BB34-EFBC0C71AEDD}" presName="LevelTwoTextNode" presStyleLbl="node2" presStyleIdx="1" presStyleCnt="6" custLinFactNeighborX="12075">
        <dgm:presLayoutVars>
          <dgm:chPref val="3"/>
        </dgm:presLayoutVars>
      </dgm:prSet>
      <dgm:spPr/>
    </dgm:pt>
    <dgm:pt modelId="{C6D1CE0B-30B6-4A24-AC4F-DE7E7B9109B8}" type="pres">
      <dgm:prSet presAssocID="{F7302C4C-4FE3-42B3-BB34-EFBC0C71AEDD}" presName="level3hierChild" presStyleCnt="0"/>
      <dgm:spPr/>
    </dgm:pt>
    <dgm:pt modelId="{E7544DA2-CB20-40FF-AC5A-2B01D6DC62D0}" type="pres">
      <dgm:prSet presAssocID="{EB663616-2696-4919-B113-FDE2E33B6A91}" presName="conn2-1" presStyleLbl="parChTrans1D2" presStyleIdx="2" presStyleCnt="6"/>
      <dgm:spPr/>
    </dgm:pt>
    <dgm:pt modelId="{A08FFE9A-56A3-457D-85A6-A525CA2B0E49}" type="pres">
      <dgm:prSet presAssocID="{EB663616-2696-4919-B113-FDE2E33B6A91}" presName="connTx" presStyleLbl="parChTrans1D2" presStyleIdx="2" presStyleCnt="6"/>
      <dgm:spPr/>
    </dgm:pt>
    <dgm:pt modelId="{608A4FED-EA07-433B-9A14-477CBDA9EFA1}" type="pres">
      <dgm:prSet presAssocID="{E26BFC95-9429-4B11-96FD-C5C0FADF2012}" presName="root2" presStyleCnt="0"/>
      <dgm:spPr/>
    </dgm:pt>
    <dgm:pt modelId="{B21E9EB5-3C1A-47DD-8F75-8CC5DEB5D46F}" type="pres">
      <dgm:prSet presAssocID="{E26BFC95-9429-4B11-96FD-C5C0FADF2012}" presName="LevelTwoTextNode" presStyleLbl="node2" presStyleIdx="2" presStyleCnt="6" custLinFactNeighborX="12075">
        <dgm:presLayoutVars>
          <dgm:chPref val="3"/>
        </dgm:presLayoutVars>
      </dgm:prSet>
      <dgm:spPr/>
    </dgm:pt>
    <dgm:pt modelId="{40BB5B00-E515-4146-99C5-3FDA3D839D04}" type="pres">
      <dgm:prSet presAssocID="{E26BFC95-9429-4B11-96FD-C5C0FADF2012}" presName="level3hierChild" presStyleCnt="0"/>
      <dgm:spPr/>
    </dgm:pt>
    <dgm:pt modelId="{05E0037E-DED7-4F24-BC9D-3FE6F405E4A9}" type="pres">
      <dgm:prSet presAssocID="{2D3ED55A-DB2A-446E-BF40-F5E63DF35F35}" presName="conn2-1" presStyleLbl="parChTrans1D2" presStyleIdx="3" presStyleCnt="6"/>
      <dgm:spPr/>
    </dgm:pt>
    <dgm:pt modelId="{2E087375-5891-475A-A4AF-C520757DF557}" type="pres">
      <dgm:prSet presAssocID="{2D3ED55A-DB2A-446E-BF40-F5E63DF35F35}" presName="connTx" presStyleLbl="parChTrans1D2" presStyleIdx="3" presStyleCnt="6"/>
      <dgm:spPr/>
    </dgm:pt>
    <dgm:pt modelId="{868643AA-C0EE-4083-B52D-30093E44E732}" type="pres">
      <dgm:prSet presAssocID="{D1C9AF6F-2D7D-4017-834C-7613474BE952}" presName="root2" presStyleCnt="0"/>
      <dgm:spPr/>
    </dgm:pt>
    <dgm:pt modelId="{2874B5ED-67BA-42C3-B491-BAB127FB6EBB}" type="pres">
      <dgm:prSet presAssocID="{D1C9AF6F-2D7D-4017-834C-7613474BE952}" presName="LevelTwoTextNode" presStyleLbl="node2" presStyleIdx="3" presStyleCnt="6" custLinFactNeighborX="12075">
        <dgm:presLayoutVars>
          <dgm:chPref val="3"/>
        </dgm:presLayoutVars>
      </dgm:prSet>
      <dgm:spPr/>
    </dgm:pt>
    <dgm:pt modelId="{08203B3A-CC87-4961-8ECE-E6A5F91F14D0}" type="pres">
      <dgm:prSet presAssocID="{D1C9AF6F-2D7D-4017-834C-7613474BE952}" presName="level3hierChild" presStyleCnt="0"/>
      <dgm:spPr/>
    </dgm:pt>
    <dgm:pt modelId="{4DD07589-5758-4937-B148-941EC075C955}" type="pres">
      <dgm:prSet presAssocID="{BE2F88CC-63FB-4DDC-A1E3-6FA0B449D281}" presName="conn2-1" presStyleLbl="parChTrans1D3" presStyleIdx="0" presStyleCnt="1"/>
      <dgm:spPr/>
    </dgm:pt>
    <dgm:pt modelId="{07E73E05-3A93-46FA-A58D-D11230E0B6FC}" type="pres">
      <dgm:prSet presAssocID="{BE2F88CC-63FB-4DDC-A1E3-6FA0B449D281}" presName="connTx" presStyleLbl="parChTrans1D3" presStyleIdx="0" presStyleCnt="1"/>
      <dgm:spPr/>
    </dgm:pt>
    <dgm:pt modelId="{F679EC7E-C7EC-489C-B530-11A071B020D3}" type="pres">
      <dgm:prSet presAssocID="{27EA2C26-54E3-4018-9EF4-9A631FA98A07}" presName="root2" presStyleCnt="0"/>
      <dgm:spPr/>
    </dgm:pt>
    <dgm:pt modelId="{A0717C5A-AF41-4B91-B46A-41C0B7F516C8}" type="pres">
      <dgm:prSet presAssocID="{27EA2C26-54E3-4018-9EF4-9A631FA98A07}" presName="LevelTwoTextNode" presStyleLbl="node3" presStyleIdx="0" presStyleCnt="1" custLinFactNeighborX="148" custLinFactNeighborY="685">
        <dgm:presLayoutVars>
          <dgm:chPref val="3"/>
        </dgm:presLayoutVars>
      </dgm:prSet>
      <dgm:spPr/>
    </dgm:pt>
    <dgm:pt modelId="{5CFF9CC5-02DF-4F04-9C31-1AEB77FDE46F}" type="pres">
      <dgm:prSet presAssocID="{27EA2C26-54E3-4018-9EF4-9A631FA98A07}" presName="level3hierChild" presStyleCnt="0"/>
      <dgm:spPr/>
    </dgm:pt>
    <dgm:pt modelId="{DF7EC99D-746D-4566-B729-DCB23819B8D7}" type="pres">
      <dgm:prSet presAssocID="{DB55F34B-F017-4546-8235-A74728469E20}" presName="conn2-1" presStyleLbl="parChTrans1D2" presStyleIdx="4" presStyleCnt="6"/>
      <dgm:spPr/>
    </dgm:pt>
    <dgm:pt modelId="{F7DC72FA-E863-46AA-B789-9760F1F0F57F}" type="pres">
      <dgm:prSet presAssocID="{DB55F34B-F017-4546-8235-A74728469E20}" presName="connTx" presStyleLbl="parChTrans1D2" presStyleIdx="4" presStyleCnt="6"/>
      <dgm:spPr/>
    </dgm:pt>
    <dgm:pt modelId="{0533BB52-55FD-435C-8115-FE9C19DC8DDE}" type="pres">
      <dgm:prSet presAssocID="{B948CC46-9241-4872-AF16-380F76EAC62B}" presName="root2" presStyleCnt="0"/>
      <dgm:spPr/>
    </dgm:pt>
    <dgm:pt modelId="{057F3D86-F67C-4ECA-AC57-C29489501C51}" type="pres">
      <dgm:prSet presAssocID="{B948CC46-9241-4872-AF16-380F76EAC62B}" presName="LevelTwoTextNode" presStyleLbl="node2" presStyleIdx="4" presStyleCnt="6" custLinFactNeighborX="11283" custLinFactNeighborY="-2741">
        <dgm:presLayoutVars>
          <dgm:chPref val="3"/>
        </dgm:presLayoutVars>
      </dgm:prSet>
      <dgm:spPr/>
    </dgm:pt>
    <dgm:pt modelId="{C7EA5EA3-2563-420B-90B3-59950CB77C88}" type="pres">
      <dgm:prSet presAssocID="{B948CC46-9241-4872-AF16-380F76EAC62B}" presName="level3hierChild" presStyleCnt="0"/>
      <dgm:spPr/>
    </dgm:pt>
    <dgm:pt modelId="{AF2ECD63-7E53-4741-BFC0-5CE889396C1C}" type="pres">
      <dgm:prSet presAssocID="{7405ADD0-7DC7-4F60-AFC6-F6EA52B7B2B1}" presName="conn2-1" presStyleLbl="parChTrans1D2" presStyleIdx="5" presStyleCnt="6"/>
      <dgm:spPr/>
    </dgm:pt>
    <dgm:pt modelId="{BF613E58-FB92-46B1-B0E6-6E51943967B4}" type="pres">
      <dgm:prSet presAssocID="{7405ADD0-7DC7-4F60-AFC6-F6EA52B7B2B1}" presName="connTx" presStyleLbl="parChTrans1D2" presStyleIdx="5" presStyleCnt="6"/>
      <dgm:spPr/>
    </dgm:pt>
    <dgm:pt modelId="{5D6FB097-E1A6-46EA-95F6-90CDDA86D47B}" type="pres">
      <dgm:prSet presAssocID="{6AE6B430-3433-4397-93D4-88CE68AB439F}" presName="root2" presStyleCnt="0"/>
      <dgm:spPr/>
    </dgm:pt>
    <dgm:pt modelId="{44FA75B8-D25A-46B4-ADF7-D8BAFFA7627E}" type="pres">
      <dgm:prSet presAssocID="{6AE6B430-3433-4397-93D4-88CE68AB439F}" presName="LevelTwoTextNode" presStyleLbl="node2" presStyleIdx="5" presStyleCnt="6" custLinFactNeighborX="12075">
        <dgm:presLayoutVars>
          <dgm:chPref val="3"/>
        </dgm:presLayoutVars>
      </dgm:prSet>
      <dgm:spPr/>
    </dgm:pt>
    <dgm:pt modelId="{B2744473-261E-44D5-A2E9-1A954868AB32}" type="pres">
      <dgm:prSet presAssocID="{6AE6B430-3433-4397-93D4-88CE68AB439F}" presName="level3hierChild" presStyleCnt="0"/>
      <dgm:spPr/>
    </dgm:pt>
    <dgm:pt modelId="{1A8ADF13-F183-4015-94B7-CDD011957D5F}" type="pres">
      <dgm:prSet presAssocID="{3DB90D02-43DE-4845-B40E-6EF3ECB0C070}" presName="root1" presStyleCnt="0"/>
      <dgm:spPr/>
    </dgm:pt>
    <dgm:pt modelId="{FD3D776F-069A-49E0-9970-F52589D4F597}" type="pres">
      <dgm:prSet presAssocID="{3DB90D02-43DE-4845-B40E-6EF3ECB0C070}" presName="LevelOneTextNode" presStyleLbl="node0" presStyleIdx="1" presStyleCnt="2" custScaleX="85721" custScaleY="31403" custLinFactNeighborX="55965" custLinFactNeighborY="-1447">
        <dgm:presLayoutVars>
          <dgm:chPref val="3"/>
        </dgm:presLayoutVars>
      </dgm:prSet>
      <dgm:spPr/>
    </dgm:pt>
    <dgm:pt modelId="{88ED00CC-01B1-4D80-8259-68EAED4784F2}" type="pres">
      <dgm:prSet presAssocID="{3DB90D02-43DE-4845-B40E-6EF3ECB0C070}" presName="level2hierChild" presStyleCnt="0"/>
      <dgm:spPr/>
    </dgm:pt>
  </dgm:ptLst>
  <dgm:cxnLst>
    <dgm:cxn modelId="{A3148406-7E5C-4110-BDC3-F8733653EB3E}" srcId="{AB6F4B6A-4AA7-42EE-9C9A-30DA0150A572}" destId="{7E2BE906-0017-43F7-B638-1491CED0FD78}" srcOrd="0" destOrd="0" parTransId="{5EAE402B-03B4-4106-B32E-679DC5538ED9}" sibTransId="{7132FC60-8450-46B6-87D4-63BCBC30D159}"/>
    <dgm:cxn modelId="{3599B618-2EA6-4EAD-829A-0AC333518E45}" type="presOf" srcId="{2D3ED55A-DB2A-446E-BF40-F5E63DF35F35}" destId="{05E0037E-DED7-4F24-BC9D-3FE6F405E4A9}" srcOrd="0" destOrd="0" presId="urn:microsoft.com/office/officeart/2008/layout/HorizontalMultiLevelHierarchy"/>
    <dgm:cxn modelId="{FC790724-2B95-43BC-8BE4-B84CE1AEE8EE}" srcId="{D1C9AF6F-2D7D-4017-834C-7613474BE952}" destId="{27EA2C26-54E3-4018-9EF4-9A631FA98A07}" srcOrd="0" destOrd="0" parTransId="{BE2F88CC-63FB-4DDC-A1E3-6FA0B449D281}" sibTransId="{D868D87B-D1BF-4542-9E25-1816D2FE7082}"/>
    <dgm:cxn modelId="{CC2C3625-91C8-446F-B3E8-5C287C847BF6}" type="presOf" srcId="{E26BFC95-9429-4B11-96FD-C5C0FADF2012}" destId="{B21E9EB5-3C1A-47DD-8F75-8CC5DEB5D46F}" srcOrd="0" destOrd="0" presId="urn:microsoft.com/office/officeart/2008/layout/HorizontalMultiLevelHierarchy"/>
    <dgm:cxn modelId="{1170BC2B-6A92-40B3-92E7-F668C2F4CB88}" srcId="{AB6F4B6A-4AA7-42EE-9C9A-30DA0150A572}" destId="{3DB90D02-43DE-4845-B40E-6EF3ECB0C070}" srcOrd="1" destOrd="0" parTransId="{22FE0752-050A-422E-883E-005FB4CF1BE8}" sibTransId="{CE20842E-851C-4290-A071-E88D29C8A8B6}"/>
    <dgm:cxn modelId="{3166E831-2A72-44A8-B3E4-04578ACF5CEF}" srcId="{7E2BE906-0017-43F7-B638-1491CED0FD78}" destId="{D1C9AF6F-2D7D-4017-834C-7613474BE952}" srcOrd="3" destOrd="0" parTransId="{2D3ED55A-DB2A-446E-BF40-F5E63DF35F35}" sibTransId="{A90F4B9D-844D-4F4A-9D62-3EFCEF0C67DC}"/>
    <dgm:cxn modelId="{D2896637-E0C3-48E5-A512-862453BC34DF}" type="presOf" srcId="{27EA2C26-54E3-4018-9EF4-9A631FA98A07}" destId="{A0717C5A-AF41-4B91-B46A-41C0B7F516C8}" srcOrd="0" destOrd="0" presId="urn:microsoft.com/office/officeart/2008/layout/HorizontalMultiLevelHierarchy"/>
    <dgm:cxn modelId="{02F0FD41-1F82-47D3-953F-9A3F58401CFD}" srcId="{7E2BE906-0017-43F7-B638-1491CED0FD78}" destId="{F7302C4C-4FE3-42B3-BB34-EFBC0C71AEDD}" srcOrd="1" destOrd="0" parTransId="{21BD08D8-557F-4A0F-876C-CDEFA36B6066}" sibTransId="{73C1179B-1E6F-47DA-A690-D23EA60B47AB}"/>
    <dgm:cxn modelId="{93B80343-5BEB-4DA5-B876-244445A9702F}" type="presOf" srcId="{EB663616-2696-4919-B113-FDE2E33B6A91}" destId="{E7544DA2-CB20-40FF-AC5A-2B01D6DC62D0}" srcOrd="0" destOrd="0" presId="urn:microsoft.com/office/officeart/2008/layout/HorizontalMultiLevelHierarchy"/>
    <dgm:cxn modelId="{5EB49345-4597-43E4-BAA9-2388BB6018D8}" type="presOf" srcId="{DB55F34B-F017-4546-8235-A74728469E20}" destId="{DF7EC99D-746D-4566-B729-DCB23819B8D7}" srcOrd="0" destOrd="0" presId="urn:microsoft.com/office/officeart/2008/layout/HorizontalMultiLevelHierarchy"/>
    <dgm:cxn modelId="{63A6546E-55BD-47C1-B991-2C4F68202AC1}" type="presOf" srcId="{21BD08D8-557F-4A0F-876C-CDEFA36B6066}" destId="{044A18BF-F9E1-4549-AE65-CE6F07E87CD7}" srcOrd="1" destOrd="0" presId="urn:microsoft.com/office/officeart/2008/layout/HorizontalMultiLevelHierarchy"/>
    <dgm:cxn modelId="{5A552871-C084-4E47-9D50-8F4288E0B688}" type="presOf" srcId="{2A0B5C4F-0F15-475C-9A0F-2F6F37315038}" destId="{931329A3-3B0E-4C19-9B98-9DC50A638D13}" srcOrd="0" destOrd="0" presId="urn:microsoft.com/office/officeart/2008/layout/HorizontalMultiLevelHierarchy"/>
    <dgm:cxn modelId="{7EE97472-CBBE-43A7-9AC9-4E2F101F32C4}" type="presOf" srcId="{BE2F88CC-63FB-4DDC-A1E3-6FA0B449D281}" destId="{07E73E05-3A93-46FA-A58D-D11230E0B6FC}" srcOrd="1" destOrd="0" presId="urn:microsoft.com/office/officeart/2008/layout/HorizontalMultiLevelHierarchy"/>
    <dgm:cxn modelId="{8AAFF157-888D-4F8F-8CA4-02F81CFC8117}" srcId="{7E2BE906-0017-43F7-B638-1491CED0FD78}" destId="{6AE6B430-3433-4397-93D4-88CE68AB439F}" srcOrd="5" destOrd="0" parTransId="{7405ADD0-7DC7-4F60-AFC6-F6EA52B7B2B1}" sibTransId="{071A6510-B9F2-4AF8-BA9C-9C91C479A3D8}"/>
    <dgm:cxn modelId="{3C35AE5A-2D57-44A5-80EB-F80343F922A2}" type="presOf" srcId="{7E2BE906-0017-43F7-B638-1491CED0FD78}" destId="{4F31A9D7-9F54-40A1-886E-504A7F006CA8}" srcOrd="0" destOrd="0" presId="urn:microsoft.com/office/officeart/2008/layout/HorizontalMultiLevelHierarchy"/>
    <dgm:cxn modelId="{63649D7E-3984-47B3-8788-7AEEFD7AE889}" type="presOf" srcId="{AB6F4B6A-4AA7-42EE-9C9A-30DA0150A572}" destId="{3B2BAE3A-33AB-4A70-A8BF-49204C445942}" srcOrd="0" destOrd="0" presId="urn:microsoft.com/office/officeart/2008/layout/HorizontalMultiLevelHierarchy"/>
    <dgm:cxn modelId="{70108587-9BEA-40C4-97E4-2B500AB96AFD}" srcId="{7E2BE906-0017-43F7-B638-1491CED0FD78}" destId="{E26BFC95-9429-4B11-96FD-C5C0FADF2012}" srcOrd="2" destOrd="0" parTransId="{EB663616-2696-4919-B113-FDE2E33B6A91}" sibTransId="{A98BC705-B05E-47D9-B449-AFF74CA3C2AA}"/>
    <dgm:cxn modelId="{27BA2C8C-71BB-46FD-89A3-3083AAF08E73}" type="presOf" srcId="{BE2F88CC-63FB-4DDC-A1E3-6FA0B449D281}" destId="{4DD07589-5758-4937-B148-941EC075C955}" srcOrd="0" destOrd="0" presId="urn:microsoft.com/office/officeart/2008/layout/HorizontalMultiLevelHierarchy"/>
    <dgm:cxn modelId="{CBADA19B-39BD-49A9-83A8-AE2D06EE4EC8}" type="presOf" srcId="{3DB90D02-43DE-4845-B40E-6EF3ECB0C070}" destId="{FD3D776F-069A-49E0-9970-F52589D4F597}" srcOrd="0" destOrd="0" presId="urn:microsoft.com/office/officeart/2008/layout/HorizontalMultiLevelHierarchy"/>
    <dgm:cxn modelId="{533EEBA9-2CD3-4577-9EC5-E1C77D41E59D}" type="presOf" srcId="{6AE6B430-3433-4397-93D4-88CE68AB439F}" destId="{44FA75B8-D25A-46B4-ADF7-D8BAFFA7627E}" srcOrd="0" destOrd="0" presId="urn:microsoft.com/office/officeart/2008/layout/HorizontalMultiLevelHierarchy"/>
    <dgm:cxn modelId="{B4B7C1B4-B2A0-420B-B475-CECE98B049B1}" type="presOf" srcId="{DB55F34B-F017-4546-8235-A74728469E20}" destId="{F7DC72FA-E863-46AA-B789-9760F1F0F57F}" srcOrd="1" destOrd="0" presId="urn:microsoft.com/office/officeart/2008/layout/HorizontalMultiLevelHierarchy"/>
    <dgm:cxn modelId="{E818BEBB-174A-4606-A9CD-F18EADEE9647}" type="presOf" srcId="{B05784AE-9F84-47FA-BB36-CCE42794AA69}" destId="{A3F2FD06-AB7C-4E25-80BB-34940AA8DADA}" srcOrd="0" destOrd="0" presId="urn:microsoft.com/office/officeart/2008/layout/HorizontalMultiLevelHierarchy"/>
    <dgm:cxn modelId="{B79AF3C2-D20D-40C7-8885-74F57184C445}" type="presOf" srcId="{7405ADD0-7DC7-4F60-AFC6-F6EA52B7B2B1}" destId="{BF613E58-FB92-46B1-B0E6-6E51943967B4}" srcOrd="1" destOrd="0" presId="urn:microsoft.com/office/officeart/2008/layout/HorizontalMultiLevelHierarchy"/>
    <dgm:cxn modelId="{A3D73FC5-5BE8-4C20-B8AE-B9A03ABC4B3C}" type="presOf" srcId="{2D3ED55A-DB2A-446E-BF40-F5E63DF35F35}" destId="{2E087375-5891-475A-A4AF-C520757DF557}" srcOrd="1" destOrd="0" presId="urn:microsoft.com/office/officeart/2008/layout/HorizontalMultiLevelHierarchy"/>
    <dgm:cxn modelId="{F13696C6-C22C-4996-8B5A-C23609E09BAA}" type="presOf" srcId="{F7302C4C-4FE3-42B3-BB34-EFBC0C71AEDD}" destId="{D6D801EA-25E7-41A4-BF1F-CC72CFE13B33}" srcOrd="0" destOrd="0" presId="urn:microsoft.com/office/officeart/2008/layout/HorizontalMultiLevelHierarchy"/>
    <dgm:cxn modelId="{AFBC0DCA-D30C-42F6-A744-A9A1CF9ECDE1}" type="presOf" srcId="{7405ADD0-7DC7-4F60-AFC6-F6EA52B7B2B1}" destId="{AF2ECD63-7E53-4741-BFC0-5CE889396C1C}" srcOrd="0" destOrd="0" presId="urn:microsoft.com/office/officeart/2008/layout/HorizontalMultiLevelHierarchy"/>
    <dgm:cxn modelId="{DF7411CA-321E-4BF5-B86B-65617849E8E0}" type="presOf" srcId="{D1C9AF6F-2D7D-4017-834C-7613474BE952}" destId="{2874B5ED-67BA-42C3-B491-BAB127FB6EBB}" srcOrd="0" destOrd="0" presId="urn:microsoft.com/office/officeart/2008/layout/HorizontalMultiLevelHierarchy"/>
    <dgm:cxn modelId="{135F8ADB-74D9-498A-991E-F753D5BF7DB5}" srcId="{7E2BE906-0017-43F7-B638-1491CED0FD78}" destId="{B05784AE-9F84-47FA-BB36-CCE42794AA69}" srcOrd="0" destOrd="0" parTransId="{2A0B5C4F-0F15-475C-9A0F-2F6F37315038}" sibTransId="{28A3C9B7-DE05-493E-83EB-53884DF29DF3}"/>
    <dgm:cxn modelId="{5D42A7DC-1A0F-44B9-970A-F500D08F4780}" type="presOf" srcId="{2A0B5C4F-0F15-475C-9A0F-2F6F37315038}" destId="{2968E5AC-F627-4B81-BC93-5E1D9F48803F}" srcOrd="1" destOrd="0" presId="urn:microsoft.com/office/officeart/2008/layout/HorizontalMultiLevelHierarchy"/>
    <dgm:cxn modelId="{797740EA-1C70-463B-AA3E-C96D9C2FA613}" type="presOf" srcId="{B948CC46-9241-4872-AF16-380F76EAC62B}" destId="{057F3D86-F67C-4ECA-AC57-C29489501C51}" srcOrd="0" destOrd="0" presId="urn:microsoft.com/office/officeart/2008/layout/HorizontalMultiLevelHierarchy"/>
    <dgm:cxn modelId="{B5AFA4EB-535A-427C-B8FC-C7643011BF3B}" srcId="{7E2BE906-0017-43F7-B638-1491CED0FD78}" destId="{B948CC46-9241-4872-AF16-380F76EAC62B}" srcOrd="4" destOrd="0" parTransId="{DB55F34B-F017-4546-8235-A74728469E20}" sibTransId="{0A566F98-78DE-4F9A-8979-D10838D5ECFF}"/>
    <dgm:cxn modelId="{966225FC-9578-43B9-AEDD-94FD9AA6A7A9}" type="presOf" srcId="{21BD08D8-557F-4A0F-876C-CDEFA36B6066}" destId="{CD9367CF-E282-4328-82C6-AF19C596526A}" srcOrd="0" destOrd="0" presId="urn:microsoft.com/office/officeart/2008/layout/HorizontalMultiLevelHierarchy"/>
    <dgm:cxn modelId="{453259FF-8A3A-4A23-B5B8-5AAC2A5E3433}" type="presOf" srcId="{EB663616-2696-4919-B113-FDE2E33B6A91}" destId="{A08FFE9A-56A3-457D-85A6-A525CA2B0E49}" srcOrd="1" destOrd="0" presId="urn:microsoft.com/office/officeart/2008/layout/HorizontalMultiLevelHierarchy"/>
    <dgm:cxn modelId="{B7A98071-070C-49A0-863B-B3ADFC8AA46A}" type="presParOf" srcId="{3B2BAE3A-33AB-4A70-A8BF-49204C445942}" destId="{2458E31C-6BF5-4356-AB92-6604402B7973}" srcOrd="0" destOrd="0" presId="urn:microsoft.com/office/officeart/2008/layout/HorizontalMultiLevelHierarchy"/>
    <dgm:cxn modelId="{DE1B69F3-B85A-4EFC-AA36-7993CC6D94C8}" type="presParOf" srcId="{2458E31C-6BF5-4356-AB92-6604402B7973}" destId="{4F31A9D7-9F54-40A1-886E-504A7F006CA8}" srcOrd="0" destOrd="0" presId="urn:microsoft.com/office/officeart/2008/layout/HorizontalMultiLevelHierarchy"/>
    <dgm:cxn modelId="{31EF32A4-DA1C-42E0-BEAA-8D02578A9E86}" type="presParOf" srcId="{2458E31C-6BF5-4356-AB92-6604402B7973}" destId="{AE1F3ABA-1644-41B0-A0D2-2F2CAA54392F}" srcOrd="1" destOrd="0" presId="urn:microsoft.com/office/officeart/2008/layout/HorizontalMultiLevelHierarchy"/>
    <dgm:cxn modelId="{4554ADDB-1AD5-4561-8099-04984F16C8E4}" type="presParOf" srcId="{AE1F3ABA-1644-41B0-A0D2-2F2CAA54392F}" destId="{931329A3-3B0E-4C19-9B98-9DC50A638D13}" srcOrd="0" destOrd="0" presId="urn:microsoft.com/office/officeart/2008/layout/HorizontalMultiLevelHierarchy"/>
    <dgm:cxn modelId="{9EDF8720-00D0-4555-9F1D-A0862553E301}" type="presParOf" srcId="{931329A3-3B0E-4C19-9B98-9DC50A638D13}" destId="{2968E5AC-F627-4B81-BC93-5E1D9F48803F}" srcOrd="0" destOrd="0" presId="urn:microsoft.com/office/officeart/2008/layout/HorizontalMultiLevelHierarchy"/>
    <dgm:cxn modelId="{2D99502B-CAFA-48F1-AE33-1432F6BE1DF4}" type="presParOf" srcId="{AE1F3ABA-1644-41B0-A0D2-2F2CAA54392F}" destId="{02A03520-18F7-41B2-A644-5E79FA407189}" srcOrd="1" destOrd="0" presId="urn:microsoft.com/office/officeart/2008/layout/HorizontalMultiLevelHierarchy"/>
    <dgm:cxn modelId="{A9C95BD9-E620-474A-BD91-F5C1987ED2DA}" type="presParOf" srcId="{02A03520-18F7-41B2-A644-5E79FA407189}" destId="{A3F2FD06-AB7C-4E25-80BB-34940AA8DADA}" srcOrd="0" destOrd="0" presId="urn:microsoft.com/office/officeart/2008/layout/HorizontalMultiLevelHierarchy"/>
    <dgm:cxn modelId="{5613E05F-421C-4535-975E-BAB826968992}" type="presParOf" srcId="{02A03520-18F7-41B2-A644-5E79FA407189}" destId="{1DE986FC-A93E-461D-BF31-371F18675229}" srcOrd="1" destOrd="0" presId="urn:microsoft.com/office/officeart/2008/layout/HorizontalMultiLevelHierarchy"/>
    <dgm:cxn modelId="{D67EFA1B-C76C-440B-AF02-6B8B4F8941C6}" type="presParOf" srcId="{AE1F3ABA-1644-41B0-A0D2-2F2CAA54392F}" destId="{CD9367CF-E282-4328-82C6-AF19C596526A}" srcOrd="2" destOrd="0" presId="urn:microsoft.com/office/officeart/2008/layout/HorizontalMultiLevelHierarchy"/>
    <dgm:cxn modelId="{9654089A-C6BF-4452-A7BC-18C09D396CB1}" type="presParOf" srcId="{CD9367CF-E282-4328-82C6-AF19C596526A}" destId="{044A18BF-F9E1-4549-AE65-CE6F07E87CD7}" srcOrd="0" destOrd="0" presId="urn:microsoft.com/office/officeart/2008/layout/HorizontalMultiLevelHierarchy"/>
    <dgm:cxn modelId="{B0BEBA2A-5CEF-4070-B6BF-DC1ECB43C2CA}" type="presParOf" srcId="{AE1F3ABA-1644-41B0-A0D2-2F2CAA54392F}" destId="{7214AA89-4A42-4767-B114-10C05D578341}" srcOrd="3" destOrd="0" presId="urn:microsoft.com/office/officeart/2008/layout/HorizontalMultiLevelHierarchy"/>
    <dgm:cxn modelId="{298C53FC-C612-4B67-889D-4E8573CD27CB}" type="presParOf" srcId="{7214AA89-4A42-4767-B114-10C05D578341}" destId="{D6D801EA-25E7-41A4-BF1F-CC72CFE13B33}" srcOrd="0" destOrd="0" presId="urn:microsoft.com/office/officeart/2008/layout/HorizontalMultiLevelHierarchy"/>
    <dgm:cxn modelId="{048FD449-2284-476E-B710-495D559D14AA}" type="presParOf" srcId="{7214AA89-4A42-4767-B114-10C05D578341}" destId="{C6D1CE0B-30B6-4A24-AC4F-DE7E7B9109B8}" srcOrd="1" destOrd="0" presId="urn:microsoft.com/office/officeart/2008/layout/HorizontalMultiLevelHierarchy"/>
    <dgm:cxn modelId="{543E6E4E-8B9B-479F-8A3B-EC0A77BCF889}" type="presParOf" srcId="{AE1F3ABA-1644-41B0-A0D2-2F2CAA54392F}" destId="{E7544DA2-CB20-40FF-AC5A-2B01D6DC62D0}" srcOrd="4" destOrd="0" presId="urn:microsoft.com/office/officeart/2008/layout/HorizontalMultiLevelHierarchy"/>
    <dgm:cxn modelId="{E1D6BFC2-9041-4E1D-A5F5-9D5F77FE1CC9}" type="presParOf" srcId="{E7544DA2-CB20-40FF-AC5A-2B01D6DC62D0}" destId="{A08FFE9A-56A3-457D-85A6-A525CA2B0E49}" srcOrd="0" destOrd="0" presId="urn:microsoft.com/office/officeart/2008/layout/HorizontalMultiLevelHierarchy"/>
    <dgm:cxn modelId="{F78DC790-C50D-4F84-A118-3BF5B93D817B}" type="presParOf" srcId="{AE1F3ABA-1644-41B0-A0D2-2F2CAA54392F}" destId="{608A4FED-EA07-433B-9A14-477CBDA9EFA1}" srcOrd="5" destOrd="0" presId="urn:microsoft.com/office/officeart/2008/layout/HorizontalMultiLevelHierarchy"/>
    <dgm:cxn modelId="{C78EA1D8-C4AC-412A-B39C-0742F086FBBF}" type="presParOf" srcId="{608A4FED-EA07-433B-9A14-477CBDA9EFA1}" destId="{B21E9EB5-3C1A-47DD-8F75-8CC5DEB5D46F}" srcOrd="0" destOrd="0" presId="urn:microsoft.com/office/officeart/2008/layout/HorizontalMultiLevelHierarchy"/>
    <dgm:cxn modelId="{65FB9969-546D-42FA-8044-E8C1704F4E77}" type="presParOf" srcId="{608A4FED-EA07-433B-9A14-477CBDA9EFA1}" destId="{40BB5B00-E515-4146-99C5-3FDA3D839D04}" srcOrd="1" destOrd="0" presId="urn:microsoft.com/office/officeart/2008/layout/HorizontalMultiLevelHierarchy"/>
    <dgm:cxn modelId="{7C42E3AE-2EAB-4818-AE86-46749C834C65}" type="presParOf" srcId="{AE1F3ABA-1644-41B0-A0D2-2F2CAA54392F}" destId="{05E0037E-DED7-4F24-BC9D-3FE6F405E4A9}" srcOrd="6" destOrd="0" presId="urn:microsoft.com/office/officeart/2008/layout/HorizontalMultiLevelHierarchy"/>
    <dgm:cxn modelId="{BC80A76A-AFA0-4D5F-A132-D77E09274F58}" type="presParOf" srcId="{05E0037E-DED7-4F24-BC9D-3FE6F405E4A9}" destId="{2E087375-5891-475A-A4AF-C520757DF557}" srcOrd="0" destOrd="0" presId="urn:microsoft.com/office/officeart/2008/layout/HorizontalMultiLevelHierarchy"/>
    <dgm:cxn modelId="{7B43132B-18E5-4309-A9A4-0598B16D60C9}" type="presParOf" srcId="{AE1F3ABA-1644-41B0-A0D2-2F2CAA54392F}" destId="{868643AA-C0EE-4083-B52D-30093E44E732}" srcOrd="7" destOrd="0" presId="urn:microsoft.com/office/officeart/2008/layout/HorizontalMultiLevelHierarchy"/>
    <dgm:cxn modelId="{A3DEC5F1-A048-42E4-8110-1770E7A3A834}" type="presParOf" srcId="{868643AA-C0EE-4083-B52D-30093E44E732}" destId="{2874B5ED-67BA-42C3-B491-BAB127FB6EBB}" srcOrd="0" destOrd="0" presId="urn:microsoft.com/office/officeart/2008/layout/HorizontalMultiLevelHierarchy"/>
    <dgm:cxn modelId="{43AD8CB5-CB49-4121-B19E-AE407499D55E}" type="presParOf" srcId="{868643AA-C0EE-4083-B52D-30093E44E732}" destId="{08203B3A-CC87-4961-8ECE-E6A5F91F14D0}" srcOrd="1" destOrd="0" presId="urn:microsoft.com/office/officeart/2008/layout/HorizontalMultiLevelHierarchy"/>
    <dgm:cxn modelId="{6B0232CB-B1F8-484D-A630-549B225B8749}" type="presParOf" srcId="{08203B3A-CC87-4961-8ECE-E6A5F91F14D0}" destId="{4DD07589-5758-4937-B148-941EC075C955}" srcOrd="0" destOrd="0" presId="urn:microsoft.com/office/officeart/2008/layout/HorizontalMultiLevelHierarchy"/>
    <dgm:cxn modelId="{9D394E40-2A15-44CC-81B2-D1830E53AF6F}" type="presParOf" srcId="{4DD07589-5758-4937-B148-941EC075C955}" destId="{07E73E05-3A93-46FA-A58D-D11230E0B6FC}" srcOrd="0" destOrd="0" presId="urn:microsoft.com/office/officeart/2008/layout/HorizontalMultiLevelHierarchy"/>
    <dgm:cxn modelId="{8C8912A9-1E7E-4A90-B7C1-4637758D5AD5}" type="presParOf" srcId="{08203B3A-CC87-4961-8ECE-E6A5F91F14D0}" destId="{F679EC7E-C7EC-489C-B530-11A071B020D3}" srcOrd="1" destOrd="0" presId="urn:microsoft.com/office/officeart/2008/layout/HorizontalMultiLevelHierarchy"/>
    <dgm:cxn modelId="{46852286-8606-440D-8AF1-0A8E76E8DE76}" type="presParOf" srcId="{F679EC7E-C7EC-489C-B530-11A071B020D3}" destId="{A0717C5A-AF41-4B91-B46A-41C0B7F516C8}" srcOrd="0" destOrd="0" presId="urn:microsoft.com/office/officeart/2008/layout/HorizontalMultiLevelHierarchy"/>
    <dgm:cxn modelId="{978B690A-83E1-4299-A4A5-FD7791D87787}" type="presParOf" srcId="{F679EC7E-C7EC-489C-B530-11A071B020D3}" destId="{5CFF9CC5-02DF-4F04-9C31-1AEB77FDE46F}" srcOrd="1" destOrd="0" presId="urn:microsoft.com/office/officeart/2008/layout/HorizontalMultiLevelHierarchy"/>
    <dgm:cxn modelId="{27951B3D-8BD5-4EB4-8305-1ABD617E1B80}" type="presParOf" srcId="{AE1F3ABA-1644-41B0-A0D2-2F2CAA54392F}" destId="{DF7EC99D-746D-4566-B729-DCB23819B8D7}" srcOrd="8" destOrd="0" presId="urn:microsoft.com/office/officeart/2008/layout/HorizontalMultiLevelHierarchy"/>
    <dgm:cxn modelId="{388CF880-5A14-4BFB-A68C-E8FB02BF0876}" type="presParOf" srcId="{DF7EC99D-746D-4566-B729-DCB23819B8D7}" destId="{F7DC72FA-E863-46AA-B789-9760F1F0F57F}" srcOrd="0" destOrd="0" presId="urn:microsoft.com/office/officeart/2008/layout/HorizontalMultiLevelHierarchy"/>
    <dgm:cxn modelId="{6B9B34C5-50E2-490C-9698-5BB84AD41701}" type="presParOf" srcId="{AE1F3ABA-1644-41B0-A0D2-2F2CAA54392F}" destId="{0533BB52-55FD-435C-8115-FE9C19DC8DDE}" srcOrd="9" destOrd="0" presId="urn:microsoft.com/office/officeart/2008/layout/HorizontalMultiLevelHierarchy"/>
    <dgm:cxn modelId="{51CBD34F-A4FC-438F-A292-541EA9F1EDB4}" type="presParOf" srcId="{0533BB52-55FD-435C-8115-FE9C19DC8DDE}" destId="{057F3D86-F67C-4ECA-AC57-C29489501C51}" srcOrd="0" destOrd="0" presId="urn:microsoft.com/office/officeart/2008/layout/HorizontalMultiLevelHierarchy"/>
    <dgm:cxn modelId="{12164FA0-6469-410C-98C1-E963340FB53C}" type="presParOf" srcId="{0533BB52-55FD-435C-8115-FE9C19DC8DDE}" destId="{C7EA5EA3-2563-420B-90B3-59950CB77C88}" srcOrd="1" destOrd="0" presId="urn:microsoft.com/office/officeart/2008/layout/HorizontalMultiLevelHierarchy"/>
    <dgm:cxn modelId="{CFCF0C10-7F58-4D06-A78F-DE929CE521EF}" type="presParOf" srcId="{AE1F3ABA-1644-41B0-A0D2-2F2CAA54392F}" destId="{AF2ECD63-7E53-4741-BFC0-5CE889396C1C}" srcOrd="10" destOrd="0" presId="urn:microsoft.com/office/officeart/2008/layout/HorizontalMultiLevelHierarchy"/>
    <dgm:cxn modelId="{79E0B5B7-7C67-4C4A-8640-9121EF78B752}" type="presParOf" srcId="{AF2ECD63-7E53-4741-BFC0-5CE889396C1C}" destId="{BF613E58-FB92-46B1-B0E6-6E51943967B4}" srcOrd="0" destOrd="0" presId="urn:microsoft.com/office/officeart/2008/layout/HorizontalMultiLevelHierarchy"/>
    <dgm:cxn modelId="{E0D24191-3717-480F-AE03-5A40A018E7F6}" type="presParOf" srcId="{AE1F3ABA-1644-41B0-A0D2-2F2CAA54392F}" destId="{5D6FB097-E1A6-46EA-95F6-90CDDA86D47B}" srcOrd="11" destOrd="0" presId="urn:microsoft.com/office/officeart/2008/layout/HorizontalMultiLevelHierarchy"/>
    <dgm:cxn modelId="{12FD06B8-2050-4550-B71A-A0EB10744D31}" type="presParOf" srcId="{5D6FB097-E1A6-46EA-95F6-90CDDA86D47B}" destId="{44FA75B8-D25A-46B4-ADF7-D8BAFFA7627E}" srcOrd="0" destOrd="0" presId="urn:microsoft.com/office/officeart/2008/layout/HorizontalMultiLevelHierarchy"/>
    <dgm:cxn modelId="{181701EB-444F-4049-A28A-8D70936DFC7D}" type="presParOf" srcId="{5D6FB097-E1A6-46EA-95F6-90CDDA86D47B}" destId="{B2744473-261E-44D5-A2E9-1A954868AB32}" srcOrd="1" destOrd="0" presId="urn:microsoft.com/office/officeart/2008/layout/HorizontalMultiLevelHierarchy"/>
    <dgm:cxn modelId="{2AF16BBE-2F30-4CFD-AA46-48877E803D47}" type="presParOf" srcId="{3B2BAE3A-33AB-4A70-A8BF-49204C445942}" destId="{1A8ADF13-F183-4015-94B7-CDD011957D5F}" srcOrd="1" destOrd="0" presId="urn:microsoft.com/office/officeart/2008/layout/HorizontalMultiLevelHierarchy"/>
    <dgm:cxn modelId="{C27AED54-395D-4983-900A-37F20A45E5A9}" type="presParOf" srcId="{1A8ADF13-F183-4015-94B7-CDD011957D5F}" destId="{FD3D776F-069A-49E0-9970-F52589D4F597}" srcOrd="0" destOrd="0" presId="urn:microsoft.com/office/officeart/2008/layout/HorizontalMultiLevelHierarchy"/>
    <dgm:cxn modelId="{1F032784-3FA4-4B19-9E73-B8F719B5CCCF}" type="presParOf" srcId="{1A8ADF13-F183-4015-94B7-CDD011957D5F}" destId="{88ED00CC-01B1-4D80-8259-68EAED4784F2}" srcOrd="1" destOrd="0" presId="urn:microsoft.com/office/officeart/2008/layout/HorizontalMultiLevelHierarchy"/>
  </dgm:cxnLst>
  <dgm:bg/>
  <dgm:whole/>
  <dgm:extLst>
    <a:ext uri="http://schemas.microsoft.com/office/drawing/2008/diagram">
      <dsp:dataModelExt xmlns:dsp="http://schemas.microsoft.com/office/drawing/2008/diagram" relId="rId20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33E7F75-1401-4CC1-A721-CF4BE03FA0DC}">
      <dsp:nvSpPr>
        <dsp:cNvPr id="0" name=""/>
        <dsp:cNvSpPr/>
      </dsp:nvSpPr>
      <dsp:spPr>
        <a:xfrm>
          <a:off x="1248164" y="2012299"/>
          <a:ext cx="1184096" cy="159154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592048" y="0"/>
              </a:lnTo>
              <a:lnTo>
                <a:pt x="592048" y="1591549"/>
              </a:lnTo>
              <a:lnTo>
                <a:pt x="1184096" y="1591549"/>
              </a:lnTo>
            </a:path>
          </a:pathLst>
        </a:custGeom>
        <a:noFill/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700" kern="1200"/>
        </a:p>
      </dsp:txBody>
      <dsp:txXfrm>
        <a:off x="1790619" y="2758481"/>
        <a:ext cx="99185" cy="99185"/>
      </dsp:txXfrm>
    </dsp:sp>
    <dsp:sp modelId="{1FBF9D15-C999-4AE6-86FC-1FC47A9D55AB}">
      <dsp:nvSpPr>
        <dsp:cNvPr id="0" name=""/>
        <dsp:cNvSpPr/>
      </dsp:nvSpPr>
      <dsp:spPr>
        <a:xfrm>
          <a:off x="1248164" y="2012299"/>
          <a:ext cx="1201659" cy="91543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600829" y="0"/>
              </a:lnTo>
              <a:lnTo>
                <a:pt x="600829" y="915436"/>
              </a:lnTo>
              <a:lnTo>
                <a:pt x="1201659" y="915436"/>
              </a:lnTo>
            </a:path>
          </a:pathLst>
        </a:custGeom>
        <a:noFill/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811228" y="2432252"/>
        <a:ext cx="75531" cy="75531"/>
      </dsp:txXfrm>
    </dsp:sp>
    <dsp:sp modelId="{21327653-CF99-4F22-82CC-E7AA58A85602}">
      <dsp:nvSpPr>
        <dsp:cNvPr id="0" name=""/>
        <dsp:cNvSpPr/>
      </dsp:nvSpPr>
      <dsp:spPr>
        <a:xfrm>
          <a:off x="1248164" y="2012299"/>
          <a:ext cx="1184096" cy="25689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592048" y="0"/>
              </a:lnTo>
              <a:lnTo>
                <a:pt x="592048" y="256899"/>
              </a:lnTo>
              <a:lnTo>
                <a:pt x="1184096" y="256899"/>
              </a:lnTo>
            </a:path>
          </a:pathLst>
        </a:custGeom>
        <a:noFill/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>
        <a:off x="1809921" y="2110457"/>
        <a:ext cx="60582" cy="60582"/>
      </dsp:txXfrm>
    </dsp:sp>
    <dsp:sp modelId="{327E5A2C-D507-47AF-9BA4-2971B74E553C}">
      <dsp:nvSpPr>
        <dsp:cNvPr id="0" name=""/>
        <dsp:cNvSpPr/>
      </dsp:nvSpPr>
      <dsp:spPr>
        <a:xfrm>
          <a:off x="1248164" y="1663432"/>
          <a:ext cx="1175305" cy="348866"/>
        </a:xfrm>
        <a:custGeom>
          <a:avLst/>
          <a:gdLst/>
          <a:ahLst/>
          <a:cxnLst/>
          <a:rect l="0" t="0" r="0" b="0"/>
          <a:pathLst>
            <a:path>
              <a:moveTo>
                <a:pt x="0" y="348866"/>
              </a:moveTo>
              <a:lnTo>
                <a:pt x="587652" y="348866"/>
              </a:lnTo>
              <a:lnTo>
                <a:pt x="587652" y="0"/>
              </a:lnTo>
              <a:lnTo>
                <a:pt x="1175305" y="0"/>
              </a:lnTo>
            </a:path>
          </a:pathLst>
        </a:custGeom>
        <a:noFill/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>
        <a:off x="1805167" y="1807216"/>
        <a:ext cx="61299" cy="61299"/>
      </dsp:txXfrm>
    </dsp:sp>
    <dsp:sp modelId="{20CFA195-C17D-4C6F-B401-1E62EB72E1C3}">
      <dsp:nvSpPr>
        <dsp:cNvPr id="0" name=""/>
        <dsp:cNvSpPr/>
      </dsp:nvSpPr>
      <dsp:spPr>
        <a:xfrm>
          <a:off x="1248164" y="996107"/>
          <a:ext cx="1175305" cy="1016191"/>
        </a:xfrm>
        <a:custGeom>
          <a:avLst/>
          <a:gdLst/>
          <a:ahLst/>
          <a:cxnLst/>
          <a:rect l="0" t="0" r="0" b="0"/>
          <a:pathLst>
            <a:path>
              <a:moveTo>
                <a:pt x="0" y="1016191"/>
              </a:moveTo>
              <a:lnTo>
                <a:pt x="587652" y="1016191"/>
              </a:lnTo>
              <a:lnTo>
                <a:pt x="587652" y="0"/>
              </a:lnTo>
              <a:lnTo>
                <a:pt x="1175305" y="0"/>
              </a:lnTo>
            </a:path>
          </a:pathLst>
        </a:custGeom>
        <a:noFill/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796974" y="1465361"/>
        <a:ext cx="77685" cy="77685"/>
      </dsp:txXfrm>
    </dsp:sp>
    <dsp:sp modelId="{7FBABA6F-AB8C-4251-B138-9E44C2B47C31}">
      <dsp:nvSpPr>
        <dsp:cNvPr id="0" name=""/>
        <dsp:cNvSpPr/>
      </dsp:nvSpPr>
      <dsp:spPr>
        <a:xfrm>
          <a:off x="1248164" y="267223"/>
          <a:ext cx="1184096" cy="1745075"/>
        </a:xfrm>
        <a:custGeom>
          <a:avLst/>
          <a:gdLst/>
          <a:ahLst/>
          <a:cxnLst/>
          <a:rect l="0" t="0" r="0" b="0"/>
          <a:pathLst>
            <a:path>
              <a:moveTo>
                <a:pt x="0" y="1745075"/>
              </a:moveTo>
              <a:lnTo>
                <a:pt x="592048" y="1745075"/>
              </a:lnTo>
              <a:lnTo>
                <a:pt x="592048" y="0"/>
              </a:lnTo>
              <a:lnTo>
                <a:pt x="1184096" y="0"/>
              </a:lnTo>
            </a:path>
          </a:pathLst>
        </a:custGeom>
        <a:noFill/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700" kern="1200"/>
        </a:p>
      </dsp:txBody>
      <dsp:txXfrm>
        <a:off x="1787490" y="1087039"/>
        <a:ext cx="105443" cy="105443"/>
      </dsp:txXfrm>
    </dsp:sp>
    <dsp:sp modelId="{BB07560E-1E59-469A-91B2-5AB28BAD705F}">
      <dsp:nvSpPr>
        <dsp:cNvPr id="0" name=""/>
        <dsp:cNvSpPr/>
      </dsp:nvSpPr>
      <dsp:spPr>
        <a:xfrm rot="16200000">
          <a:off x="-423660" y="1745369"/>
          <a:ext cx="2809789" cy="533859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r-Cyrl-RS" sz="1100" kern="1200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Начелник ОУ Чајетина</a:t>
          </a:r>
          <a:endParaRPr lang="en-GB" sz="1100" kern="1200">
            <a:latin typeface="Tahoma" panose="020B0604030504040204" pitchFamily="34" charset="0"/>
            <a:ea typeface="Tahoma" panose="020B0604030504040204" pitchFamily="34" charset="0"/>
            <a:cs typeface="Tahoma" panose="020B0604030504040204" pitchFamily="34" charset="0"/>
          </a:endParaRPr>
        </a:p>
      </dsp:txBody>
      <dsp:txXfrm>
        <a:off x="-423660" y="1745369"/>
        <a:ext cx="2809789" cy="533859"/>
      </dsp:txXfrm>
    </dsp:sp>
    <dsp:sp modelId="{B923B341-5E7F-4E68-BA85-E01F6BEA4B75}">
      <dsp:nvSpPr>
        <dsp:cNvPr id="0" name=""/>
        <dsp:cNvSpPr/>
      </dsp:nvSpPr>
      <dsp:spPr>
        <a:xfrm>
          <a:off x="2432260" y="293"/>
          <a:ext cx="1751060" cy="533859"/>
        </a:xfrm>
        <a:prstGeom prst="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3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r-Cyrl-RS" sz="1000" kern="1200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Одељење за привреду, локално - економски развој и канцеларија за младе</a:t>
          </a:r>
          <a:endParaRPr lang="en-GB" sz="1000" kern="1200">
            <a:latin typeface="Tahoma" panose="020B0604030504040204" pitchFamily="34" charset="0"/>
            <a:ea typeface="Tahoma" panose="020B0604030504040204" pitchFamily="34" charset="0"/>
            <a:cs typeface="Tahoma" panose="020B0604030504040204" pitchFamily="34" charset="0"/>
          </a:endParaRPr>
        </a:p>
      </dsp:txBody>
      <dsp:txXfrm>
        <a:off x="2432260" y="293"/>
        <a:ext cx="1751060" cy="533859"/>
      </dsp:txXfrm>
    </dsp:sp>
    <dsp:sp modelId="{60B47DD3-EDA5-469B-9E4A-1B289634BA8E}">
      <dsp:nvSpPr>
        <dsp:cNvPr id="0" name=""/>
        <dsp:cNvSpPr/>
      </dsp:nvSpPr>
      <dsp:spPr>
        <a:xfrm>
          <a:off x="2423470" y="729177"/>
          <a:ext cx="1751060" cy="533859"/>
        </a:xfrm>
        <a:prstGeom prst="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3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r-Cyrl-RS" sz="1000" kern="1200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Одељење за финансије и буџет</a:t>
          </a:r>
          <a:endParaRPr lang="en-GB" sz="1000" kern="1200">
            <a:latin typeface="Tahoma" panose="020B0604030504040204" pitchFamily="34" charset="0"/>
            <a:ea typeface="Tahoma" panose="020B0604030504040204" pitchFamily="34" charset="0"/>
            <a:cs typeface="Tahoma" panose="020B0604030504040204" pitchFamily="34" charset="0"/>
          </a:endParaRPr>
        </a:p>
      </dsp:txBody>
      <dsp:txXfrm>
        <a:off x="2423470" y="729177"/>
        <a:ext cx="1751060" cy="533859"/>
      </dsp:txXfrm>
    </dsp:sp>
    <dsp:sp modelId="{F53ADAF9-5774-4B56-9743-B50F823B788F}">
      <dsp:nvSpPr>
        <dsp:cNvPr id="0" name=""/>
        <dsp:cNvSpPr/>
      </dsp:nvSpPr>
      <dsp:spPr>
        <a:xfrm>
          <a:off x="2423470" y="1396502"/>
          <a:ext cx="1751060" cy="533859"/>
        </a:xfrm>
        <a:prstGeom prst="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3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r-Cyrl-RS" sz="1000" kern="1200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Одељење за урбанизам и имовинско-правне послове </a:t>
          </a:r>
          <a:endParaRPr lang="en-GB" sz="1000" kern="1200">
            <a:latin typeface="Tahoma" panose="020B0604030504040204" pitchFamily="34" charset="0"/>
            <a:ea typeface="Tahoma" panose="020B0604030504040204" pitchFamily="34" charset="0"/>
            <a:cs typeface="Tahoma" panose="020B0604030504040204" pitchFamily="34" charset="0"/>
          </a:endParaRPr>
        </a:p>
      </dsp:txBody>
      <dsp:txXfrm>
        <a:off x="2423470" y="1396502"/>
        <a:ext cx="1751060" cy="533859"/>
      </dsp:txXfrm>
    </dsp:sp>
    <dsp:sp modelId="{8AC49797-DF7B-42E0-9F3E-88BE02649DD9}">
      <dsp:nvSpPr>
        <dsp:cNvPr id="0" name=""/>
        <dsp:cNvSpPr/>
      </dsp:nvSpPr>
      <dsp:spPr>
        <a:xfrm>
          <a:off x="2432260" y="2002268"/>
          <a:ext cx="1751060" cy="533859"/>
        </a:xfrm>
        <a:prstGeom prst="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3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r-Cyrl-RS" sz="1000" kern="1200">
              <a:latin typeface="Tahoma" pitchFamily="34" charset="0"/>
              <a:ea typeface="Tahoma" pitchFamily="34" charset="0"/>
              <a:cs typeface="Tahoma" pitchFamily="34" charset="0"/>
            </a:rPr>
            <a:t>Одељење за општу управу, друштвене делатности и заједничке послове</a:t>
          </a:r>
          <a:endParaRPr lang="en-US" sz="1000" kern="1200">
            <a:latin typeface="Tahoma" pitchFamily="34" charset="0"/>
            <a:ea typeface="Tahoma" pitchFamily="34" charset="0"/>
            <a:cs typeface="Tahoma" pitchFamily="34" charset="0"/>
          </a:endParaRPr>
        </a:p>
      </dsp:txBody>
      <dsp:txXfrm>
        <a:off x="2432260" y="2002268"/>
        <a:ext cx="1751060" cy="533859"/>
      </dsp:txXfrm>
    </dsp:sp>
    <dsp:sp modelId="{BA60CABD-3C22-4582-B83E-89AFA7309B3C}">
      <dsp:nvSpPr>
        <dsp:cNvPr id="0" name=""/>
        <dsp:cNvSpPr/>
      </dsp:nvSpPr>
      <dsp:spPr>
        <a:xfrm>
          <a:off x="2449823" y="2660806"/>
          <a:ext cx="1751060" cy="533859"/>
        </a:xfrm>
        <a:prstGeom prst="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3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r-Cyrl-RS" sz="1000" kern="1200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Одељење за инспекцијске послове и комуналне делатности </a:t>
          </a:r>
          <a:endParaRPr lang="en-GB" sz="1000" kern="1200">
            <a:latin typeface="Tahoma" panose="020B0604030504040204" pitchFamily="34" charset="0"/>
            <a:ea typeface="Tahoma" panose="020B0604030504040204" pitchFamily="34" charset="0"/>
            <a:cs typeface="Tahoma" panose="020B0604030504040204" pitchFamily="34" charset="0"/>
          </a:endParaRPr>
        </a:p>
      </dsp:txBody>
      <dsp:txXfrm>
        <a:off x="2449823" y="2660806"/>
        <a:ext cx="1751060" cy="533859"/>
      </dsp:txXfrm>
    </dsp:sp>
    <dsp:sp modelId="{0EC51987-C6C3-4E3A-A920-2A1F8AF7D59D}">
      <dsp:nvSpPr>
        <dsp:cNvPr id="0" name=""/>
        <dsp:cNvSpPr/>
      </dsp:nvSpPr>
      <dsp:spPr>
        <a:xfrm>
          <a:off x="2432260" y="3336918"/>
          <a:ext cx="1751060" cy="533859"/>
        </a:xfrm>
        <a:prstGeom prst="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3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r-Cyrl-RS" sz="1000" kern="1200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Одељење комуналне милиције</a:t>
          </a:r>
          <a:endParaRPr lang="en-GB" sz="1000" kern="1200">
            <a:latin typeface="Tahoma" panose="020B0604030504040204" pitchFamily="34" charset="0"/>
            <a:ea typeface="Tahoma" panose="020B0604030504040204" pitchFamily="34" charset="0"/>
            <a:cs typeface="Tahoma" panose="020B0604030504040204" pitchFamily="34" charset="0"/>
          </a:endParaRPr>
        </a:p>
      </dsp:txBody>
      <dsp:txXfrm>
        <a:off x="2432260" y="3336918"/>
        <a:ext cx="1751060" cy="533859"/>
      </dsp:txXfrm>
    </dsp:sp>
    <dsp:sp modelId="{8A3AFDDD-2E02-4541-B23B-EE4C5C425DB6}">
      <dsp:nvSpPr>
        <dsp:cNvPr id="0" name=""/>
        <dsp:cNvSpPr/>
      </dsp:nvSpPr>
      <dsp:spPr>
        <a:xfrm rot="16200000">
          <a:off x="1018686" y="2729817"/>
          <a:ext cx="1273705" cy="597255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r-Cyrl-RS" sz="1100" kern="1200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Кабинет председника оппштине </a:t>
          </a:r>
          <a:endParaRPr lang="en-GB" sz="1100" kern="1200">
            <a:latin typeface="Tahoma" panose="020B0604030504040204" pitchFamily="34" charset="0"/>
            <a:ea typeface="Tahoma" panose="020B0604030504040204" pitchFamily="34" charset="0"/>
            <a:cs typeface="Tahoma" panose="020B0604030504040204" pitchFamily="34" charset="0"/>
          </a:endParaRPr>
        </a:p>
      </dsp:txBody>
      <dsp:txXfrm>
        <a:off x="1018686" y="2729817"/>
        <a:ext cx="1273705" cy="597255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F2ECD63-7E53-4741-BFC0-5CE889396C1C}">
      <dsp:nvSpPr>
        <dsp:cNvPr id="0" name=""/>
        <dsp:cNvSpPr/>
      </dsp:nvSpPr>
      <dsp:spPr>
        <a:xfrm>
          <a:off x="617718" y="3004677"/>
          <a:ext cx="652877" cy="188332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326438" y="0"/>
              </a:lnTo>
              <a:lnTo>
                <a:pt x="326438" y="1883326"/>
              </a:lnTo>
              <a:lnTo>
                <a:pt x="652877" y="1883326"/>
              </a:lnTo>
            </a:path>
          </a:pathLst>
        </a:cu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700" kern="1200"/>
        </a:p>
      </dsp:txBody>
      <dsp:txXfrm>
        <a:off x="894325" y="3896508"/>
        <a:ext cx="99664" cy="99664"/>
      </dsp:txXfrm>
    </dsp:sp>
    <dsp:sp modelId="{DF7EC99D-746D-4566-B729-DCB23819B8D7}">
      <dsp:nvSpPr>
        <dsp:cNvPr id="0" name=""/>
        <dsp:cNvSpPr/>
      </dsp:nvSpPr>
      <dsp:spPr>
        <a:xfrm>
          <a:off x="617718" y="3004677"/>
          <a:ext cx="636830" cy="109424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318415" y="0"/>
              </a:lnTo>
              <a:lnTo>
                <a:pt x="318415" y="1094246"/>
              </a:lnTo>
              <a:lnTo>
                <a:pt x="636830" y="1094246"/>
              </a:lnTo>
            </a:path>
          </a:pathLst>
        </a:cu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>
        <a:off x="904482" y="3520148"/>
        <a:ext cx="63303" cy="63303"/>
      </dsp:txXfrm>
    </dsp:sp>
    <dsp:sp modelId="{4DD07589-5758-4937-B148-941EC075C955}">
      <dsp:nvSpPr>
        <dsp:cNvPr id="0" name=""/>
        <dsp:cNvSpPr/>
      </dsp:nvSpPr>
      <dsp:spPr>
        <a:xfrm>
          <a:off x="3296712" y="3297987"/>
          <a:ext cx="163568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81784" y="45720"/>
              </a:lnTo>
              <a:lnTo>
                <a:pt x="81784" y="49951"/>
              </a:lnTo>
              <a:lnTo>
                <a:pt x="163568" y="49951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3374406" y="3339616"/>
        <a:ext cx="8181" cy="8181"/>
      </dsp:txXfrm>
    </dsp:sp>
    <dsp:sp modelId="{05E0037E-DED7-4F24-BC9D-3FE6F405E4A9}">
      <dsp:nvSpPr>
        <dsp:cNvPr id="0" name=""/>
        <dsp:cNvSpPr/>
      </dsp:nvSpPr>
      <dsp:spPr>
        <a:xfrm>
          <a:off x="617718" y="3004677"/>
          <a:ext cx="652877" cy="33902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326438" y="0"/>
              </a:lnTo>
              <a:lnTo>
                <a:pt x="326438" y="339029"/>
              </a:lnTo>
              <a:lnTo>
                <a:pt x="652877" y="339029"/>
              </a:lnTo>
            </a:path>
          </a:pathLst>
        </a:cu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925765" y="3155800"/>
        <a:ext cx="36782" cy="36782"/>
      </dsp:txXfrm>
    </dsp:sp>
    <dsp:sp modelId="{E7544DA2-CB20-40FF-AC5A-2B01D6DC62D0}">
      <dsp:nvSpPr>
        <dsp:cNvPr id="0" name=""/>
        <dsp:cNvSpPr/>
      </dsp:nvSpPr>
      <dsp:spPr>
        <a:xfrm>
          <a:off x="617718" y="2571559"/>
          <a:ext cx="652877" cy="433118"/>
        </a:xfrm>
        <a:custGeom>
          <a:avLst/>
          <a:gdLst/>
          <a:ahLst/>
          <a:cxnLst/>
          <a:rect l="0" t="0" r="0" b="0"/>
          <a:pathLst>
            <a:path>
              <a:moveTo>
                <a:pt x="0" y="433118"/>
              </a:moveTo>
              <a:lnTo>
                <a:pt x="326438" y="433118"/>
              </a:lnTo>
              <a:lnTo>
                <a:pt x="326438" y="0"/>
              </a:lnTo>
              <a:lnTo>
                <a:pt x="652877" y="0"/>
              </a:lnTo>
            </a:path>
          </a:pathLst>
        </a:cu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924570" y="2768531"/>
        <a:ext cx="39173" cy="39173"/>
      </dsp:txXfrm>
    </dsp:sp>
    <dsp:sp modelId="{CD9367CF-E282-4328-82C6-AF19C596526A}">
      <dsp:nvSpPr>
        <dsp:cNvPr id="0" name=""/>
        <dsp:cNvSpPr/>
      </dsp:nvSpPr>
      <dsp:spPr>
        <a:xfrm>
          <a:off x="617718" y="1799410"/>
          <a:ext cx="652877" cy="1205266"/>
        </a:xfrm>
        <a:custGeom>
          <a:avLst/>
          <a:gdLst/>
          <a:ahLst/>
          <a:cxnLst/>
          <a:rect l="0" t="0" r="0" b="0"/>
          <a:pathLst>
            <a:path>
              <a:moveTo>
                <a:pt x="0" y="1205266"/>
              </a:moveTo>
              <a:lnTo>
                <a:pt x="326438" y="1205266"/>
              </a:lnTo>
              <a:lnTo>
                <a:pt x="326438" y="0"/>
              </a:lnTo>
              <a:lnTo>
                <a:pt x="652877" y="0"/>
              </a:lnTo>
            </a:path>
          </a:pathLst>
        </a:cu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909888" y="2367775"/>
        <a:ext cx="68536" cy="68536"/>
      </dsp:txXfrm>
    </dsp:sp>
    <dsp:sp modelId="{931329A3-3B0E-4C19-9B98-9DC50A638D13}">
      <dsp:nvSpPr>
        <dsp:cNvPr id="0" name=""/>
        <dsp:cNvSpPr/>
      </dsp:nvSpPr>
      <dsp:spPr>
        <a:xfrm>
          <a:off x="617718" y="1027262"/>
          <a:ext cx="652877" cy="1977414"/>
        </a:xfrm>
        <a:custGeom>
          <a:avLst/>
          <a:gdLst/>
          <a:ahLst/>
          <a:cxnLst/>
          <a:rect l="0" t="0" r="0" b="0"/>
          <a:pathLst>
            <a:path>
              <a:moveTo>
                <a:pt x="0" y="1977414"/>
              </a:moveTo>
              <a:lnTo>
                <a:pt x="326438" y="1977414"/>
              </a:lnTo>
              <a:lnTo>
                <a:pt x="326438" y="0"/>
              </a:lnTo>
              <a:lnTo>
                <a:pt x="652877" y="0"/>
              </a:lnTo>
            </a:path>
          </a:pathLst>
        </a:cu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700" kern="1200"/>
        </a:p>
      </dsp:txBody>
      <dsp:txXfrm>
        <a:off x="892097" y="1963909"/>
        <a:ext cx="104120" cy="104120"/>
      </dsp:txXfrm>
    </dsp:sp>
    <dsp:sp modelId="{4F31A9D7-9F54-40A1-886E-504A7F006CA8}">
      <dsp:nvSpPr>
        <dsp:cNvPr id="0" name=""/>
        <dsp:cNvSpPr/>
      </dsp:nvSpPr>
      <dsp:spPr>
        <a:xfrm rot="16200000">
          <a:off x="-1316715" y="2695817"/>
          <a:ext cx="3251150" cy="61771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r-Cyrl-RS" sz="1400" b="1" kern="1200">
              <a:latin typeface="+mn-lt"/>
              <a:ea typeface="Tahoma" panose="020B0604030504040204" pitchFamily="34" charset="0"/>
              <a:cs typeface="Tahoma" panose="020B0604030504040204" pitchFamily="34" charset="0"/>
            </a:rPr>
            <a:t>Начелник ОУ Чајетина </a:t>
          </a:r>
          <a:endParaRPr lang="en-GB" sz="1400" kern="1200"/>
        </a:p>
      </dsp:txBody>
      <dsp:txXfrm>
        <a:off x="-1316715" y="2695817"/>
        <a:ext cx="3251150" cy="617718"/>
      </dsp:txXfrm>
    </dsp:sp>
    <dsp:sp modelId="{A3F2FD06-AB7C-4E25-80BB-34940AA8DADA}">
      <dsp:nvSpPr>
        <dsp:cNvPr id="0" name=""/>
        <dsp:cNvSpPr/>
      </dsp:nvSpPr>
      <dsp:spPr>
        <a:xfrm>
          <a:off x="1270595" y="718403"/>
          <a:ext cx="2026116" cy="61771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r-Cyrl-RS" sz="900" kern="1200">
              <a:latin typeface="+mn-lt"/>
              <a:ea typeface="Tahoma" panose="020B0604030504040204" pitchFamily="34" charset="0"/>
              <a:cs typeface="Tahoma" panose="020B0604030504040204" pitchFamily="34" charset="0"/>
            </a:rPr>
            <a:t>Одељење за привреду</a:t>
          </a:r>
          <a:r>
            <a:rPr lang="sr-Latn-RS" sz="900" kern="1200">
              <a:latin typeface="+mn-lt"/>
              <a:ea typeface="Tahoma" panose="020B0604030504040204" pitchFamily="34" charset="0"/>
              <a:cs typeface="Tahoma" panose="020B0604030504040204" pitchFamily="34" charset="0"/>
            </a:rPr>
            <a:t>, </a:t>
          </a:r>
          <a:r>
            <a:rPr lang="sr-Cyrl-RS" sz="900" kern="1200">
              <a:latin typeface="+mn-lt"/>
              <a:ea typeface="Tahoma" panose="020B0604030504040204" pitchFamily="34" charset="0"/>
              <a:cs typeface="Tahoma" panose="020B0604030504040204" pitchFamily="34" charset="0"/>
            </a:rPr>
            <a:t> локално - економски развој</a:t>
          </a:r>
          <a:r>
            <a:rPr lang="sr-Latn-RS" sz="900" kern="1200">
              <a:latin typeface="+mn-lt"/>
              <a:ea typeface="Tahoma" panose="020B0604030504040204" pitchFamily="34" charset="0"/>
              <a:cs typeface="Tahoma" panose="020B0604030504040204" pitchFamily="34" charset="0"/>
            </a:rPr>
            <a:t> </a:t>
          </a:r>
          <a:r>
            <a:rPr lang="sr-Cyrl-RS" sz="900" kern="1200">
              <a:latin typeface="+mn-lt"/>
              <a:ea typeface="Tahoma" panose="020B0604030504040204" pitchFamily="34" charset="0"/>
              <a:cs typeface="Tahoma" panose="020B0604030504040204" pitchFamily="34" charset="0"/>
            </a:rPr>
            <a:t>и канцеларија за младе</a:t>
          </a:r>
          <a:endParaRPr lang="en-US" sz="900" kern="1200">
            <a:latin typeface="+mn-lt"/>
            <a:ea typeface="Tahoma" panose="020B0604030504040204" pitchFamily="34" charset="0"/>
            <a:cs typeface="Tahoma" panose="020B0604030504040204" pitchFamily="34" charset="0"/>
          </a:endParaRP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900" kern="1200">
            <a:latin typeface="+mn-lt"/>
            <a:ea typeface="Tahoma" panose="020B0604030504040204" pitchFamily="34" charset="0"/>
            <a:cs typeface="Tahoma" panose="020B0604030504040204" pitchFamily="34" charset="0"/>
          </a:endParaRPr>
        </a:p>
      </dsp:txBody>
      <dsp:txXfrm>
        <a:off x="1270595" y="718403"/>
        <a:ext cx="2026116" cy="617718"/>
      </dsp:txXfrm>
    </dsp:sp>
    <dsp:sp modelId="{D6D801EA-25E7-41A4-BF1F-CC72CFE13B33}">
      <dsp:nvSpPr>
        <dsp:cNvPr id="0" name=""/>
        <dsp:cNvSpPr/>
      </dsp:nvSpPr>
      <dsp:spPr>
        <a:xfrm>
          <a:off x="1270595" y="1490551"/>
          <a:ext cx="2026116" cy="61771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r-Cyrl-RS" sz="900" kern="1200"/>
            <a:t>Одељење за финансије и буџет</a:t>
          </a:r>
          <a:endParaRPr lang="en-GB" sz="900" kern="1200"/>
        </a:p>
      </dsp:txBody>
      <dsp:txXfrm>
        <a:off x="1270595" y="1490551"/>
        <a:ext cx="2026116" cy="617718"/>
      </dsp:txXfrm>
    </dsp:sp>
    <dsp:sp modelId="{B21E9EB5-3C1A-47DD-8F75-8CC5DEB5D46F}">
      <dsp:nvSpPr>
        <dsp:cNvPr id="0" name=""/>
        <dsp:cNvSpPr/>
      </dsp:nvSpPr>
      <dsp:spPr>
        <a:xfrm>
          <a:off x="1270595" y="2262699"/>
          <a:ext cx="2026116" cy="61771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r-Cyrl-RS" sz="900" kern="1200"/>
            <a:t>Одељење за урбанизам и имовинско-правне послове</a:t>
          </a:r>
          <a:endParaRPr lang="en-GB" sz="900" kern="1200"/>
        </a:p>
      </dsp:txBody>
      <dsp:txXfrm>
        <a:off x="1270595" y="2262699"/>
        <a:ext cx="2026116" cy="617718"/>
      </dsp:txXfrm>
    </dsp:sp>
    <dsp:sp modelId="{2874B5ED-67BA-42C3-B491-BAB127FB6EBB}">
      <dsp:nvSpPr>
        <dsp:cNvPr id="0" name=""/>
        <dsp:cNvSpPr/>
      </dsp:nvSpPr>
      <dsp:spPr>
        <a:xfrm>
          <a:off x="1270595" y="3034847"/>
          <a:ext cx="2026116" cy="61771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r-Cyrl-RS" sz="900" kern="1200"/>
            <a:t>Одељење за општу управу, друштвене делатности и заједничке послове</a:t>
          </a:r>
          <a:endParaRPr lang="en-GB" sz="900" kern="1200"/>
        </a:p>
      </dsp:txBody>
      <dsp:txXfrm>
        <a:off x="1270595" y="3034847"/>
        <a:ext cx="2026116" cy="617718"/>
      </dsp:txXfrm>
    </dsp:sp>
    <dsp:sp modelId="{A0717C5A-AF41-4B91-B46A-41C0B7F516C8}">
      <dsp:nvSpPr>
        <dsp:cNvPr id="0" name=""/>
        <dsp:cNvSpPr/>
      </dsp:nvSpPr>
      <dsp:spPr>
        <a:xfrm>
          <a:off x="3460281" y="3039079"/>
          <a:ext cx="2026116" cy="61771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r-Cyrl-RS" sz="900" kern="1200"/>
            <a:t>Одсек за послове писарнице и архиве</a:t>
          </a:r>
          <a:endParaRPr lang="en-GB" sz="900" kern="1200"/>
        </a:p>
      </dsp:txBody>
      <dsp:txXfrm>
        <a:off x="3460281" y="3039079"/>
        <a:ext cx="2026116" cy="617718"/>
      </dsp:txXfrm>
    </dsp:sp>
    <dsp:sp modelId="{057F3D86-F67C-4ECA-AC57-C29489501C51}">
      <dsp:nvSpPr>
        <dsp:cNvPr id="0" name=""/>
        <dsp:cNvSpPr/>
      </dsp:nvSpPr>
      <dsp:spPr>
        <a:xfrm>
          <a:off x="1254549" y="3790064"/>
          <a:ext cx="2026116" cy="61771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r-Cyrl-RS" sz="900" kern="1200"/>
            <a:t>Одељење за инспекцијске послове и комуналне делатности</a:t>
          </a:r>
          <a:endParaRPr lang="en-US" sz="900" kern="1200"/>
        </a:p>
      </dsp:txBody>
      <dsp:txXfrm>
        <a:off x="1254549" y="3790064"/>
        <a:ext cx="2026116" cy="617718"/>
      </dsp:txXfrm>
    </dsp:sp>
    <dsp:sp modelId="{44FA75B8-D25A-46B4-ADF7-D8BAFFA7627E}">
      <dsp:nvSpPr>
        <dsp:cNvPr id="0" name=""/>
        <dsp:cNvSpPr/>
      </dsp:nvSpPr>
      <dsp:spPr>
        <a:xfrm>
          <a:off x="1270595" y="4579144"/>
          <a:ext cx="2026116" cy="61771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r-Cyrl-RS" sz="900" kern="1200"/>
            <a:t>Одељење комуналне милиције</a:t>
          </a:r>
          <a:endParaRPr lang="en-GB" sz="900" kern="1200"/>
        </a:p>
      </dsp:txBody>
      <dsp:txXfrm>
        <a:off x="1270595" y="4579144"/>
        <a:ext cx="2026116" cy="617718"/>
      </dsp:txXfrm>
    </dsp:sp>
    <dsp:sp modelId="{FD3D776F-069A-49E0-9970-F52589D4F597}">
      <dsp:nvSpPr>
        <dsp:cNvPr id="0" name=""/>
        <dsp:cNvSpPr/>
      </dsp:nvSpPr>
      <dsp:spPr>
        <a:xfrm rot="16200000">
          <a:off x="102984" y="4936315"/>
          <a:ext cx="1020958" cy="52951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r-Cyrl-RS" sz="1100" kern="1200"/>
            <a:t>Кабинет председника</a:t>
          </a:r>
          <a:endParaRPr lang="en-GB" sz="1100" kern="1200"/>
        </a:p>
      </dsp:txBody>
      <dsp:txXfrm>
        <a:off x="102984" y="4936315"/>
        <a:ext cx="1020958" cy="52951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HorizontalMultiLevelHierarchy">
  <dgm:title val=""/>
  <dgm:desc val=""/>
  <dgm:catLst>
    <dgm:cat type="hierarchy" pri="46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 val="exact"/>
    </dgm:varLst>
    <dgm:choose name="Name1">
      <dgm:if name="Name2" func="var" arg="dir" op="equ" val="norm">
        <dgm:alg type="hierChild">
          <dgm:param type="linDir" val="fromT"/>
          <dgm:param type="chAlign" val="l"/>
        </dgm:alg>
      </dgm:if>
      <dgm:else name="Name3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forName="LevelOneTextNode" refType="h"/>
      <dgm:constr type="w" for="des" forName="LevelOneTextNode" refType="h" refFor="des" refForName="LevelOneTextNode" fact="0.19"/>
      <dgm:constr type="h" for="des" forName="LevelTwoTextNode" refType="w" refFor="des" refForName="LevelOneTextNode"/>
      <dgm:constr type="w" for="des" forName="LevelTwoTextNode" refType="h" refFor="des" refForName="LevelTwoTextNode" fact="3.28"/>
      <dgm:constr type="sibSp" refType="h" refFor="des" refForName="LevelTwoTextNode" op="equ" fact="0.25"/>
      <dgm:constr type="sibSp" for="des" forName="level2hierChild" refType="h" refFor="des" refForName="LevelTwoTextNode" op="equ" fact="0.25"/>
      <dgm:constr type="sibSp" for="des" forName="level3hierChild" refType="h" refFor="des" refForName="LevelTwoTextNode" op="equ" fact="0.25"/>
      <dgm:constr type="sp" for="des" forName="root1" refType="w" refFor="des" refForName="LevelTwoTextNode" fact="0.2"/>
      <dgm:constr type="sp" for="des" forName="root2" refType="sp" refFor="des" refForName="root1" op="equ"/>
      <dgm:constr type="primFontSz" for="des" forName="LevelOneTextNode" op="equ" val="65"/>
      <dgm:constr type="primFontSz" for="des" forName="LevelTwoTextNode" op="equ" val="65"/>
      <dgm:constr type="primFontSz" for="des" forName="LevelTwoTextNode" refType="primFontSz" refFor="des" refForName="LevelOneTextNode" op="lte"/>
      <dgm:constr type="primFontSz" for="des" forName="connTx" op="equ" val="50"/>
      <dgm:constr type="primFontSz" for="des" forName="connTx" refType="primFontSz" refFor="des" refForName="LevelOneTextNode" op="lte" fact="0.78"/>
    </dgm:constrLst>
    <dgm:forEach name="Name4" axis="ch">
      <dgm:forEach name="Name5" axis="self" ptType="node">
        <dgm:layoutNode name="root1">
          <dgm:choose name="Name6">
            <dgm:if name="Name7" func="var" arg="dir" op="equ" val="norm">
              <dgm:alg type="hierRoot">
                <dgm:param type="hierAlign" val="lCtrCh"/>
              </dgm:alg>
            </dgm:if>
            <dgm:else name="Name8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layoutNode name="LevelOneTextNode" styleLbl="node0">
            <dgm:varLst>
              <dgm:chPref val="3"/>
            </dgm:varLst>
            <dgm:alg type="tx">
              <dgm:param type="autoTxRot" val="grav"/>
            </dgm:alg>
            <dgm:choose name="Name9">
              <dgm:if name="Name10" func="var" arg="dir" op="equ" val="norm">
                <dgm:shape xmlns:r="http://schemas.openxmlformats.org/officeDocument/2006/relationships" rot="270" type="rect" r:blip="">
                  <dgm:adjLst/>
                </dgm:shape>
              </dgm:if>
              <dgm:else name="Name11">
                <dgm:shape xmlns:r="http://schemas.openxmlformats.org/officeDocument/2006/relationships" rot="90" type="rect" r:blip="">
                  <dgm:adjLst/>
                </dgm:shape>
              </dgm:else>
            </dgm:choos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2" fact="NaN" max="NaN"/>
            </dgm:ruleLst>
          </dgm:layoutNode>
          <dgm:layoutNode name="level2hierChild">
            <dgm:choose name="Name12">
              <dgm:if name="Name13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4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forEach name="repeat" axis="ch">
              <dgm:forEach name="Name15" axis="self" ptType="parTrans" cnt="1">
                <dgm:layoutNode name="conn2-1">
                  <dgm:choose name="Name16">
                    <dgm:if name="Name17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  <dgm:param type="connRout" val="bend"/>
                      </dgm:alg>
                    </dgm:if>
                    <dgm:else name="Name18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  <dgm:param type="connRout" val="bend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9" axis="self" ptType="node">
                <dgm:layoutNode name="root2">
                  <dgm:choose name="Name20">
                    <dgm:if name="Name21" func="var" arg="dir" op="equ" val="norm">
                      <dgm:alg type="hierRoot">
                        <dgm:param type="hierAlign" val="lCtrCh"/>
                      </dgm:alg>
                    </dgm:if>
                    <dgm:else name="Name22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2" fact="NaN" max="NaN"/>
                    </dgm:ruleLst>
                  </dgm:layoutNode>
                  <dgm:layoutNode name="level3hierChild">
                    <dgm:choose name="Name23">
                      <dgm:if name="Name24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5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forEach name="Name26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8/layout/HorizontalMultiLevelHierarchy">
  <dgm:title val=""/>
  <dgm:desc val=""/>
  <dgm:catLst>
    <dgm:cat type="hierarchy" pri="46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 val="exact"/>
    </dgm:varLst>
    <dgm:choose name="Name1">
      <dgm:if name="Name2" func="var" arg="dir" op="equ" val="norm">
        <dgm:alg type="hierChild">
          <dgm:param type="linDir" val="fromT"/>
          <dgm:param type="chAlign" val="l"/>
        </dgm:alg>
      </dgm:if>
      <dgm:else name="Name3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forName="LevelOneTextNode" refType="h"/>
      <dgm:constr type="w" for="des" forName="LevelOneTextNode" refType="h" refFor="des" refForName="LevelOneTextNode" fact="0.19"/>
      <dgm:constr type="h" for="des" forName="LevelTwoTextNode" refType="w" refFor="des" refForName="LevelOneTextNode"/>
      <dgm:constr type="w" for="des" forName="LevelTwoTextNode" refType="h" refFor="des" refForName="LevelTwoTextNode" fact="3.28"/>
      <dgm:constr type="sibSp" refType="h" refFor="des" refForName="LevelTwoTextNode" op="equ" fact="0.25"/>
      <dgm:constr type="sibSp" for="des" forName="level2hierChild" refType="h" refFor="des" refForName="LevelTwoTextNode" op="equ" fact="0.25"/>
      <dgm:constr type="sibSp" for="des" forName="level3hierChild" refType="h" refFor="des" refForName="LevelTwoTextNode" op="equ" fact="0.25"/>
      <dgm:constr type="sp" for="des" forName="root1" refType="w" refFor="des" refForName="LevelTwoTextNode" fact="0.2"/>
      <dgm:constr type="sp" for="des" forName="root2" refType="sp" refFor="des" refForName="root1" op="equ"/>
      <dgm:constr type="primFontSz" for="des" forName="LevelOneTextNode" op="equ" val="65"/>
      <dgm:constr type="primFontSz" for="des" forName="LevelTwoTextNode" op="equ" val="65"/>
      <dgm:constr type="primFontSz" for="des" forName="LevelTwoTextNode" refType="primFontSz" refFor="des" refForName="LevelOneTextNode" op="lte"/>
      <dgm:constr type="primFontSz" for="des" forName="connTx" op="equ" val="50"/>
      <dgm:constr type="primFontSz" for="des" forName="connTx" refType="primFontSz" refFor="des" refForName="LevelOneTextNode" op="lte" fact="0.78"/>
    </dgm:constrLst>
    <dgm:forEach name="Name4" axis="ch">
      <dgm:forEach name="Name5" axis="self" ptType="node">
        <dgm:layoutNode name="root1">
          <dgm:choose name="Name6">
            <dgm:if name="Name7" func="var" arg="dir" op="equ" val="norm">
              <dgm:alg type="hierRoot">
                <dgm:param type="hierAlign" val="lCtrCh"/>
              </dgm:alg>
            </dgm:if>
            <dgm:else name="Name8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layoutNode name="LevelOneTextNode" styleLbl="node0">
            <dgm:varLst>
              <dgm:chPref val="3"/>
            </dgm:varLst>
            <dgm:alg type="tx">
              <dgm:param type="autoTxRot" val="grav"/>
            </dgm:alg>
            <dgm:choose name="Name9">
              <dgm:if name="Name10" func="var" arg="dir" op="equ" val="norm">
                <dgm:shape xmlns:r="http://schemas.openxmlformats.org/officeDocument/2006/relationships" rot="270" type="rect" r:blip="">
                  <dgm:adjLst/>
                </dgm:shape>
              </dgm:if>
              <dgm:else name="Name11">
                <dgm:shape xmlns:r="http://schemas.openxmlformats.org/officeDocument/2006/relationships" rot="90" type="rect" r:blip="">
                  <dgm:adjLst/>
                </dgm:shape>
              </dgm:else>
            </dgm:choos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2" fact="NaN" max="NaN"/>
            </dgm:ruleLst>
          </dgm:layoutNode>
          <dgm:layoutNode name="level2hierChild">
            <dgm:choose name="Name12">
              <dgm:if name="Name13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4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forEach name="repeat" axis="ch">
              <dgm:forEach name="Name15" axis="self" ptType="parTrans" cnt="1">
                <dgm:layoutNode name="conn2-1">
                  <dgm:choose name="Name16">
                    <dgm:if name="Name17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  <dgm:param type="connRout" val="bend"/>
                      </dgm:alg>
                    </dgm:if>
                    <dgm:else name="Name18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  <dgm:param type="connRout" val="bend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9" axis="self" ptType="node">
                <dgm:layoutNode name="root2">
                  <dgm:choose name="Name20">
                    <dgm:if name="Name21" func="var" arg="dir" op="equ" val="norm">
                      <dgm:alg type="hierRoot">
                        <dgm:param type="hierAlign" val="lCtrCh"/>
                      </dgm:alg>
                    </dgm:if>
                    <dgm:else name="Name22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2" fact="NaN" max="NaN"/>
                    </dgm:ruleLst>
                  </dgm:layoutNode>
                  <dgm:layoutNode name="level3hierChild">
                    <dgm:choose name="Name23">
                      <dgm:if name="Name24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5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forEach name="Name26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1DB5488F8A3A4FBFF3F075976528E0" ma:contentTypeVersion="18" ma:contentTypeDescription="Kreiraj novi dokument." ma:contentTypeScope="" ma:versionID="23bfb74117b43c4a787437eda1ba275f">
  <xsd:schema xmlns:xsd="http://www.w3.org/2001/XMLSchema" xmlns:xs="http://www.w3.org/2001/XMLSchema" xmlns:p="http://schemas.microsoft.com/office/2006/metadata/properties" xmlns:ns2="934e4f6f-c740-4e49-838d-10594e3f873c" xmlns:ns3="3c76ee32-0d6c-4c12-baae-0c22192ba994" targetNamespace="http://schemas.microsoft.com/office/2006/metadata/properties" ma:root="true" ma:fieldsID="81b55cbe4201a8b47f5ffcd524109478" ns2:_="" ns3:_="">
    <xsd:import namespace="934e4f6f-c740-4e49-838d-10594e3f873c"/>
    <xsd:import namespace="3c76ee32-0d6c-4c12-baae-0c22192ba9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p5b7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4e4f6f-c740-4e49-838d-10594e3f87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p5b7" ma:index="14" nillable="true" ma:displayName="Number" ma:internalName="p5b7">
      <xsd:simpleType>
        <xsd:restriction base="dms:Number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Oznake slika" ma:readOnly="false" ma:fieldId="{5cf76f15-5ced-4ddc-b409-7134ff3c332f}" ma:taxonomyMulti="true" ma:sspId="5eb37d50-2a46-435d-99da-0464c82fad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76ee32-0d6c-4c12-baae-0c22192ba99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jeno sa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jeno sa detaljima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4da2ab6d-d4b6-4451-892f-c831d653c5ab}" ma:internalName="TaxCatchAll" ma:showField="CatchAllData" ma:web="3c76ee32-0d6c-4c12-baae-0c22192ba9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34e4f6f-c740-4e49-838d-10594e3f873c">
      <Terms xmlns="http://schemas.microsoft.com/office/infopath/2007/PartnerControls"/>
    </lcf76f155ced4ddcb4097134ff3c332f>
    <p5b7 xmlns="934e4f6f-c740-4e49-838d-10594e3f873c" xsi:nil="true"/>
    <TaxCatchAll xmlns="3c76ee32-0d6c-4c12-baae-0c22192ba994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10EB6C-AB37-41F6-83A1-BA84D665AF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4e4f6f-c740-4e49-838d-10594e3f873c"/>
    <ds:schemaRef ds:uri="3c76ee32-0d6c-4c12-baae-0c22192ba9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41D9AA-4D98-4440-B21A-F00A7C10D82F}">
  <ds:schemaRefs>
    <ds:schemaRef ds:uri="http://schemas.microsoft.com/office/2006/metadata/properties"/>
    <ds:schemaRef ds:uri="http://schemas.microsoft.com/office/infopath/2007/PartnerControls"/>
    <ds:schemaRef ds:uri="934e4f6f-c740-4e49-838d-10594e3f873c"/>
    <ds:schemaRef ds:uri="3c76ee32-0d6c-4c12-baae-0c22192ba994"/>
  </ds:schemaRefs>
</ds:datastoreItem>
</file>

<file path=customXml/itemProps3.xml><?xml version="1.0" encoding="utf-8"?>
<ds:datastoreItem xmlns:ds="http://schemas.openxmlformats.org/officeDocument/2006/customXml" ds:itemID="{975C25EF-224E-4405-B43D-8B8761FCC2B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05346E-104E-4D2D-88E2-C564D3D58E5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16</Pages>
  <Words>5374</Words>
  <Characters>30638</Characters>
  <Application>Microsoft Office Word</Application>
  <DocSecurity>0</DocSecurity>
  <Lines>255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 Matković</dc:creator>
  <cp:lastModifiedBy>Sara Talijan</cp:lastModifiedBy>
  <cp:revision>27</cp:revision>
  <dcterms:created xsi:type="dcterms:W3CDTF">2023-10-01T12:54:00Z</dcterms:created>
  <dcterms:modified xsi:type="dcterms:W3CDTF">2023-10-12T12:00:00Z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0x010100B61A336CCEFF214494797E5BB79162B8</vt:lpwstr>
  </property>
  <property fmtid="{D5CDD505-2E9C-101B-9397-08002B2CF9AE}" pid="3" name="MediaServiceImageTags">
    <vt:lpwstr/>
  </property>
</Properties>
</file>