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3AB" w:rsidRPr="00C51C48" w:rsidRDefault="005A43AB" w:rsidP="005A43AB">
      <w:pPr>
        <w:ind w:firstLine="720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 xml:space="preserve">На основу  члана  92. Закона о буџетском систему ( ''Службени гласник РС'' број  54/2009,  73/2010 </w:t>
      </w:r>
      <w:r w:rsidRPr="00C51C48">
        <w:rPr>
          <w:rFonts w:ascii="Arial" w:hAnsi="Arial" w:cs="Arial"/>
          <w:color w:val="000000"/>
          <w:sz w:val="24"/>
          <w:szCs w:val="24"/>
        </w:rPr>
        <w:t>,</w:t>
      </w: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>101/2010</w:t>
      </w:r>
      <w:r w:rsidRPr="00C51C48">
        <w:rPr>
          <w:rFonts w:ascii="Arial" w:hAnsi="Arial" w:cs="Arial"/>
          <w:color w:val="000000"/>
          <w:sz w:val="24"/>
          <w:szCs w:val="24"/>
        </w:rPr>
        <w:t>, 93/2012,</w:t>
      </w:r>
      <w:r w:rsidRPr="00C51C48"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C51C48">
        <w:rPr>
          <w:rFonts w:ascii="Arial" w:hAnsi="Arial" w:cs="Arial"/>
          <w:color w:val="000000"/>
          <w:sz w:val="24"/>
          <w:szCs w:val="24"/>
        </w:rPr>
        <w:t>62/2013,63/2013-</w:t>
      </w:r>
      <w:r w:rsidRPr="00C51C48">
        <w:rPr>
          <w:rFonts w:ascii="Arial" w:hAnsi="Arial" w:cs="Arial"/>
          <w:color w:val="000000"/>
          <w:sz w:val="24"/>
          <w:szCs w:val="24"/>
          <w:lang w:val="sr-Cyrl-RS"/>
        </w:rPr>
        <w:t>исп ,</w:t>
      </w:r>
      <w:r w:rsidRPr="00C51C48">
        <w:rPr>
          <w:rFonts w:ascii="Arial" w:hAnsi="Arial" w:cs="Arial"/>
          <w:color w:val="000000"/>
          <w:sz w:val="24"/>
          <w:szCs w:val="24"/>
        </w:rPr>
        <w:t xml:space="preserve"> 108/2013</w:t>
      </w:r>
      <w:r w:rsidRPr="00C51C48">
        <w:rPr>
          <w:rFonts w:ascii="Arial" w:hAnsi="Arial" w:cs="Arial"/>
          <w:color w:val="000000"/>
          <w:sz w:val="24"/>
          <w:szCs w:val="24"/>
          <w:lang w:val="sr-Cyrl-RS"/>
        </w:rPr>
        <w:t xml:space="preserve"> , 172/2014, 68/2015 –др. закон, 103/2015 , 99/2016… 72/2019  </w:t>
      </w:r>
      <w:r w:rsidRPr="00C51C48">
        <w:rPr>
          <w:rFonts w:ascii="Arial" w:hAnsi="Arial" w:cs="Arial"/>
          <w:color w:val="000000"/>
          <w:sz w:val="24"/>
          <w:szCs w:val="24"/>
        </w:rPr>
        <w:t xml:space="preserve"> </w:t>
      </w: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 xml:space="preserve">)  и члана 20.  Статута општине Чајетина ('' Службени лист општине Чајетина, бр 2/2019) , Скупштина општине Чајетина, на седници одржаној  29. априла  2020.године , донела је   </w:t>
      </w:r>
    </w:p>
    <w:p w:rsidR="005A43AB" w:rsidRPr="00C51C48" w:rsidRDefault="005A43AB" w:rsidP="005A43AB">
      <w:pPr>
        <w:ind w:firstLine="720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ind w:firstLine="720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jc w:val="center"/>
        <w:rPr>
          <w:rFonts w:ascii="Arial" w:hAnsi="Arial" w:cs="Arial"/>
          <w:b/>
          <w:color w:val="000000"/>
          <w:sz w:val="28"/>
          <w:szCs w:val="28"/>
          <w:lang w:val="sr-Cyrl-CS"/>
        </w:rPr>
      </w:pPr>
      <w:r w:rsidRPr="00C51C48">
        <w:rPr>
          <w:rFonts w:ascii="Arial" w:hAnsi="Arial" w:cs="Arial"/>
          <w:b/>
          <w:color w:val="000000"/>
          <w:sz w:val="28"/>
          <w:szCs w:val="28"/>
          <w:lang w:val="sr-Cyrl-CS"/>
        </w:rPr>
        <w:t xml:space="preserve"> ОДЛУК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RS"/>
        </w:rPr>
        <w:t xml:space="preserve">У 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CS"/>
        </w:rPr>
        <w:t xml:space="preserve"> О  НЕАНГАЖОВАЊУ </w:t>
      </w:r>
    </w:p>
    <w:p w:rsidR="005A43AB" w:rsidRPr="00C51C48" w:rsidRDefault="005A43AB" w:rsidP="005A43AB">
      <w:pPr>
        <w:jc w:val="center"/>
        <w:rPr>
          <w:rFonts w:ascii="Arial" w:hAnsi="Arial" w:cs="Arial"/>
          <w:b/>
          <w:color w:val="000000"/>
          <w:sz w:val="28"/>
          <w:szCs w:val="28"/>
          <w:lang w:val="sr-Cyrl-CS"/>
        </w:rPr>
      </w:pPr>
      <w:r w:rsidRPr="00C51C48">
        <w:rPr>
          <w:rFonts w:ascii="Arial" w:hAnsi="Arial" w:cs="Arial"/>
          <w:b/>
          <w:color w:val="000000"/>
          <w:sz w:val="28"/>
          <w:szCs w:val="28"/>
          <w:lang w:val="sr-Cyrl-CS"/>
        </w:rPr>
        <w:t xml:space="preserve">РЕВИЗОРА РАДИ ИЗРАДЕ ИЗВЕШТАЈА  ЗА ЗАВРШНИ  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RS"/>
        </w:rPr>
        <w:t xml:space="preserve"> 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CS"/>
        </w:rPr>
        <w:t xml:space="preserve"> РАЧУН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RS"/>
        </w:rPr>
        <w:t xml:space="preserve"> </w:t>
      </w:r>
      <w:r w:rsidRPr="00C51C48">
        <w:rPr>
          <w:rFonts w:ascii="Arial" w:hAnsi="Arial" w:cs="Arial"/>
          <w:b/>
          <w:color w:val="000000"/>
          <w:sz w:val="28"/>
          <w:szCs w:val="28"/>
          <w:lang w:val="sr-Cyrl-CS"/>
        </w:rPr>
        <w:t xml:space="preserve"> БУЏЕТА ЗА 2019.годину</w:t>
      </w: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</w:p>
    <w:p w:rsidR="005A43AB" w:rsidRPr="00C51C48" w:rsidRDefault="005A43AB" w:rsidP="005A43AB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8"/>
          <w:szCs w:val="24"/>
          <w:lang w:val="sr-Cyrl-CS"/>
        </w:rPr>
      </w:pPr>
      <w:r w:rsidRPr="00C51C48">
        <w:rPr>
          <w:rFonts w:ascii="Arial" w:hAnsi="Arial" w:cs="Arial"/>
          <w:b/>
          <w:bCs/>
          <w:color w:val="000000"/>
          <w:sz w:val="24"/>
          <w:szCs w:val="24"/>
        </w:rPr>
        <w:t>I</w:t>
      </w: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</w:rPr>
        <w:tab/>
      </w: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</w:rPr>
        <w:tab/>
      </w:r>
      <w:proofErr w:type="spellStart"/>
      <w:r w:rsidRPr="00C51C48">
        <w:rPr>
          <w:rFonts w:ascii="Arial" w:hAnsi="Arial" w:cs="Arial"/>
          <w:sz w:val="24"/>
          <w:szCs w:val="24"/>
        </w:rPr>
        <w:t>Завршни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1C48">
        <w:rPr>
          <w:rFonts w:ascii="Arial" w:hAnsi="Arial" w:cs="Arial"/>
          <w:sz w:val="24"/>
          <w:szCs w:val="24"/>
        </w:rPr>
        <w:t>рачун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1C48">
        <w:rPr>
          <w:rFonts w:ascii="Arial" w:hAnsi="Arial" w:cs="Arial"/>
          <w:sz w:val="24"/>
          <w:szCs w:val="24"/>
        </w:rPr>
        <w:t>буџета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r w:rsidRPr="00C51C48">
        <w:rPr>
          <w:rFonts w:ascii="Arial" w:hAnsi="Arial" w:cs="Arial"/>
          <w:sz w:val="24"/>
          <w:szCs w:val="24"/>
          <w:lang w:val="sr-Cyrl-CS"/>
        </w:rPr>
        <w:t>О</w:t>
      </w:r>
      <w:proofErr w:type="spellStart"/>
      <w:r w:rsidRPr="00C51C48">
        <w:rPr>
          <w:rFonts w:ascii="Arial" w:hAnsi="Arial" w:cs="Arial"/>
          <w:sz w:val="24"/>
          <w:szCs w:val="24"/>
        </w:rPr>
        <w:t>пштине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1C48">
        <w:rPr>
          <w:rFonts w:ascii="Arial" w:hAnsi="Arial" w:cs="Arial"/>
          <w:sz w:val="24"/>
          <w:szCs w:val="24"/>
        </w:rPr>
        <w:t>Чајетина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1C48">
        <w:rPr>
          <w:rFonts w:ascii="Arial" w:hAnsi="Arial" w:cs="Arial"/>
          <w:sz w:val="24"/>
          <w:szCs w:val="24"/>
        </w:rPr>
        <w:t>за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51C48">
        <w:rPr>
          <w:rFonts w:ascii="Arial" w:hAnsi="Arial" w:cs="Arial"/>
          <w:sz w:val="24"/>
          <w:szCs w:val="24"/>
        </w:rPr>
        <w:t>20</w:t>
      </w:r>
      <w:r w:rsidRPr="00C51C48">
        <w:rPr>
          <w:rFonts w:ascii="Arial" w:hAnsi="Arial" w:cs="Arial"/>
          <w:sz w:val="24"/>
          <w:szCs w:val="24"/>
          <w:lang w:val="sr-Cyrl-CS"/>
        </w:rPr>
        <w:t>19</w:t>
      </w:r>
      <w:r w:rsidRPr="00C51C48">
        <w:rPr>
          <w:rFonts w:ascii="Arial" w:hAnsi="Arial" w:cs="Arial"/>
          <w:sz w:val="24"/>
          <w:szCs w:val="24"/>
        </w:rPr>
        <w:t>.</w:t>
      </w:r>
      <w:proofErr w:type="spellStart"/>
      <w:r w:rsidRPr="00C51C48">
        <w:rPr>
          <w:rFonts w:ascii="Arial" w:hAnsi="Arial" w:cs="Arial"/>
          <w:sz w:val="24"/>
          <w:szCs w:val="24"/>
        </w:rPr>
        <w:t>годину</w:t>
      </w:r>
      <w:proofErr w:type="spellEnd"/>
      <w:r w:rsidRPr="00C51C48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C51C48">
        <w:rPr>
          <w:rFonts w:ascii="Arial" w:hAnsi="Arial" w:cs="Arial"/>
          <w:sz w:val="24"/>
          <w:szCs w:val="24"/>
          <w:lang w:val="sr-Cyrl-CS"/>
        </w:rPr>
        <w:t xml:space="preserve"> подлеже екстерној ревизији коју у складу са Законом о буџетском систему  врши Државна ревизорска институција.</w:t>
      </w:r>
    </w:p>
    <w:p w:rsidR="005A43AB" w:rsidRPr="00C51C48" w:rsidRDefault="005A43AB" w:rsidP="005A43AB">
      <w:pPr>
        <w:jc w:val="center"/>
        <w:rPr>
          <w:rFonts w:ascii="Arial" w:hAnsi="Arial" w:cs="Arial"/>
          <w:b/>
          <w:bCs/>
          <w:sz w:val="28"/>
          <w:szCs w:val="24"/>
          <w:lang w:val="sr-Cyrl-RS"/>
        </w:rPr>
      </w:pPr>
    </w:p>
    <w:p w:rsidR="005A43AB" w:rsidRPr="00C51C48" w:rsidRDefault="005A43AB" w:rsidP="005A43AB">
      <w:pPr>
        <w:jc w:val="center"/>
        <w:rPr>
          <w:rFonts w:ascii="Arial" w:hAnsi="Arial" w:cs="Arial"/>
          <w:b/>
          <w:bCs/>
          <w:color w:val="000000"/>
          <w:sz w:val="28"/>
          <w:szCs w:val="24"/>
          <w:lang w:val="sr-Cyrl-CS"/>
        </w:rPr>
      </w:pPr>
      <w:r w:rsidRPr="00C51C48">
        <w:rPr>
          <w:rFonts w:ascii="Arial" w:hAnsi="Arial" w:cs="Arial"/>
          <w:b/>
          <w:bCs/>
          <w:sz w:val="28"/>
          <w:szCs w:val="24"/>
        </w:rPr>
        <w:t>II</w:t>
      </w:r>
    </w:p>
    <w:p w:rsidR="005A43AB" w:rsidRPr="00C51C48" w:rsidRDefault="005A43AB" w:rsidP="005A43AB">
      <w:pPr>
        <w:jc w:val="center"/>
        <w:rPr>
          <w:rFonts w:ascii="Arial" w:hAnsi="Arial" w:cs="Arial"/>
          <w:b/>
          <w:bCs/>
          <w:color w:val="000000"/>
          <w:sz w:val="28"/>
          <w:szCs w:val="24"/>
          <w:lang w:val="sr-Cyrl-CS"/>
        </w:rPr>
      </w:pP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ab/>
        <w:t>Општинска управа неће ангаж</w:t>
      </w:r>
      <w:r w:rsidRPr="00C51C48">
        <w:rPr>
          <w:rFonts w:ascii="Arial" w:hAnsi="Arial" w:cs="Arial"/>
          <w:color w:val="000000"/>
          <w:sz w:val="24"/>
          <w:szCs w:val="24"/>
          <w:lang w:val="sr-Cyrl-RS"/>
        </w:rPr>
        <w:t>о</w:t>
      </w: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>вати друго лице које испуњава услове за обављање послова ревизије финансијских извештаја за вршење екстерне ревизије завршног рачуна Општине Чајетина за 201</w:t>
      </w:r>
      <w:r w:rsidRPr="00C51C48">
        <w:rPr>
          <w:rFonts w:ascii="Arial" w:hAnsi="Arial" w:cs="Arial"/>
          <w:color w:val="000000"/>
          <w:sz w:val="24"/>
          <w:szCs w:val="24"/>
          <w:lang w:val="sr-Cyrl-RS"/>
        </w:rPr>
        <w:t>9</w:t>
      </w: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>.годину.</w:t>
      </w:r>
    </w:p>
    <w:p w:rsidR="005A43AB" w:rsidRPr="00C51C48" w:rsidRDefault="005A43AB" w:rsidP="005A43AB">
      <w:pPr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A43AB" w:rsidRPr="00C51C48" w:rsidRDefault="005A43AB" w:rsidP="005A43AB">
      <w:pPr>
        <w:keepNext/>
        <w:jc w:val="center"/>
        <w:outlineLvl w:val="1"/>
        <w:rPr>
          <w:rFonts w:ascii="Arial" w:hAnsi="Arial" w:cs="Arial"/>
          <w:b/>
          <w:bCs/>
          <w:color w:val="000000"/>
          <w:sz w:val="28"/>
          <w:szCs w:val="24"/>
          <w:lang w:val="sr-Cyrl-RS"/>
        </w:rPr>
      </w:pPr>
    </w:p>
    <w:p w:rsidR="005A43AB" w:rsidRPr="00C51C48" w:rsidRDefault="005A43AB" w:rsidP="005A43AB">
      <w:pPr>
        <w:keepNext/>
        <w:jc w:val="center"/>
        <w:outlineLvl w:val="1"/>
        <w:rPr>
          <w:rFonts w:ascii="Arial" w:hAnsi="Arial" w:cs="Arial"/>
          <w:b/>
          <w:bCs/>
          <w:color w:val="000000"/>
          <w:sz w:val="28"/>
          <w:szCs w:val="24"/>
          <w:lang w:val="sr-Cyrl-CS"/>
        </w:rPr>
      </w:pPr>
      <w:r w:rsidRPr="00C51C48">
        <w:rPr>
          <w:rFonts w:ascii="Arial" w:hAnsi="Arial" w:cs="Arial"/>
          <w:b/>
          <w:bCs/>
          <w:color w:val="000000"/>
          <w:sz w:val="28"/>
          <w:szCs w:val="24"/>
        </w:rPr>
        <w:t>III</w:t>
      </w:r>
    </w:p>
    <w:p w:rsidR="005A43AB" w:rsidRPr="00C51C48" w:rsidRDefault="005A43AB" w:rsidP="005A43AB">
      <w:pPr>
        <w:jc w:val="center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ab/>
        <w:t>Одлуку доставити : Општинској управи - служби буџета</w:t>
      </w:r>
      <w:r w:rsidRPr="00C51C48">
        <w:rPr>
          <w:rFonts w:ascii="Arial" w:hAnsi="Arial" w:cs="Arial"/>
          <w:color w:val="000000"/>
          <w:sz w:val="24"/>
          <w:szCs w:val="24"/>
        </w:rPr>
        <w:t xml:space="preserve"> </w:t>
      </w:r>
      <w:r w:rsidRPr="00C51C48">
        <w:rPr>
          <w:rFonts w:ascii="Arial" w:hAnsi="Arial" w:cs="Arial"/>
          <w:color w:val="000000"/>
          <w:sz w:val="24"/>
          <w:szCs w:val="24"/>
          <w:lang w:val="sr-Cyrl-CS"/>
        </w:rPr>
        <w:t xml:space="preserve"> и архиви СО.</w:t>
      </w:r>
    </w:p>
    <w:p w:rsidR="005A43AB" w:rsidRPr="00C51C48" w:rsidRDefault="005A43AB" w:rsidP="005A43AB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jc w:val="both"/>
        <w:rPr>
          <w:rFonts w:ascii="Arial" w:hAnsi="Arial" w:cs="Arial"/>
          <w:b/>
          <w:bCs/>
          <w:color w:val="000000"/>
          <w:sz w:val="32"/>
          <w:szCs w:val="24"/>
          <w:lang w:val="sr-Cyrl-CS"/>
        </w:rPr>
      </w:pPr>
    </w:p>
    <w:p w:rsidR="005A43AB" w:rsidRPr="00C51C48" w:rsidRDefault="005A43AB" w:rsidP="005A43A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Cyrl-CS"/>
        </w:rPr>
      </w:pPr>
      <w:r w:rsidRPr="00C51C48">
        <w:rPr>
          <w:rFonts w:ascii="Arial" w:hAnsi="Arial" w:cs="Arial"/>
          <w:b/>
          <w:bCs/>
          <w:sz w:val="28"/>
          <w:szCs w:val="28"/>
        </w:rPr>
        <w:t>СКУПШТИНА ОПШТИНЕ ЧАЈЕТИНА</w:t>
      </w:r>
    </w:p>
    <w:p w:rsidR="005A43AB" w:rsidRPr="00C51C48" w:rsidRDefault="005A43AB" w:rsidP="005A43AB">
      <w:pPr>
        <w:keepNext/>
        <w:jc w:val="center"/>
        <w:outlineLvl w:val="2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  <w:r w:rsidRPr="00C51C4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Број:02-18/2020-01 од 29.априла 2020.године</w:t>
      </w:r>
    </w:p>
    <w:p w:rsidR="005A43AB" w:rsidRPr="00C51C48" w:rsidRDefault="005A43AB" w:rsidP="005A43AB">
      <w:pPr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A43AB" w:rsidRPr="00C51C48" w:rsidRDefault="005A43AB" w:rsidP="005A43AB">
      <w:pPr>
        <w:rPr>
          <w:rFonts w:ascii="Arial" w:hAnsi="Arial" w:cs="Arial"/>
          <w:b/>
          <w:bCs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</w:rPr>
        <w:tab/>
      </w:r>
      <w:r w:rsidRPr="00C51C48">
        <w:rPr>
          <w:rFonts w:ascii="Arial" w:hAnsi="Arial" w:cs="Arial"/>
          <w:sz w:val="24"/>
          <w:szCs w:val="24"/>
          <w:lang w:val="sr-Cyrl-RS"/>
        </w:rPr>
        <w:t xml:space="preserve">           </w:t>
      </w:r>
      <w:r w:rsidRPr="00C51C48">
        <w:rPr>
          <w:rFonts w:ascii="Arial" w:hAnsi="Arial" w:cs="Arial"/>
          <w:b/>
          <w:bCs/>
          <w:sz w:val="24"/>
          <w:szCs w:val="24"/>
        </w:rPr>
        <w:t>ПРЕДСЕДНИК</w:t>
      </w:r>
    </w:p>
    <w:p w:rsidR="005A43AB" w:rsidRPr="00C51C48" w:rsidRDefault="005A43AB" w:rsidP="005A43AB">
      <w:pPr>
        <w:rPr>
          <w:rFonts w:ascii="Arial" w:hAnsi="Arial" w:cs="Arial"/>
          <w:b/>
          <w:bCs/>
          <w:sz w:val="24"/>
          <w:szCs w:val="24"/>
          <w:lang w:val="sr-Cyrl-CS"/>
        </w:rPr>
      </w:pPr>
      <w:r w:rsidRPr="00C51C48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Pr="00C51C48">
        <w:rPr>
          <w:rFonts w:ascii="Arial" w:hAnsi="Arial" w:cs="Arial"/>
          <w:b/>
          <w:bCs/>
          <w:sz w:val="24"/>
          <w:szCs w:val="24"/>
        </w:rPr>
        <w:t>Скупштине</w:t>
      </w:r>
      <w:proofErr w:type="spellEnd"/>
      <w:r w:rsidRPr="00C51C4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Pr="00C51C48">
        <w:rPr>
          <w:rFonts w:ascii="Arial" w:hAnsi="Arial" w:cs="Arial"/>
          <w:b/>
          <w:bCs/>
          <w:sz w:val="24"/>
          <w:szCs w:val="24"/>
        </w:rPr>
        <w:t>општине</w:t>
      </w:r>
      <w:proofErr w:type="spellEnd"/>
      <w:r w:rsidRPr="00C51C48">
        <w:rPr>
          <w:rFonts w:ascii="Arial" w:hAnsi="Arial" w:cs="Arial"/>
          <w:b/>
          <w:bCs/>
          <w:sz w:val="24"/>
          <w:szCs w:val="24"/>
        </w:rPr>
        <w:t xml:space="preserve"> ,</w:t>
      </w:r>
      <w:proofErr w:type="gramEnd"/>
    </w:p>
    <w:p w:rsidR="005A43AB" w:rsidRPr="00C51C48" w:rsidRDefault="005A43AB" w:rsidP="005A43AB">
      <w:pPr>
        <w:keepNext/>
        <w:outlineLvl w:val="3"/>
        <w:rPr>
          <w:rFonts w:ascii="Arial" w:hAnsi="Arial" w:cs="Arial"/>
          <w:i/>
          <w:iCs/>
          <w:color w:val="000000"/>
          <w:sz w:val="24"/>
          <w:szCs w:val="24"/>
          <w:lang w:val="sr-Cyrl-RS"/>
        </w:rPr>
      </w:pPr>
      <w:r w:rsidRPr="00C51C48">
        <w:rPr>
          <w:rFonts w:ascii="Arial" w:hAnsi="Arial" w:cs="Arial"/>
          <w:b/>
          <w:bCs/>
          <w:i/>
          <w:iCs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</w:t>
      </w:r>
      <w:r w:rsidRPr="00C51C48">
        <w:rPr>
          <w:rFonts w:ascii="Arial" w:hAnsi="Arial" w:cs="Arial"/>
          <w:i/>
          <w:iCs/>
          <w:color w:val="000000"/>
          <w:sz w:val="24"/>
          <w:szCs w:val="24"/>
          <w:lang w:val="sr-Cyrl-CS"/>
        </w:rPr>
        <w:t>Милоје Рајовић</w:t>
      </w:r>
    </w:p>
    <w:p w:rsidR="00CC07E9" w:rsidRPr="00563B9F" w:rsidRDefault="00CC07E9" w:rsidP="00102181">
      <w:bookmarkStart w:id="0" w:name="_GoBack"/>
      <w:bookmarkEnd w:id="0"/>
    </w:p>
    <w:sectPr w:rsidR="00CC07E9" w:rsidRPr="00563B9F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992" w:rsidRDefault="00770992">
      <w:r>
        <w:separator/>
      </w:r>
    </w:p>
  </w:endnote>
  <w:endnote w:type="continuationSeparator" w:id="0">
    <w:p w:rsidR="00770992" w:rsidRDefault="0077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43AB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43AB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992" w:rsidRDefault="00770992">
      <w:r>
        <w:separator/>
      </w:r>
    </w:p>
  </w:footnote>
  <w:footnote w:type="continuationSeparator" w:id="0">
    <w:p w:rsidR="00770992" w:rsidRDefault="00770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2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3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4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563B9F"/>
    <w:rsid w:val="005A43AB"/>
    <w:rsid w:val="00770992"/>
    <w:rsid w:val="00C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2021-03-19T12:14:00Z</dcterms:created>
  <dcterms:modified xsi:type="dcterms:W3CDTF">2021-03-19T12:14:00Z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