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9AE" w:rsidRPr="000A612B" w:rsidRDefault="009409AE" w:rsidP="009409AE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>На  основу  члан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>ова 92 и 97 став 4.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Закона о планирању и изградњи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(''Сл. гласник РС'', бр 72/2009,145/2014… 9/2020)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и члана 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>40</w:t>
      </w:r>
      <w:r w:rsidRPr="000A612B">
        <w:rPr>
          <w:rFonts w:ascii="Arial" w:eastAsia="Times New Roman" w:hAnsi="Arial" w:cs="Arial"/>
          <w:bCs/>
          <w:sz w:val="24"/>
          <w:szCs w:val="24"/>
        </w:rPr>
        <w:t>.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Статута општине Чајетина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, (''Службени лист општине Чајетина''. број 2/2019 ) Скупштина 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општине Чајетина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на седници одржаној</w:t>
      </w:r>
      <w:r w:rsidRPr="000A612B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01. октобра 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>20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>20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>.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>године</w:t>
      </w:r>
      <w:r w:rsidRPr="000A612B">
        <w:rPr>
          <w:rFonts w:ascii="Arial" w:eastAsia="Times New Roman" w:hAnsi="Arial" w:cs="Arial"/>
          <w:bCs/>
          <w:sz w:val="24"/>
          <w:szCs w:val="24"/>
          <w:lang w:val="sr-Cyrl-RS"/>
        </w:rPr>
        <w:t>,</w:t>
      </w:r>
      <w:r w:rsidRPr="000A612B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донела је</w:t>
      </w:r>
    </w:p>
    <w:p w:rsidR="009409AE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Latn-CS"/>
        </w:rPr>
      </w:pPr>
      <w:proofErr w:type="gramStart"/>
      <w:r w:rsidRPr="000A612B">
        <w:rPr>
          <w:rFonts w:ascii="Arial" w:eastAsia="Times New Roman" w:hAnsi="Arial" w:cs="Arial"/>
          <w:b/>
          <w:sz w:val="24"/>
          <w:szCs w:val="24"/>
          <w:lang w:eastAsia="sr-Latn-CS"/>
        </w:rPr>
        <w:t>ОДЛУК</w:t>
      </w:r>
      <w:r w:rsidRPr="000A612B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У</w:t>
      </w:r>
      <w:r w:rsidRPr="000A612B">
        <w:rPr>
          <w:rFonts w:ascii="Arial" w:eastAsia="Times New Roman" w:hAnsi="Arial" w:cs="Arial"/>
          <w:b/>
          <w:sz w:val="24"/>
          <w:szCs w:val="24"/>
          <w:lang w:eastAsia="sr-Latn-CS"/>
        </w:rPr>
        <w:t xml:space="preserve">  О</w:t>
      </w:r>
      <w:proofErr w:type="gramEnd"/>
      <w:r w:rsidRPr="000A612B">
        <w:rPr>
          <w:rFonts w:ascii="Arial" w:eastAsia="Times New Roman" w:hAnsi="Arial" w:cs="Arial"/>
          <w:b/>
          <w:sz w:val="24"/>
          <w:szCs w:val="24"/>
          <w:lang w:val="sr-Cyrl-RS" w:eastAsia="sr-Latn-CS"/>
        </w:rPr>
        <w:t xml:space="preserve"> ДОПУНИ ОДЛУКЕ </w:t>
      </w:r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val="sr-Cyrl-RS" w:eastAsia="sr-Latn-CS"/>
        </w:rPr>
      </w:pPr>
      <w:r w:rsidRPr="000A612B">
        <w:rPr>
          <w:rFonts w:ascii="Arial" w:eastAsia="Times New Roman" w:hAnsi="Arial" w:cs="Arial"/>
          <w:b/>
          <w:sz w:val="24"/>
          <w:szCs w:val="24"/>
          <w:lang w:val="sr-Cyrl-RS" w:eastAsia="sr-Latn-CS"/>
        </w:rPr>
        <w:t xml:space="preserve">УРЕЂИВАЊУ ГРАЂЕВИНСКОГ ЗЕМЉИШТА СРЕДСТВИМА ИНВЕСТИТОРА  ПРИВРЕДНОГ ДРУШТВА ''ТРАНС-КОП'' ДОО ЧАЈЕТИНА  </w:t>
      </w:r>
    </w:p>
    <w:p w:rsidR="009409AE" w:rsidRDefault="009409AE" w:rsidP="009409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9409AE" w:rsidRPr="000A612B" w:rsidRDefault="009409AE" w:rsidP="009409AE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1.</w:t>
      </w:r>
    </w:p>
    <w:p w:rsidR="009409AE" w:rsidRPr="000A612B" w:rsidRDefault="009409AE" w:rsidP="009409A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>О</w:t>
      </w:r>
      <w:proofErr w:type="spellStart"/>
      <w:r w:rsidRPr="000A612B">
        <w:rPr>
          <w:rFonts w:ascii="Arial" w:eastAsia="Times New Roman" w:hAnsi="Arial" w:cs="Arial"/>
          <w:sz w:val="24"/>
          <w:szCs w:val="24"/>
          <w:lang w:eastAsia="sr-Latn-CS"/>
        </w:rPr>
        <w:t>длук</w:t>
      </w:r>
      <w:proofErr w:type="spellEnd"/>
      <w:r w:rsidRPr="000A612B">
        <w:rPr>
          <w:rFonts w:ascii="Arial" w:eastAsia="Times New Roman" w:hAnsi="Arial" w:cs="Arial"/>
          <w:sz w:val="24"/>
          <w:szCs w:val="24"/>
          <w:lang w:val="sr-Cyrl-RS" w:eastAsia="sr-Latn-CS"/>
        </w:rPr>
        <w:t>ом</w:t>
      </w:r>
      <w:r w:rsidRPr="000A612B"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</w:t>
      </w:r>
      <w:r w:rsidRPr="000A612B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о уређивању грађевинског земљишта  средствима инвеститора Привредног друштва ''Транс-Коп'' доо Чајетина , број 352-176/2018-01 од          13. септембра  2018.године  предвиђена је изградња одређеног броја улица на Златибору  и улица и путева на територији општине Чајетина који би се финансирали средствима овог инвеститора  за износ од 33.395.595,00 динара , а овај износ би био умањен од тада извршеног обрачуна доприноса  за уређивање грађевинског земљишта на износ од 34.022.157,00 динара.  </w:t>
      </w:r>
    </w:p>
    <w:p w:rsidR="009409AE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bookmarkStart w:id="0" w:name="_GoBack"/>
      <w:bookmarkEnd w:id="0"/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2.</w:t>
      </w: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</w:t>
      </w: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>На основу  новог обрачуна  доприноса који износи  додатних 34.125.000,00 динара инвеститор  ће извршити  следеће радове  :</w:t>
      </w: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>Радови на санацији и реконструкцији путне мреже на територији општине Чајетина;</w:t>
      </w:r>
    </w:p>
    <w:p w:rsidR="009409AE" w:rsidRPr="000A612B" w:rsidRDefault="009409AE" w:rsidP="009409A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>Радови  на  асфалтирању прилазних рампи и платоа испред објеката  привредних субјеката и пољопривредних газдинстава  ( уз сопствено учешће) , а по одлуци Општинског већа општине Чајетина;</w:t>
      </w:r>
    </w:p>
    <w:p w:rsidR="009409AE" w:rsidRPr="000A612B" w:rsidRDefault="009409AE" w:rsidP="009409A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>Изградња путних праваца у Месним заједницама Златибор, Гостиље, Голово, Доброселица ( Доње село- Стубло, за манастир Дубрава 1 км асфалт) , Стубло и Сирогојно.</w:t>
      </w:r>
    </w:p>
    <w:p w:rsidR="009409AE" w:rsidRPr="000A612B" w:rsidRDefault="009409AE" w:rsidP="009409AE">
      <w:pPr>
        <w:spacing w:after="0" w:line="240" w:lineRule="auto"/>
        <w:ind w:left="1425"/>
        <w:contextualSpacing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r w:rsidRPr="000A612B">
        <w:rPr>
          <w:rFonts w:ascii="Arial" w:eastAsia="Times New Roman" w:hAnsi="Arial" w:cs="Arial"/>
          <w:sz w:val="24"/>
          <w:szCs w:val="24"/>
          <w:lang w:val="sr-Cyrl-RS" w:eastAsia="sr-Latn-CS"/>
        </w:rPr>
        <w:t>По ценама из тендера за 2020.годину.</w:t>
      </w:r>
    </w:p>
    <w:p w:rsidR="009409AE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3.</w:t>
      </w:r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ab/>
      </w:r>
      <w:r w:rsidRPr="000A612B">
        <w:rPr>
          <w:rFonts w:ascii="Arial" w:eastAsia="Times New Roman" w:hAnsi="Arial" w:cs="Arial"/>
          <w:sz w:val="24"/>
          <w:szCs w:val="24"/>
          <w:lang w:val="sr-Cyrl-CS" w:eastAsia="sr-Latn-CS"/>
        </w:rPr>
        <w:t>У осталом делу одлука остаје неизмењена.</w:t>
      </w:r>
    </w:p>
    <w:p w:rsidR="009409AE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9409AE" w:rsidRPr="000A612B" w:rsidRDefault="009409AE" w:rsidP="009409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4.</w:t>
      </w:r>
    </w:p>
    <w:p w:rsidR="009409AE" w:rsidRPr="000A612B" w:rsidRDefault="009409AE" w:rsidP="009409AE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  <w:r w:rsidRPr="000A612B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 осмог дана од дана објављивања у ''Службеном листу општине Чајетина''.</w:t>
      </w: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9409AE" w:rsidRPr="000A612B" w:rsidRDefault="009409AE" w:rsidP="009409AE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</w:p>
    <w:p w:rsidR="009409AE" w:rsidRPr="000A612B" w:rsidRDefault="009409AE" w:rsidP="009409A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</w:pPr>
      <w:r w:rsidRPr="000A612B"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9409AE" w:rsidRPr="000A612B" w:rsidRDefault="009409AE" w:rsidP="009409A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>Број:  02-81/2020-01 од  01.октобра 2020. године</w:t>
      </w:r>
    </w:p>
    <w:p w:rsidR="009409AE" w:rsidRPr="000A612B" w:rsidRDefault="009409AE" w:rsidP="009409A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Cyrl-RS" w:eastAsia="sr-Cyrl-CS"/>
        </w:rPr>
      </w:pPr>
    </w:p>
    <w:p w:rsidR="009409AE" w:rsidRPr="000A612B" w:rsidRDefault="009409AE" w:rsidP="009409AE">
      <w:pPr>
        <w:spacing w:before="240" w:after="0" w:line="240" w:lineRule="auto"/>
        <w:jc w:val="both"/>
        <w:outlineLvl w:val="7"/>
        <w:rPr>
          <w:rFonts w:ascii="Arial" w:eastAsia="Times New Roman" w:hAnsi="Arial" w:cs="Arial"/>
          <w:b/>
          <w:iCs/>
          <w:sz w:val="24"/>
          <w:szCs w:val="24"/>
          <w:lang w:eastAsia="sr-Latn-CS"/>
        </w:rPr>
      </w:pP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  <w:t xml:space="preserve">  </w:t>
      </w:r>
      <w:r w:rsidRPr="000A612B">
        <w:rPr>
          <w:rFonts w:ascii="Arial" w:eastAsia="Times New Roman" w:hAnsi="Arial" w:cs="Arial"/>
          <w:b/>
          <w:iCs/>
          <w:sz w:val="24"/>
          <w:szCs w:val="24"/>
          <w:lang w:eastAsia="sr-Latn-CS"/>
        </w:rPr>
        <w:t>ПРЕДСЕДНИК</w:t>
      </w:r>
    </w:p>
    <w:p w:rsidR="009409AE" w:rsidRPr="000A612B" w:rsidRDefault="009409AE" w:rsidP="009409A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Скупштине општине,</w:t>
      </w:r>
    </w:p>
    <w:p w:rsidR="00AC53DD" w:rsidRPr="00A95007" w:rsidRDefault="009409AE" w:rsidP="009409AE">
      <w:r w:rsidRPr="000A612B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</w:t>
      </w:r>
      <w:r w:rsidRPr="000A612B">
        <w:rPr>
          <w:rFonts w:ascii="Arial" w:eastAsia="Times New Roman" w:hAnsi="Arial" w:cs="Arial"/>
          <w:b/>
          <w:color w:val="000000"/>
          <w:sz w:val="24"/>
          <w:szCs w:val="24"/>
          <w:lang w:eastAsia="sr-Cyrl-CS"/>
        </w:rPr>
        <w:t xml:space="preserve">  </w:t>
      </w:r>
      <w:r w:rsidRPr="000A612B"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sectPr w:rsidR="00AC53DD" w:rsidRPr="00A950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sz w:val="24"/>
        <w:szCs w:val="24"/>
        <w:lang w:val="en-US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n-US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z w:val="24"/>
        <w:szCs w:val="24"/>
        <w:lang w:val="en-US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z w:val="24"/>
        <w:szCs w:val="24"/>
        <w:lang w:val="en-US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n-US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z w:val="24"/>
        <w:szCs w:val="24"/>
        <w:lang w:val="en-US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z w:val="24"/>
        <w:szCs w:val="24"/>
        <w:lang w:val="en-US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n-US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z w:val="24"/>
        <w:szCs w:val="24"/>
        <w:lang w:val="en-US"/>
      </w:rPr>
    </w:lvl>
  </w:abstractNum>
  <w:abstractNum w:abstractNumId="1" w15:restartNumberingAfterBreak="0">
    <w:nsid w:val="49D232FF"/>
    <w:multiLevelType w:val="hybridMultilevel"/>
    <w:tmpl w:val="E9B4295A"/>
    <w:lvl w:ilvl="0" w:tplc="E2A8F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E67"/>
    <w:rsid w:val="003124F3"/>
    <w:rsid w:val="004D6FA9"/>
    <w:rsid w:val="006261A2"/>
    <w:rsid w:val="007967E4"/>
    <w:rsid w:val="009409AE"/>
    <w:rsid w:val="00A95007"/>
    <w:rsid w:val="00AC53DD"/>
    <w:rsid w:val="00C93E67"/>
    <w:rsid w:val="00DC43C2"/>
    <w:rsid w:val="00EA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2CB2"/>
  <w15:chartTrackingRefBased/>
  <w15:docId w15:val="{E14BD043-D325-47EF-BE56-613884C20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3E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E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93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pdated">
    <w:name w:val="updated"/>
    <w:basedOn w:val="DefaultParagraphFont"/>
    <w:rsid w:val="00C93E67"/>
  </w:style>
  <w:style w:type="character" w:styleId="Hyperlink">
    <w:name w:val="Hyperlink"/>
    <w:basedOn w:val="DefaultParagraphFont"/>
    <w:uiPriority w:val="99"/>
    <w:semiHidden/>
    <w:unhideWhenUsed/>
    <w:rsid w:val="00C93E67"/>
    <w:rPr>
      <w:color w:val="0000FF"/>
      <w:u w:val="single"/>
    </w:rPr>
  </w:style>
  <w:style w:type="character" w:customStyle="1" w:styleId="rating-stars">
    <w:name w:val="rating-stars"/>
    <w:basedOn w:val="DefaultParagraphFont"/>
    <w:rsid w:val="00C93E67"/>
  </w:style>
  <w:style w:type="character" w:styleId="Strong">
    <w:name w:val="Strong"/>
    <w:basedOn w:val="DefaultParagraphFont"/>
    <w:uiPriority w:val="22"/>
    <w:qFormat/>
    <w:rsid w:val="00C93E67"/>
    <w:rPr>
      <w:b/>
      <w:bCs/>
    </w:rPr>
  </w:style>
  <w:style w:type="table" w:styleId="TableGrid">
    <w:name w:val="Table Grid"/>
    <w:basedOn w:val="TableNormal"/>
    <w:uiPriority w:val="39"/>
    <w:rsid w:val="00626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230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67274">
              <w:marLeft w:val="0"/>
              <w:marRight w:val="0"/>
              <w:marTop w:val="45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34F27-11D5-4955-969F-C222D550B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2</cp:revision>
  <dcterms:created xsi:type="dcterms:W3CDTF">2021-03-24T10:31:00Z</dcterms:created>
  <dcterms:modified xsi:type="dcterms:W3CDTF">2021-03-24T10:31:00Z</dcterms:modified>
</cp:coreProperties>
</file>