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D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1C4C12">
        <w:rPr>
          <w:sz w:val="24"/>
          <w:szCs w:val="24"/>
          <w:lang w:val="sr-Cyrl-RS"/>
        </w:rPr>
        <w:t xml:space="preserve">  </w:t>
      </w:r>
      <w:r w:rsidR="006462F7">
        <w:rPr>
          <w:sz w:val="24"/>
          <w:szCs w:val="24"/>
          <w:lang w:val="sr-Cyrl-RS"/>
        </w:rPr>
        <w:t>01/26</w:t>
      </w:r>
      <w:r w:rsidRPr="00645130">
        <w:rPr>
          <w:sz w:val="24"/>
          <w:szCs w:val="24"/>
          <w:lang w:val="sr-Cyrl-RS"/>
        </w:rPr>
        <w:t xml:space="preserve"> </w:t>
      </w:r>
      <w:r w:rsidR="0009685A">
        <w:rPr>
          <w:sz w:val="24"/>
          <w:szCs w:val="24"/>
          <w:lang w:val="sr-Cyrl-RS"/>
        </w:rPr>
        <w:t>Електрична енергија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015D6E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6462F7">
        <w:rPr>
          <w:sz w:val="24"/>
          <w:szCs w:val="24"/>
          <w:lang w:val="sr-Cyrl-RS"/>
        </w:rPr>
        <w:t>27.02.2026</w:t>
      </w:r>
      <w:bookmarkStart w:id="0" w:name="_GoBack"/>
      <w:bookmarkEnd w:id="0"/>
      <w:r w:rsidR="00645130" w:rsidRPr="00645130">
        <w:rPr>
          <w:sz w:val="24"/>
          <w:szCs w:val="24"/>
          <w:lang w:val="sr-Cyrl-RS"/>
        </w:rPr>
        <w:t>. године до 12 часова</w:t>
      </w:r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15D6E"/>
    <w:rsid w:val="0009685A"/>
    <w:rsid w:val="00096D60"/>
    <w:rsid w:val="001C4C12"/>
    <w:rsid w:val="00645130"/>
    <w:rsid w:val="006462F7"/>
    <w:rsid w:val="0092612E"/>
    <w:rsid w:val="0099498D"/>
    <w:rsid w:val="00C94CAA"/>
    <w:rsid w:val="00D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FC31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16</cp:revision>
  <dcterms:created xsi:type="dcterms:W3CDTF">2023-01-19T11:59:00Z</dcterms:created>
  <dcterms:modified xsi:type="dcterms:W3CDTF">2026-01-29T11:29:00Z</dcterms:modified>
</cp:coreProperties>
</file>