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13" w:rsidRPr="001558DE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sz w:val="24"/>
          <w:szCs w:val="24"/>
          <w:lang w:val="sr-Cyrl-RS"/>
        </w:rPr>
        <w:t>На основу члана 27. става 10. и члана 29. Закона о јавној својини (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Службени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гласник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РС",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бр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. 72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28.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септембра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2011, 88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6.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октобра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2013, 105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3.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октобра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2014, 104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23.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децембра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2016 </w:t>
      </w:r>
      <w:r w:rsidRPr="007463B0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463B0">
        <w:rPr>
          <w:rFonts w:ascii="Arial" w:hAnsi="Arial" w:cs="Arial"/>
          <w:sz w:val="24"/>
          <w:szCs w:val="24"/>
        </w:rPr>
        <w:t>др</w:t>
      </w:r>
      <w:proofErr w:type="spellEnd"/>
      <w:r w:rsidRPr="007463B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463B0">
        <w:rPr>
          <w:rFonts w:ascii="Arial" w:hAnsi="Arial" w:cs="Arial"/>
          <w:sz w:val="24"/>
          <w:szCs w:val="24"/>
        </w:rPr>
        <w:t>закон</w:t>
      </w:r>
      <w:proofErr w:type="spellEnd"/>
      <w:r w:rsidRPr="007463B0">
        <w:rPr>
          <w:rFonts w:ascii="Arial" w:hAnsi="Arial" w:cs="Arial"/>
          <w:sz w:val="24"/>
          <w:szCs w:val="24"/>
        </w:rPr>
        <w:t xml:space="preserve">, </w:t>
      </w:r>
      <w:r w:rsidRPr="001558DE">
        <w:rPr>
          <w:rFonts w:ascii="Arial" w:hAnsi="Arial" w:cs="Arial"/>
          <w:color w:val="000000"/>
          <w:sz w:val="24"/>
          <w:szCs w:val="24"/>
        </w:rPr>
        <w:t xml:space="preserve">108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29.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децембра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2016, 113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17.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децембра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2017, 95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8.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децембра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2018, 153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од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21. </w:t>
      </w:r>
      <w:proofErr w:type="spellStart"/>
      <w:r w:rsidRPr="001558DE">
        <w:rPr>
          <w:rFonts w:ascii="Arial" w:hAnsi="Arial" w:cs="Arial"/>
          <w:color w:val="000000"/>
          <w:sz w:val="24"/>
          <w:szCs w:val="24"/>
        </w:rPr>
        <w:t>децембра</w:t>
      </w:r>
      <w:proofErr w:type="spellEnd"/>
      <w:r w:rsidRPr="001558DE">
        <w:rPr>
          <w:rFonts w:ascii="Arial" w:hAnsi="Arial" w:cs="Arial"/>
          <w:color w:val="000000"/>
          <w:sz w:val="24"/>
          <w:szCs w:val="24"/>
        </w:rPr>
        <w:t xml:space="preserve"> 2020</w:t>
      </w:r>
      <w:r w:rsidRPr="001558DE">
        <w:rPr>
          <w:rFonts w:ascii="Arial" w:hAnsi="Arial" w:cs="Arial"/>
          <w:color w:val="000000"/>
          <w:sz w:val="24"/>
          <w:szCs w:val="24"/>
          <w:lang w:val="sr-Cyrl-RS"/>
        </w:rPr>
        <w:t xml:space="preserve">), 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 и члана 99. става 16. Закона о планирању и изградњи,  и члана 40. Статута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 (,,Службени лист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 број 2/2019),  Скупштина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на седници одржаној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21. марта 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2022. године, доноси </w:t>
      </w:r>
    </w:p>
    <w:p w:rsidR="002D0113" w:rsidRPr="001558DE" w:rsidRDefault="002D0113" w:rsidP="002D0113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D0113" w:rsidRPr="007463B0" w:rsidRDefault="002D0113" w:rsidP="002D0113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7463B0">
        <w:rPr>
          <w:rFonts w:ascii="Arial" w:hAnsi="Arial" w:cs="Arial"/>
          <w:b/>
          <w:sz w:val="28"/>
          <w:szCs w:val="28"/>
          <w:lang w:val="sr-Cyrl-RS"/>
        </w:rPr>
        <w:t>О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7463B0">
        <w:rPr>
          <w:rFonts w:ascii="Arial" w:hAnsi="Arial" w:cs="Arial"/>
          <w:b/>
          <w:sz w:val="28"/>
          <w:szCs w:val="28"/>
          <w:lang w:val="sr-Cyrl-RS"/>
        </w:rPr>
        <w:t xml:space="preserve"> Д 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7463B0">
        <w:rPr>
          <w:rFonts w:ascii="Arial" w:hAnsi="Arial" w:cs="Arial"/>
          <w:b/>
          <w:sz w:val="28"/>
          <w:szCs w:val="28"/>
          <w:lang w:val="sr-Cyrl-RS"/>
        </w:rPr>
        <w:t>Л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7463B0">
        <w:rPr>
          <w:rFonts w:ascii="Arial" w:hAnsi="Arial" w:cs="Arial"/>
          <w:b/>
          <w:sz w:val="28"/>
          <w:szCs w:val="28"/>
          <w:lang w:val="sr-Cyrl-RS"/>
        </w:rPr>
        <w:t xml:space="preserve">  У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7463B0">
        <w:rPr>
          <w:rFonts w:ascii="Arial" w:hAnsi="Arial" w:cs="Arial"/>
          <w:b/>
          <w:sz w:val="28"/>
          <w:szCs w:val="28"/>
          <w:lang w:val="sr-Cyrl-RS"/>
        </w:rPr>
        <w:t xml:space="preserve"> К 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 w:rsidRPr="007463B0">
        <w:rPr>
          <w:rFonts w:ascii="Arial" w:hAnsi="Arial" w:cs="Arial"/>
          <w:b/>
          <w:sz w:val="28"/>
          <w:szCs w:val="28"/>
          <w:lang w:val="sr-Cyrl-RS"/>
        </w:rPr>
        <w:t xml:space="preserve">У </w:t>
      </w:r>
    </w:p>
    <w:p w:rsidR="002D0113" w:rsidRPr="001558DE" w:rsidRDefault="002D0113" w:rsidP="002D0113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2D0113" w:rsidRPr="001558DE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b/>
          <w:sz w:val="24"/>
          <w:szCs w:val="24"/>
          <w:lang w:val="sr-Cyrl-RS"/>
        </w:rPr>
        <w:tab/>
        <w:t xml:space="preserve">1. ПРИБАВЉА СЕ 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 непосредном погодбом грађевинско земљиште у јавну својину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 на основу процењене тржишне вредности непокретности, </w:t>
      </w:r>
      <w:r w:rsidRPr="001558DE">
        <w:rPr>
          <w:rFonts w:ascii="Arial" w:hAnsi="Arial" w:cs="Arial"/>
          <w:b/>
          <w:sz w:val="24"/>
          <w:szCs w:val="24"/>
          <w:lang w:val="sr-Cyrl-RS"/>
        </w:rPr>
        <w:t>од Милована Раковића, из Београда-Градска општина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 Стари град </w:t>
      </w:r>
      <w:r w:rsidRPr="001558DE">
        <w:rPr>
          <w:rFonts w:ascii="Arial" w:hAnsi="Arial" w:cs="Arial"/>
          <w:b/>
          <w:sz w:val="24"/>
          <w:szCs w:val="24"/>
          <w:lang w:val="sr-Cyrl-RS"/>
        </w:rPr>
        <w:t xml:space="preserve">, Улица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Жоржа </w:t>
      </w:r>
      <w:proofErr w:type="spellStart"/>
      <w:r>
        <w:rPr>
          <w:rFonts w:ascii="Arial" w:hAnsi="Arial" w:cs="Arial"/>
          <w:b/>
          <w:sz w:val="24"/>
          <w:szCs w:val="24"/>
          <w:lang w:val="sr-Cyrl-RS"/>
        </w:rPr>
        <w:t>Клемансоа</w:t>
      </w:r>
      <w:proofErr w:type="spellEnd"/>
      <w:r>
        <w:rPr>
          <w:rFonts w:ascii="Arial" w:hAnsi="Arial" w:cs="Arial"/>
          <w:b/>
          <w:sz w:val="24"/>
          <w:szCs w:val="24"/>
          <w:lang w:val="sr-Cyrl-RS"/>
        </w:rPr>
        <w:t xml:space="preserve"> бр.18а</w:t>
      </w:r>
      <w:r w:rsidRPr="001558DE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 ради изградње грађевинских објеката и других површина јавне намене,  изградње привредних објеката, и ради реализације планова развоја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и то: </w:t>
      </w:r>
    </w:p>
    <w:p w:rsidR="002D0113" w:rsidRPr="001C51D8" w:rsidRDefault="002D0113" w:rsidP="002D0113">
      <w:pPr>
        <w:spacing w:after="0" w:line="240" w:lineRule="auto"/>
        <w:jc w:val="both"/>
        <w:rPr>
          <w:rFonts w:ascii="Arial" w:hAnsi="Arial" w:cs="Arial"/>
          <w:b/>
          <w:lang w:val="sr-Cyrl-RS"/>
        </w:rPr>
      </w:pPr>
      <w:r w:rsidRPr="001C51D8">
        <w:rPr>
          <w:rFonts w:ascii="Arial" w:hAnsi="Arial" w:cs="Arial"/>
          <w:b/>
          <w:lang w:val="sr-Cyrl-RS"/>
        </w:rPr>
        <w:tab/>
        <w:t xml:space="preserve">-катастарска парцела број 1233 КО </w:t>
      </w:r>
      <w:proofErr w:type="spellStart"/>
      <w:r w:rsidRPr="001C51D8">
        <w:rPr>
          <w:rFonts w:ascii="Arial" w:hAnsi="Arial" w:cs="Arial"/>
          <w:b/>
          <w:lang w:val="sr-Cyrl-RS"/>
        </w:rPr>
        <w:t>Чајетина</w:t>
      </w:r>
      <w:proofErr w:type="spellEnd"/>
      <w:r w:rsidRPr="001C51D8">
        <w:rPr>
          <w:rFonts w:ascii="Arial" w:hAnsi="Arial" w:cs="Arial"/>
          <w:b/>
          <w:lang w:val="sr-Cyrl-RS"/>
        </w:rPr>
        <w:t>, површине 22976 м</w:t>
      </w:r>
      <w:r w:rsidRPr="001C51D8">
        <w:rPr>
          <w:rFonts w:ascii="Arial" w:hAnsi="Arial" w:cs="Arial"/>
          <w:b/>
          <w:vertAlign w:val="superscript"/>
          <w:lang w:val="sr-Cyrl-RS"/>
        </w:rPr>
        <w:t>2</w:t>
      </w:r>
      <w:r w:rsidRPr="001C51D8">
        <w:rPr>
          <w:rFonts w:ascii="Arial" w:hAnsi="Arial" w:cs="Arial"/>
          <w:b/>
          <w:lang w:val="sr-Cyrl-RS"/>
        </w:rPr>
        <w:t xml:space="preserve">, </w:t>
      </w:r>
      <w:r w:rsidRPr="001C51D8">
        <w:rPr>
          <w:rFonts w:ascii="Arial" w:hAnsi="Arial" w:cs="Arial"/>
          <w:lang w:val="sr-Cyrl-RS"/>
        </w:rPr>
        <w:t xml:space="preserve">уписана у Лист непокретности број 22 КО </w:t>
      </w:r>
      <w:proofErr w:type="spellStart"/>
      <w:r w:rsidRPr="001C51D8">
        <w:rPr>
          <w:rFonts w:ascii="Arial" w:hAnsi="Arial" w:cs="Arial"/>
          <w:lang w:val="sr-Cyrl-RS"/>
        </w:rPr>
        <w:t>Чајетина</w:t>
      </w:r>
      <w:proofErr w:type="spellEnd"/>
      <w:r w:rsidRPr="001C51D8">
        <w:rPr>
          <w:rFonts w:ascii="Arial" w:hAnsi="Arial" w:cs="Arial"/>
          <w:lang w:val="sr-Cyrl-RS"/>
        </w:rPr>
        <w:t>, у својини Милована Раковића, из Београда-Градска општина</w:t>
      </w:r>
      <w:r>
        <w:rPr>
          <w:rFonts w:ascii="Arial" w:hAnsi="Arial" w:cs="Arial"/>
          <w:lang w:val="sr-Cyrl-RS"/>
        </w:rPr>
        <w:t xml:space="preserve"> Стари град , Улица Жоржа </w:t>
      </w:r>
      <w:proofErr w:type="spellStart"/>
      <w:r>
        <w:rPr>
          <w:rFonts w:ascii="Arial" w:hAnsi="Arial" w:cs="Arial"/>
          <w:lang w:val="sr-Cyrl-RS"/>
        </w:rPr>
        <w:t>Клемансоа</w:t>
      </w:r>
      <w:proofErr w:type="spellEnd"/>
      <w:r w:rsidRPr="001C51D8">
        <w:rPr>
          <w:rFonts w:ascii="Arial" w:hAnsi="Arial" w:cs="Arial"/>
          <w:lang w:val="sr-Cyrl-RS"/>
        </w:rPr>
        <w:t xml:space="preserve"> </w:t>
      </w:r>
      <w:r w:rsidRPr="001C51D8">
        <w:rPr>
          <w:rFonts w:ascii="Arial" w:hAnsi="Arial" w:cs="Arial"/>
          <w:b/>
          <w:sz w:val="24"/>
          <w:szCs w:val="24"/>
          <w:lang w:val="sr-Cyrl-RS"/>
        </w:rPr>
        <w:t>за износ накнаде од 16. 542. 720,00 динара (</w:t>
      </w:r>
      <w:proofErr w:type="spellStart"/>
      <w:r w:rsidRPr="001C51D8">
        <w:rPr>
          <w:rFonts w:ascii="Arial" w:hAnsi="Arial" w:cs="Arial"/>
          <w:b/>
          <w:sz w:val="24"/>
          <w:szCs w:val="24"/>
          <w:lang w:val="sr-Cyrl-RS"/>
        </w:rPr>
        <w:t>шеснаестмилионапетстотиначетрдесетдвехиљадединара</w:t>
      </w:r>
      <w:proofErr w:type="spellEnd"/>
      <w:r w:rsidRPr="001C51D8">
        <w:rPr>
          <w:rFonts w:ascii="Arial" w:hAnsi="Arial" w:cs="Arial"/>
          <w:b/>
          <w:sz w:val="24"/>
          <w:szCs w:val="24"/>
          <w:lang w:val="sr-Cyrl-RS"/>
        </w:rPr>
        <w:t>).</w:t>
      </w:r>
      <w:r w:rsidRPr="001C51D8">
        <w:rPr>
          <w:rFonts w:ascii="Arial" w:hAnsi="Arial" w:cs="Arial"/>
          <w:b/>
          <w:lang w:val="sr-Cyrl-RS"/>
        </w:rPr>
        <w:t xml:space="preserve"> </w:t>
      </w:r>
    </w:p>
    <w:p w:rsidR="002D0113" w:rsidRPr="001558DE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b/>
          <w:sz w:val="24"/>
          <w:szCs w:val="24"/>
          <w:lang w:val="sr-Cyrl-RS"/>
        </w:rPr>
        <w:tab/>
        <w:t xml:space="preserve">2. 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На основу ове одлуке, закључиће се уговор о прибављању непокретности у јавну својину непосредном погодбом, између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са једне стране, и Милована Раковића, из Београда-Градска општина </w:t>
      </w:r>
      <w:r>
        <w:rPr>
          <w:rFonts w:ascii="Arial" w:hAnsi="Arial" w:cs="Arial"/>
          <w:sz w:val="24"/>
          <w:szCs w:val="24"/>
          <w:lang w:val="sr-Cyrl-RS"/>
        </w:rPr>
        <w:t xml:space="preserve">Стари град ул. Жоржа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Клемансоа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са друге стране, у року од 30 дана од дана ступања на снагу ове одлуке. </w:t>
      </w:r>
      <w:r>
        <w:rPr>
          <w:rFonts w:ascii="Arial" w:hAnsi="Arial" w:cs="Arial"/>
          <w:sz w:val="24"/>
          <w:szCs w:val="24"/>
          <w:lang w:val="sr-Cyrl-RS"/>
        </w:rPr>
        <w:t xml:space="preserve">Уговор се оверава код надлежног јавног бележника , а трошкове овере уговора сносиће општина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.</w:t>
      </w:r>
    </w:p>
    <w:p w:rsidR="002D0113" w:rsidRPr="001558DE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sz w:val="24"/>
          <w:szCs w:val="24"/>
          <w:lang w:val="sr-Cyrl-RS"/>
        </w:rPr>
        <w:tab/>
        <w:t>3. Овлашћује се предс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дник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Милан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Стаматовић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да у име и за рачун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закључи уговор из става 2. изреке ове одлуке. </w:t>
      </w:r>
    </w:p>
    <w:p w:rsidR="002D0113" w:rsidRPr="001558DE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sz w:val="24"/>
          <w:szCs w:val="24"/>
          <w:lang w:val="sr-Cyrl-RS"/>
        </w:rPr>
        <w:tab/>
        <w:t>4. Уговор из става 2. изреке ове о</w:t>
      </w:r>
      <w:r>
        <w:rPr>
          <w:rFonts w:ascii="Arial" w:hAnsi="Arial" w:cs="Arial"/>
          <w:sz w:val="24"/>
          <w:szCs w:val="24"/>
          <w:lang w:val="sr-Cyrl-RS"/>
        </w:rPr>
        <w:t>дл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уке, закључује се по претходно прибављеном мишљењу Општинског правобранилаштва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D0113" w:rsidRPr="001558DE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sz w:val="24"/>
          <w:szCs w:val="24"/>
          <w:lang w:val="sr-Cyrl-RS"/>
        </w:rPr>
        <w:tab/>
        <w:t xml:space="preserve">5. Ова одлука ће се објавити у Службеном листу Општине </w:t>
      </w:r>
      <w:proofErr w:type="spellStart"/>
      <w:r w:rsidRPr="001558DE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1558DE">
        <w:rPr>
          <w:rFonts w:ascii="Arial" w:hAnsi="Arial" w:cs="Arial"/>
          <w:sz w:val="24"/>
          <w:szCs w:val="24"/>
          <w:lang w:val="sr-Cyrl-RS"/>
        </w:rPr>
        <w:t xml:space="preserve">, и ступа на снагу </w:t>
      </w:r>
      <w:r>
        <w:rPr>
          <w:rFonts w:ascii="Arial" w:hAnsi="Arial" w:cs="Arial"/>
          <w:sz w:val="24"/>
          <w:szCs w:val="24"/>
          <w:lang w:val="sr-Cyrl-RS"/>
        </w:rPr>
        <w:t xml:space="preserve"> даном објављивања</w:t>
      </w:r>
      <w:r w:rsidRPr="001558D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D0113" w:rsidRPr="001558DE" w:rsidRDefault="002D0113" w:rsidP="002D0113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:rsidR="002D0113" w:rsidRPr="001558DE" w:rsidRDefault="002D0113" w:rsidP="002D0113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1558DE">
        <w:rPr>
          <w:rFonts w:ascii="Arial" w:hAnsi="Arial" w:cs="Arial"/>
          <w:b/>
          <w:i/>
          <w:sz w:val="24"/>
          <w:szCs w:val="24"/>
          <w:lang w:val="sr-Cyrl-RS"/>
        </w:rPr>
        <w:t xml:space="preserve">О б р а з л о ж е њ е </w:t>
      </w:r>
    </w:p>
    <w:p w:rsidR="002D0113" w:rsidRPr="001558DE" w:rsidRDefault="002D0113" w:rsidP="002D0113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2D0113" w:rsidRPr="007463B0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1558DE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7463B0">
        <w:rPr>
          <w:rFonts w:ascii="Arial" w:hAnsi="Arial" w:cs="Arial"/>
          <w:sz w:val="24"/>
          <w:szCs w:val="24"/>
          <w:lang w:val="sr-Cyrl-RS"/>
        </w:rPr>
        <w:t xml:space="preserve">Дана 17. фебруара 2022. године, Скупштини општине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обратило се Општинско правобранилаштво Општине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захтевом за прибављање у јавну својину Општине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поменуте непокретности, у којем је захтеву наведено да се Општинском правобранилаштву Општине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обратио Милован Раковић ,из Београда-Градска општина </w:t>
      </w:r>
      <w:r>
        <w:rPr>
          <w:rFonts w:ascii="Arial" w:hAnsi="Arial" w:cs="Arial"/>
          <w:sz w:val="24"/>
          <w:szCs w:val="24"/>
          <w:lang w:val="sr-Cyrl-RS"/>
        </w:rPr>
        <w:t xml:space="preserve">Стари град, ул Жоржа </w:t>
      </w:r>
      <w:proofErr w:type="spellStart"/>
      <w:r>
        <w:rPr>
          <w:rFonts w:ascii="Arial" w:hAnsi="Arial" w:cs="Arial"/>
          <w:sz w:val="24"/>
          <w:szCs w:val="24"/>
          <w:lang w:val="sr-Cyrl-RS"/>
        </w:rPr>
        <w:t>Клемансоа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 захтевом за продају непокретности-катастарске парцеле број 1233 КО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>, површине 22976 м</w:t>
      </w:r>
      <w:r w:rsidRPr="007463B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7463B0">
        <w:rPr>
          <w:rFonts w:ascii="Arial" w:hAnsi="Arial" w:cs="Arial"/>
          <w:sz w:val="24"/>
          <w:szCs w:val="24"/>
          <w:lang w:val="sr-Cyrl-RS"/>
        </w:rPr>
        <w:t>.</w:t>
      </w:r>
    </w:p>
    <w:p w:rsidR="002D0113" w:rsidRPr="007463B0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463B0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наведеном захтеву, утврђено је следеће чињенично стање. </w:t>
      </w:r>
    </w:p>
    <w:p w:rsidR="002D0113" w:rsidRPr="007463B0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463B0">
        <w:rPr>
          <w:rFonts w:ascii="Arial" w:hAnsi="Arial" w:cs="Arial"/>
          <w:sz w:val="24"/>
          <w:szCs w:val="24"/>
          <w:lang w:val="sr-Cyrl-RS"/>
        </w:rPr>
        <w:tab/>
        <w:t xml:space="preserve">Милован Раковић је власник непокретности-грађевинског земљишта, означеног као катастарска парцела број 1233 КО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уписаног у Лист непокретности број 22 КО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>, површине 22976 м</w:t>
      </w:r>
      <w:r w:rsidRPr="007463B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7463B0">
        <w:rPr>
          <w:rFonts w:ascii="Arial" w:hAnsi="Arial" w:cs="Arial"/>
          <w:sz w:val="24"/>
          <w:szCs w:val="24"/>
          <w:lang w:val="sr-Cyrl-RS"/>
        </w:rPr>
        <w:t xml:space="preserve">, које чињенице су утврђене </w:t>
      </w:r>
      <w:r w:rsidRPr="007463B0">
        <w:rPr>
          <w:rFonts w:ascii="Arial" w:hAnsi="Arial" w:cs="Arial"/>
          <w:sz w:val="24"/>
          <w:szCs w:val="24"/>
          <w:lang w:val="sr-Cyrl-RS"/>
        </w:rPr>
        <w:lastRenderedPageBreak/>
        <w:t xml:space="preserve">увидом у Лист непокретности број 22 КО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издатом од Републичког геодетског завода-Службе за катастар непокретности у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Чајетини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D0113" w:rsidRPr="007463B0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463B0">
        <w:rPr>
          <w:rFonts w:ascii="Arial" w:hAnsi="Arial" w:cs="Arial"/>
          <w:sz w:val="24"/>
          <w:szCs w:val="24"/>
          <w:lang w:val="sr-Cyrl-RS"/>
        </w:rPr>
        <w:tab/>
        <w:t xml:space="preserve">Потврдом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Минситарства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 финансија-Пореске управе-Одељења за контролу издвојених активности великих локација у Ужицу број 100-464-08-22/2022Г4АОЕ, од 11. фебруара 2022. године, утврђена је тржишна вредност поменуте непокретности-катастарске парцеле број 1233 КО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>, у износу од 720,00 динара по 1 м</w:t>
      </w:r>
      <w:r w:rsidRPr="007463B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7463B0">
        <w:rPr>
          <w:rFonts w:ascii="Arial" w:hAnsi="Arial" w:cs="Arial"/>
          <w:sz w:val="24"/>
          <w:szCs w:val="24"/>
          <w:lang w:val="sr-Cyrl-RS"/>
        </w:rPr>
        <w:t>. Укупна вредност грађевинског земљишта у површини од 22976 м</w:t>
      </w:r>
      <w:r w:rsidRPr="007463B0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7463B0">
        <w:rPr>
          <w:rFonts w:ascii="Arial" w:hAnsi="Arial" w:cs="Arial"/>
          <w:sz w:val="24"/>
          <w:szCs w:val="24"/>
          <w:lang w:val="sr-Cyrl-RS"/>
        </w:rPr>
        <w:t xml:space="preserve">, које се прибавља у јавну својину Општине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на основу поменуте Потврде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Минситарства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 финансија-Пореске управе-Одељења за контролу издвојених активности великих локација у Ужицу број 100-464-08-22/2022Г4АОЕ, од 11. фебруара 2022. године,   износи 16.542.720,00 динара. </w:t>
      </w:r>
    </w:p>
    <w:p w:rsidR="002D0113" w:rsidRPr="007463B0" w:rsidRDefault="002D0113" w:rsidP="002D011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7463B0">
        <w:rPr>
          <w:rFonts w:ascii="Arial" w:hAnsi="Arial" w:cs="Arial"/>
          <w:sz w:val="24"/>
          <w:szCs w:val="24"/>
          <w:lang w:val="sr-Cyrl-RS"/>
        </w:rPr>
        <w:tab/>
        <w:t xml:space="preserve">Увидом у важеће плански акт Општине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-Измене и допуне плана генералне регулације насељеног места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-седиште Општине, са насељеним местом Златибор-друга фаза, утврђено је да је за предметну непокретност-катастарску парцелу број 1233 КО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, као претежна намена предвиђена изградња спортских и рекреативних објеката,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трим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 стаза, биатлон стаза, пешачких и бициклистичких стаза, санкалишта. Грађевински објекти компатибилне намене, чија је изградња могућа и дозвољена на поменутој непокретности, предвиђене су просторије за одржавање, санитарне, техничке и помоћне просторије, и свлачионице, тачније објекти који су у функцији објеката претежне намене чија је изградња дозвољена-спортски објекти.  Поменути грађевински објекти, и претежне и компатибилне намене, чија је изградња дозвољена и могућа на поменутој непокретности, морају да буду изграђени тачније реализовани на основу важећег Закона о спорту, Правилника о ближим условима за обављање спортских активности и спортских делатности, Правилника о условима за обављање спортских делатности, и других подзаконских правних аката који уређују обављање спорта и спортских делатности, као и  у складу са домаћим и међународним стандардима за планирану спортску намену. </w:t>
      </w:r>
    </w:p>
    <w:p w:rsidR="002D0113" w:rsidRPr="007463B0" w:rsidRDefault="002D0113" w:rsidP="002D0113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sr-Cyrl-RS"/>
        </w:rPr>
      </w:pPr>
      <w:r w:rsidRPr="007463B0">
        <w:rPr>
          <w:rFonts w:ascii="Arial" w:hAnsi="Arial" w:cs="Arial"/>
          <w:sz w:val="24"/>
          <w:szCs w:val="24"/>
          <w:lang w:val="sr-Cyrl-RS"/>
        </w:rPr>
        <w:t xml:space="preserve">Чланом 20. ставом 1.тачка 5. Закона о локалној самоуправи је предвиђено да се Општина, као јединица локалне </w:t>
      </w:r>
      <w:proofErr w:type="spellStart"/>
      <w:r w:rsidRPr="007463B0">
        <w:rPr>
          <w:rFonts w:ascii="Arial" w:hAnsi="Arial" w:cs="Arial"/>
          <w:sz w:val="24"/>
          <w:szCs w:val="24"/>
          <w:lang w:val="sr-Cyrl-RS"/>
        </w:rPr>
        <w:t>самоуправе,преко</w:t>
      </w:r>
      <w:proofErr w:type="spellEnd"/>
      <w:r w:rsidRPr="007463B0">
        <w:rPr>
          <w:rFonts w:ascii="Arial" w:hAnsi="Arial" w:cs="Arial"/>
          <w:sz w:val="24"/>
          <w:szCs w:val="24"/>
          <w:lang w:val="sr-Cyrl-RS"/>
        </w:rPr>
        <w:t xml:space="preserve"> својих органа, на основу Устава и закона, </w:t>
      </w:r>
      <w:r w:rsidRPr="004D1549">
        <w:rPr>
          <w:rFonts w:ascii="Arial" w:hAnsi="Arial" w:cs="Arial"/>
          <w:sz w:val="24"/>
          <w:szCs w:val="24"/>
          <w:shd w:val="clear" w:color="auto" w:fill="FFFFFF"/>
        </w:rPr>
        <w:t>4.</w:t>
      </w:r>
      <w:r w:rsidRPr="007463B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стара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о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задовољавању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потреба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грађана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у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области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просвете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предшколско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васпитање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образовање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основно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средње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образовање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васпитање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научноистраживачке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иновационе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делатности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културе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здравствене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социјалне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заштите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дечије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заштите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спорта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физичке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bCs/>
          <w:sz w:val="24"/>
          <w:szCs w:val="24"/>
          <w:shd w:val="clear" w:color="auto" w:fill="FFFFFF"/>
        </w:rPr>
        <w:t>културе</w:t>
      </w:r>
      <w:proofErr w:type="spellEnd"/>
      <w:r w:rsidRPr="007463B0">
        <w:rPr>
          <w:rFonts w:ascii="Arial" w:hAnsi="Arial" w:cs="Arial"/>
          <w:bCs/>
          <w:sz w:val="24"/>
          <w:szCs w:val="24"/>
          <w:shd w:val="clear" w:color="auto" w:fill="FFFFFF"/>
          <w:lang w:val="sr-Cyrl-RS"/>
        </w:rPr>
        <w:t>.</w:t>
      </w:r>
    </w:p>
    <w:p w:rsidR="002D0113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7463B0">
        <w:rPr>
          <w:rFonts w:ascii="Arial" w:hAnsi="Arial" w:cs="Arial"/>
          <w:bCs/>
          <w:shd w:val="clear" w:color="auto" w:fill="FFFFFF"/>
          <w:lang w:val="sr-Cyrl-RS"/>
        </w:rPr>
        <w:t>Чланом 137. Закона о спорту (</w:t>
      </w:r>
      <w:r>
        <w:rPr>
          <w:rFonts w:ascii="Arial" w:hAnsi="Arial" w:cs="Arial"/>
          <w:bCs/>
          <w:shd w:val="clear" w:color="auto" w:fill="FFFFFF"/>
          <w:lang w:val="sr-Cyrl-RS"/>
        </w:rPr>
        <w:t xml:space="preserve">'' </w:t>
      </w:r>
      <w:r w:rsidRPr="007463B0">
        <w:rPr>
          <w:rFonts w:ascii="Arial" w:hAnsi="Arial" w:cs="Arial"/>
          <w:bCs/>
          <w:shd w:val="clear" w:color="auto" w:fill="FFFFFF"/>
          <w:lang w:val="sr-Cyrl-RS"/>
        </w:rPr>
        <w:t xml:space="preserve">Службени гласник РС </w:t>
      </w:r>
      <w:r>
        <w:rPr>
          <w:rFonts w:ascii="Arial" w:hAnsi="Arial" w:cs="Arial"/>
          <w:bCs/>
          <w:shd w:val="clear" w:color="auto" w:fill="FFFFFF"/>
          <w:lang w:val="sr-Cyrl-RS"/>
        </w:rPr>
        <w:t xml:space="preserve">'' , </w:t>
      </w:r>
      <w:r w:rsidRPr="007463B0">
        <w:rPr>
          <w:rFonts w:ascii="Arial" w:hAnsi="Arial" w:cs="Arial"/>
          <w:bCs/>
          <w:shd w:val="clear" w:color="auto" w:fill="FFFFFF"/>
          <w:lang w:val="sr-Cyrl-RS"/>
        </w:rPr>
        <w:t xml:space="preserve">број 10/2016), су предвиђени посебни интереси грађана у области спорта у јединицама локалне самоуправе, за чије се остваривање обезбеђују средства у буџету јединица локалне самоуправе. Такви интереси су: </w:t>
      </w:r>
      <w:proofErr w:type="spellStart"/>
      <w:r w:rsidRPr="007463B0">
        <w:rPr>
          <w:rFonts w:ascii="Arial" w:hAnsi="Arial" w:cs="Arial"/>
          <w:shd w:val="clear" w:color="auto" w:fill="FFFFFF"/>
        </w:rPr>
        <w:t>подстицање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shd w:val="clear" w:color="auto" w:fill="FFFFFF"/>
        </w:rPr>
        <w:t>стварање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услова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за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унапређење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спортске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рекреације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shd w:val="clear" w:color="auto" w:fill="FFFFFF"/>
        </w:rPr>
        <w:t>односно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sr-Cyrl-RS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бављења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sr-Cyrl-RS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грађана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спортом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shd w:val="clear" w:color="auto" w:fill="FFFFFF"/>
        </w:rPr>
        <w:t>посебно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деце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7463B0">
        <w:rPr>
          <w:rFonts w:ascii="Arial" w:hAnsi="Arial" w:cs="Arial"/>
          <w:shd w:val="clear" w:color="auto" w:fill="FFFFFF"/>
        </w:rPr>
        <w:t>омладине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  <w:lang w:val="sr-Cyrl-RS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жена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и </w:t>
      </w:r>
      <w:proofErr w:type="spellStart"/>
      <w:r w:rsidRPr="007463B0">
        <w:rPr>
          <w:rFonts w:ascii="Arial" w:hAnsi="Arial" w:cs="Arial"/>
          <w:shd w:val="clear" w:color="auto" w:fill="FFFFFF"/>
        </w:rPr>
        <w:t>особа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са</w:t>
      </w:r>
      <w:proofErr w:type="spellEnd"/>
      <w:r w:rsidRPr="007463B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463B0">
        <w:rPr>
          <w:rFonts w:ascii="Arial" w:hAnsi="Arial" w:cs="Arial"/>
          <w:shd w:val="clear" w:color="auto" w:fill="FFFFFF"/>
        </w:rPr>
        <w:t>инвалидитетом</w:t>
      </w:r>
      <w:proofErr w:type="spellEnd"/>
      <w:r w:rsidRPr="007463B0">
        <w:rPr>
          <w:rFonts w:ascii="Arial" w:hAnsi="Arial" w:cs="Arial"/>
          <w:shd w:val="clear" w:color="auto" w:fill="FFFFFF"/>
        </w:rPr>
        <w:t>;</w:t>
      </w:r>
      <w:r w:rsidRPr="007463B0">
        <w:rPr>
          <w:rFonts w:ascii="Arial" w:hAnsi="Arial" w:cs="Arial"/>
          <w:lang w:val="sr-Cyrl-RS"/>
        </w:rPr>
        <w:t xml:space="preserve"> </w:t>
      </w:r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делатност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организација</w:t>
      </w:r>
      <w:proofErr w:type="spellEnd"/>
      <w:r w:rsidRPr="007463B0">
        <w:rPr>
          <w:rFonts w:ascii="Arial" w:hAnsi="Arial" w:cs="Arial"/>
        </w:rPr>
        <w:t xml:space="preserve"> у </w:t>
      </w:r>
      <w:proofErr w:type="spellStart"/>
      <w:r w:rsidRPr="007463B0">
        <w:rPr>
          <w:rFonts w:ascii="Arial" w:hAnsi="Arial" w:cs="Arial"/>
        </w:rPr>
        <w:t>области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спорта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чији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оснивач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јединица</w:t>
      </w:r>
      <w:proofErr w:type="spellEnd"/>
      <w:r w:rsidRPr="007463B0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proofErr w:type="spellStart"/>
      <w:r w:rsidRPr="007463B0">
        <w:rPr>
          <w:rFonts w:ascii="Arial" w:hAnsi="Arial" w:cs="Arial"/>
        </w:rPr>
        <w:t>локалне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самоуправе</w:t>
      </w:r>
      <w:proofErr w:type="spellEnd"/>
      <w:r w:rsidRPr="007463B0">
        <w:rPr>
          <w:rFonts w:ascii="Arial" w:hAnsi="Arial" w:cs="Arial"/>
        </w:rPr>
        <w:t>;</w:t>
      </w:r>
      <w:r w:rsidRPr="007463B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proofErr w:type="spellStart"/>
      <w:r w:rsidRPr="007463B0">
        <w:rPr>
          <w:rFonts w:ascii="Arial" w:hAnsi="Arial" w:cs="Arial"/>
        </w:rPr>
        <w:t>делатност</w:t>
      </w:r>
      <w:proofErr w:type="spellEnd"/>
      <w:r w:rsidRPr="007463B0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proofErr w:type="spellStart"/>
      <w:r w:rsidRPr="007463B0">
        <w:rPr>
          <w:rFonts w:ascii="Arial" w:hAnsi="Arial" w:cs="Arial"/>
        </w:rPr>
        <w:t>организација</w:t>
      </w:r>
      <w:proofErr w:type="spellEnd"/>
    </w:p>
    <w:p w:rsidR="002D0113" w:rsidRPr="009F27D5" w:rsidRDefault="002D0113" w:rsidP="002D011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 </w:t>
      </w:r>
      <w:r w:rsidRPr="007463B0">
        <w:rPr>
          <w:rFonts w:ascii="Arial" w:hAnsi="Arial" w:cs="Arial"/>
        </w:rPr>
        <w:t xml:space="preserve">у </w:t>
      </w:r>
      <w:proofErr w:type="spellStart"/>
      <w:r w:rsidRPr="007463B0">
        <w:rPr>
          <w:rFonts w:ascii="Arial" w:hAnsi="Arial" w:cs="Arial"/>
        </w:rPr>
        <w:t>области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спорта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са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седиштем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на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територији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јединице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локалне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самоуправе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које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су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од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посебног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proofErr w:type="gramStart"/>
      <w:r w:rsidRPr="007463B0">
        <w:rPr>
          <w:rFonts w:ascii="Arial" w:hAnsi="Arial" w:cs="Arial"/>
        </w:rPr>
        <w:t>значаја</w:t>
      </w:r>
      <w:proofErr w:type="spellEnd"/>
      <w:r>
        <w:rPr>
          <w:rFonts w:ascii="Arial" w:hAnsi="Arial" w:cs="Arial"/>
          <w:lang w:val="sr-Cyrl-RS"/>
        </w:rPr>
        <w:t xml:space="preserve">  </w:t>
      </w:r>
      <w:proofErr w:type="spellStart"/>
      <w:r w:rsidRPr="007463B0">
        <w:rPr>
          <w:rFonts w:ascii="Arial" w:hAnsi="Arial" w:cs="Arial"/>
        </w:rPr>
        <w:t>за</w:t>
      </w:r>
      <w:proofErr w:type="spellEnd"/>
      <w:proofErr w:type="gram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јединицу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локалне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самоуправе</w:t>
      </w:r>
      <w:proofErr w:type="spellEnd"/>
      <w:r w:rsidRPr="007463B0">
        <w:rPr>
          <w:rFonts w:ascii="Arial" w:hAnsi="Arial" w:cs="Arial"/>
          <w:lang w:val="sr-Cyrl-RS"/>
        </w:rPr>
        <w:t xml:space="preserve">; </w:t>
      </w:r>
      <w:r w:rsidRPr="007463B0">
        <w:rPr>
          <w:rFonts w:ascii="Arial" w:hAnsi="Arial" w:cs="Arial"/>
        </w:rPr>
        <w:t xml:space="preserve">) </w:t>
      </w:r>
      <w:proofErr w:type="spellStart"/>
      <w:r w:rsidRPr="007463B0">
        <w:rPr>
          <w:rFonts w:ascii="Arial" w:hAnsi="Arial" w:cs="Arial"/>
        </w:rPr>
        <w:t>унапређење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заштите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здравља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спортиста</w:t>
      </w:r>
      <w:proofErr w:type="spellEnd"/>
      <w:r w:rsidRPr="007463B0">
        <w:rPr>
          <w:rFonts w:ascii="Arial" w:hAnsi="Arial" w:cs="Arial"/>
        </w:rPr>
        <w:t xml:space="preserve"> и </w:t>
      </w:r>
      <w:proofErr w:type="spellStart"/>
      <w:r w:rsidRPr="007463B0">
        <w:rPr>
          <w:rFonts w:ascii="Arial" w:hAnsi="Arial" w:cs="Arial"/>
        </w:rPr>
        <w:t>обезбеђивање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адекватног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спортско-здравственог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образовања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спортиста</w:t>
      </w:r>
      <w:proofErr w:type="spellEnd"/>
      <w:r w:rsidRPr="007463B0">
        <w:rPr>
          <w:rFonts w:ascii="Arial" w:hAnsi="Arial" w:cs="Arial"/>
        </w:rPr>
        <w:t xml:space="preserve">, </w:t>
      </w:r>
      <w:proofErr w:type="spellStart"/>
      <w:r w:rsidRPr="007463B0">
        <w:rPr>
          <w:rFonts w:ascii="Arial" w:hAnsi="Arial" w:cs="Arial"/>
        </w:rPr>
        <w:t>посебно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младих</w:t>
      </w:r>
      <w:proofErr w:type="spellEnd"/>
      <w:r w:rsidRPr="007463B0">
        <w:rPr>
          <w:rFonts w:ascii="Arial" w:hAnsi="Arial" w:cs="Arial"/>
        </w:rPr>
        <w:t xml:space="preserve">, </w:t>
      </w:r>
      <w:proofErr w:type="spellStart"/>
      <w:r w:rsidRPr="007463B0">
        <w:rPr>
          <w:rFonts w:ascii="Arial" w:hAnsi="Arial" w:cs="Arial"/>
        </w:rPr>
        <w:t>укључујући</w:t>
      </w:r>
      <w:proofErr w:type="spellEnd"/>
      <w:r w:rsidRPr="007463B0">
        <w:rPr>
          <w:rFonts w:ascii="Arial" w:hAnsi="Arial" w:cs="Arial"/>
        </w:rPr>
        <w:t xml:space="preserve"> и </w:t>
      </w:r>
      <w:proofErr w:type="spellStart"/>
      <w:r w:rsidRPr="007463B0">
        <w:rPr>
          <w:rFonts w:ascii="Arial" w:hAnsi="Arial" w:cs="Arial"/>
        </w:rPr>
        <w:t>антидопинг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образовање</w:t>
      </w:r>
      <w:proofErr w:type="spellEnd"/>
      <w:r w:rsidRPr="007463B0">
        <w:rPr>
          <w:rFonts w:ascii="Arial" w:hAnsi="Arial" w:cs="Arial"/>
        </w:rPr>
        <w:t>;</w:t>
      </w:r>
      <w:r w:rsidRPr="007463B0">
        <w:rPr>
          <w:rFonts w:ascii="Arial" w:hAnsi="Arial" w:cs="Arial"/>
          <w:lang w:val="sr-Cyrl-RS"/>
        </w:rPr>
        <w:t xml:space="preserve"> </w:t>
      </w:r>
      <w:proofErr w:type="spellStart"/>
      <w:r w:rsidRPr="007463B0">
        <w:rPr>
          <w:rFonts w:ascii="Arial" w:hAnsi="Arial" w:cs="Arial"/>
        </w:rPr>
        <w:t>спречавање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lastRenderedPageBreak/>
        <w:t>негативних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појава</w:t>
      </w:r>
      <w:proofErr w:type="spellEnd"/>
      <w:r w:rsidRPr="007463B0">
        <w:rPr>
          <w:rFonts w:ascii="Arial" w:hAnsi="Arial" w:cs="Arial"/>
        </w:rPr>
        <w:t xml:space="preserve"> у </w:t>
      </w:r>
      <w:proofErr w:type="spellStart"/>
      <w:r w:rsidRPr="007463B0">
        <w:rPr>
          <w:rFonts w:ascii="Arial" w:hAnsi="Arial" w:cs="Arial"/>
        </w:rPr>
        <w:t>спорту</w:t>
      </w:r>
      <w:proofErr w:type="spellEnd"/>
      <w:r w:rsidRPr="007463B0">
        <w:rPr>
          <w:rFonts w:ascii="Arial" w:hAnsi="Arial" w:cs="Arial"/>
        </w:rPr>
        <w:t xml:space="preserve"> (</w:t>
      </w:r>
      <w:proofErr w:type="spellStart"/>
      <w:r w:rsidRPr="007463B0">
        <w:rPr>
          <w:rFonts w:ascii="Arial" w:hAnsi="Arial" w:cs="Arial"/>
        </w:rPr>
        <w:t>допинг</w:t>
      </w:r>
      <w:proofErr w:type="spellEnd"/>
      <w:r w:rsidRPr="007463B0">
        <w:rPr>
          <w:rFonts w:ascii="Arial" w:hAnsi="Arial" w:cs="Arial"/>
        </w:rPr>
        <w:t xml:space="preserve">, </w:t>
      </w:r>
      <w:proofErr w:type="spellStart"/>
      <w:r w:rsidRPr="007463B0">
        <w:rPr>
          <w:rFonts w:ascii="Arial" w:hAnsi="Arial" w:cs="Arial"/>
        </w:rPr>
        <w:t>насиље</w:t>
      </w:r>
      <w:proofErr w:type="spellEnd"/>
      <w:r w:rsidRPr="007463B0">
        <w:rPr>
          <w:rFonts w:ascii="Arial" w:hAnsi="Arial" w:cs="Arial"/>
        </w:rPr>
        <w:t xml:space="preserve"> и </w:t>
      </w:r>
      <w:proofErr w:type="spellStart"/>
      <w:r w:rsidRPr="007463B0">
        <w:rPr>
          <w:rFonts w:ascii="Arial" w:hAnsi="Arial" w:cs="Arial"/>
        </w:rPr>
        <w:t>недолично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понашање</w:t>
      </w:r>
      <w:proofErr w:type="spellEnd"/>
      <w:r w:rsidRPr="007463B0">
        <w:rPr>
          <w:rFonts w:ascii="Arial" w:hAnsi="Arial" w:cs="Arial"/>
        </w:rPr>
        <w:t xml:space="preserve">, </w:t>
      </w:r>
      <w:proofErr w:type="spellStart"/>
      <w:r w:rsidRPr="007463B0">
        <w:rPr>
          <w:rFonts w:ascii="Arial" w:hAnsi="Arial" w:cs="Arial"/>
        </w:rPr>
        <w:t>намештање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спортских</w:t>
      </w:r>
      <w:proofErr w:type="spellEnd"/>
      <w:r w:rsidRPr="007463B0">
        <w:rPr>
          <w:rFonts w:ascii="Arial" w:hAnsi="Arial" w:cs="Arial"/>
        </w:rPr>
        <w:t xml:space="preserve"> </w:t>
      </w:r>
      <w:proofErr w:type="spellStart"/>
      <w:r w:rsidRPr="007463B0">
        <w:rPr>
          <w:rFonts w:ascii="Arial" w:hAnsi="Arial" w:cs="Arial"/>
        </w:rPr>
        <w:t>резултата</w:t>
      </w:r>
      <w:proofErr w:type="spellEnd"/>
      <w:r w:rsidRPr="007463B0">
        <w:rPr>
          <w:rFonts w:ascii="Arial" w:hAnsi="Arial" w:cs="Arial"/>
        </w:rPr>
        <w:t xml:space="preserve"> и </w:t>
      </w:r>
      <w:proofErr w:type="spellStart"/>
      <w:r w:rsidRPr="007463B0">
        <w:rPr>
          <w:rFonts w:ascii="Arial" w:hAnsi="Arial" w:cs="Arial"/>
        </w:rPr>
        <w:t>др</w:t>
      </w:r>
      <w:proofErr w:type="spellEnd"/>
      <w:r w:rsidRPr="007463B0">
        <w:rPr>
          <w:rFonts w:ascii="Arial" w:hAnsi="Arial" w:cs="Arial"/>
        </w:rPr>
        <w:t>.)</w:t>
      </w:r>
      <w:r w:rsidRPr="007463B0">
        <w:rPr>
          <w:rFonts w:ascii="Arial" w:hAnsi="Arial" w:cs="Arial"/>
          <w:lang w:val="sr-Cyrl-RS"/>
        </w:rPr>
        <w:t>.</w:t>
      </w:r>
    </w:p>
    <w:p w:rsidR="002D0113" w:rsidRPr="007463B0" w:rsidRDefault="002D0113" w:rsidP="002D0113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lang w:val="sr-Cyrl-RS"/>
        </w:rPr>
      </w:pPr>
      <w:r w:rsidRPr="007463B0">
        <w:rPr>
          <w:rFonts w:ascii="Arial" w:hAnsi="Arial" w:cs="Arial"/>
          <w:lang w:val="sr-Cyrl-RS"/>
        </w:rPr>
        <w:t xml:space="preserve">У конкретном случају, предметно прибављање непокретности у јавну својину Општине </w:t>
      </w:r>
      <w:proofErr w:type="spellStart"/>
      <w:r w:rsidRPr="007463B0">
        <w:rPr>
          <w:rFonts w:ascii="Arial" w:hAnsi="Arial" w:cs="Arial"/>
          <w:lang w:val="sr-Cyrl-RS"/>
        </w:rPr>
        <w:t>Чајетина</w:t>
      </w:r>
      <w:proofErr w:type="spellEnd"/>
      <w:r w:rsidRPr="007463B0">
        <w:rPr>
          <w:rFonts w:ascii="Arial" w:hAnsi="Arial" w:cs="Arial"/>
          <w:lang w:val="sr-Cyrl-RS"/>
        </w:rPr>
        <w:t xml:space="preserve">,  је у интересу за Општину </w:t>
      </w:r>
      <w:proofErr w:type="spellStart"/>
      <w:r w:rsidRPr="007463B0">
        <w:rPr>
          <w:rFonts w:ascii="Arial" w:hAnsi="Arial" w:cs="Arial"/>
          <w:lang w:val="sr-Cyrl-RS"/>
        </w:rPr>
        <w:t>Чајетина</w:t>
      </w:r>
      <w:proofErr w:type="spellEnd"/>
      <w:r w:rsidRPr="007463B0">
        <w:rPr>
          <w:rFonts w:ascii="Arial" w:hAnsi="Arial" w:cs="Arial"/>
          <w:lang w:val="sr-Cyrl-RS"/>
        </w:rPr>
        <w:t>, као јединицу локалне самоуправе, јер се стварају услови за ефикасно остваривања права и вршење обавеза јединице локалне самоуправе. Предметно прибављање се обавља на основу процењене тржишне вредности непокретности, која је тржишна вредност утврђена Потврдом Мин</w:t>
      </w:r>
      <w:r>
        <w:rPr>
          <w:rFonts w:ascii="Arial" w:hAnsi="Arial" w:cs="Arial"/>
          <w:lang w:val="sr-Cyrl-RS"/>
        </w:rPr>
        <w:t>ис</w:t>
      </w:r>
      <w:r w:rsidRPr="007463B0">
        <w:rPr>
          <w:rFonts w:ascii="Arial" w:hAnsi="Arial" w:cs="Arial"/>
          <w:lang w:val="sr-Cyrl-RS"/>
        </w:rPr>
        <w:t>тарства финансија-Пореске управе-Одељења за контролу издвојених активности великих локација у Ужицу број 100-464-08-22/2022Г4АОЕ, од 11. фебруара 2022. године, и испуњени су услови из члана 30. Закона о јавној својини.</w:t>
      </w:r>
    </w:p>
    <w:p w:rsidR="002D0113" w:rsidRPr="007463B0" w:rsidRDefault="002D0113" w:rsidP="002D0113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rFonts w:ascii="Arial" w:hAnsi="Arial" w:cs="Arial"/>
          <w:lang w:val="sr-Cyrl-RS"/>
        </w:rPr>
      </w:pPr>
      <w:r w:rsidRPr="007463B0">
        <w:rPr>
          <w:rFonts w:ascii="Arial" w:hAnsi="Arial" w:cs="Arial"/>
          <w:lang w:val="sr-Cyrl-RS"/>
        </w:rPr>
        <w:t xml:space="preserve">Имајући у виду напред наведено, утврђено је да се овом разменом остварује јавни интерес, тачније да су  испуњени су услови из члана 155. Закона о спорту, члана 30. Закона о јавној својини, члана 30. става 1. тачка 5.Закона о локалној самоуправи, и члана 137. Закона о локалној самоуправи, па је одлучено  као у изреци ове одлуке. </w:t>
      </w:r>
    </w:p>
    <w:p w:rsidR="002D0113" w:rsidRPr="007463B0" w:rsidRDefault="002D0113" w:rsidP="002D0113">
      <w:pPr>
        <w:pStyle w:val="NormalWeb"/>
        <w:shd w:val="clear" w:color="auto" w:fill="FFFFFF"/>
        <w:spacing w:before="0" w:beforeAutospacing="0" w:after="150" w:afterAutospacing="0"/>
        <w:ind w:firstLine="480"/>
        <w:jc w:val="center"/>
        <w:rPr>
          <w:rFonts w:ascii="Arial" w:hAnsi="Arial" w:cs="Arial"/>
          <w:lang w:val="sr-Cyrl-RS"/>
        </w:rPr>
      </w:pPr>
    </w:p>
    <w:p w:rsidR="002D0113" w:rsidRPr="004D1549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4D1549">
        <w:rPr>
          <w:rFonts w:ascii="Arial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2D0113" w:rsidRPr="001558DE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Број: </w:t>
      </w:r>
      <w:r w:rsidRPr="001558DE">
        <w:rPr>
          <w:rFonts w:ascii="Arial" w:hAnsi="Arial" w:cs="Arial"/>
          <w:b/>
          <w:lang w:val="sr-Cyrl-RS"/>
        </w:rPr>
        <w:t xml:space="preserve">463-11/2022-02 од </w:t>
      </w:r>
      <w:r>
        <w:rPr>
          <w:rFonts w:ascii="Arial" w:hAnsi="Arial" w:cs="Arial"/>
          <w:b/>
          <w:lang w:val="sr-Cyrl-RS"/>
        </w:rPr>
        <w:t xml:space="preserve">21.марта </w:t>
      </w:r>
      <w:r w:rsidRPr="001558DE">
        <w:rPr>
          <w:rFonts w:ascii="Arial" w:hAnsi="Arial" w:cs="Arial"/>
          <w:b/>
          <w:lang w:val="sr-Cyrl-RS"/>
        </w:rPr>
        <w:t xml:space="preserve"> 2022.године </w:t>
      </w:r>
    </w:p>
    <w:p w:rsidR="002D0113" w:rsidRPr="001558DE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jc w:val="center"/>
        <w:rPr>
          <w:rFonts w:ascii="Arial" w:hAnsi="Arial" w:cs="Arial"/>
          <w:b/>
          <w:lang w:val="sr-Cyrl-RS"/>
        </w:rPr>
      </w:pPr>
    </w:p>
    <w:p w:rsidR="002D0113" w:rsidRPr="001558DE" w:rsidRDefault="002D0113" w:rsidP="002D011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lang w:val="sr-Cyrl-RS"/>
        </w:rPr>
      </w:pPr>
    </w:p>
    <w:p w:rsidR="002D0113" w:rsidRPr="001558DE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b/>
          <w:lang w:val="sr-Cyrl-RS"/>
        </w:rPr>
      </w:pP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</w:r>
      <w:r w:rsidRPr="001558DE">
        <w:rPr>
          <w:rFonts w:ascii="Arial" w:hAnsi="Arial" w:cs="Arial"/>
          <w:b/>
          <w:lang w:val="sr-Cyrl-RS"/>
        </w:rPr>
        <w:tab/>
        <w:t>ПРЕДСЕДНИК</w:t>
      </w:r>
    </w:p>
    <w:p w:rsidR="002D0113" w:rsidRPr="001558DE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jc w:val="right"/>
        <w:rPr>
          <w:rFonts w:ascii="Arial" w:hAnsi="Arial" w:cs="Arial"/>
          <w:b/>
          <w:lang w:val="sr-Cyrl-RS"/>
        </w:rPr>
      </w:pPr>
      <w:r w:rsidRPr="001558DE">
        <w:rPr>
          <w:rFonts w:ascii="Arial" w:hAnsi="Arial" w:cs="Arial"/>
          <w:b/>
          <w:lang w:val="sr-Cyrl-RS"/>
        </w:rPr>
        <w:t xml:space="preserve"> СКУПШТИНЕ ОПШТИНЕ </w:t>
      </w:r>
      <w:r>
        <w:rPr>
          <w:rFonts w:ascii="Arial" w:hAnsi="Arial" w:cs="Arial"/>
          <w:b/>
          <w:lang w:val="sr-Cyrl-RS"/>
        </w:rPr>
        <w:t>,</w:t>
      </w:r>
    </w:p>
    <w:p w:rsidR="002D0113" w:rsidRPr="004D1549" w:rsidRDefault="002D0113" w:rsidP="002D0113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bCs/>
          <w:i/>
          <w:lang w:val="sr-Cyrl-RS"/>
        </w:rPr>
      </w:pP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1558DE">
        <w:rPr>
          <w:rFonts w:ascii="Arial" w:hAnsi="Arial" w:cs="Arial"/>
          <w:b/>
          <w:i/>
          <w:lang w:val="sr-Cyrl-RS"/>
        </w:rPr>
        <w:tab/>
      </w:r>
      <w:r w:rsidRPr="004D1549">
        <w:rPr>
          <w:rFonts w:ascii="Arial" w:hAnsi="Arial" w:cs="Arial"/>
          <w:bCs/>
          <w:i/>
          <w:lang w:val="sr-Cyrl-RS"/>
        </w:rPr>
        <w:t>Арсен Ђурић</w:t>
      </w:r>
    </w:p>
    <w:p w:rsidR="007279D1" w:rsidRDefault="007279D1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2D0113"/>
    <w:rsid w:val="007279D1"/>
    <w:rsid w:val="009A56FD"/>
    <w:rsid w:val="00B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2023-01-23T07:05:00Z</dcterms:created>
  <dcterms:modified xsi:type="dcterms:W3CDTF">2023-01-23T07:05:00Z</dcterms:modified>
</cp:coreProperties>
</file>