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CE" w:rsidRDefault="00A619CE" w:rsidP="00A619C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члана 97. став 4. Закона о планирању и изградњи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члана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, („Службени лист општине Чајетина“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Чајетина на седници одржаној  </w:t>
      </w:r>
      <w:r>
        <w:rPr>
          <w:rFonts w:ascii="Arial" w:eastAsia="Times New Roman" w:hAnsi="Arial" w:cs="Arial"/>
          <w:bCs/>
          <w:sz w:val="24"/>
          <w:szCs w:val="24"/>
        </w:rPr>
        <w:t xml:space="preserve">04. јула 2022.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A619CE" w:rsidRDefault="00A619CE" w:rsidP="00A619C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</w:t>
      </w: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>ОДЛУК</w:t>
      </w:r>
      <w:r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О</w:t>
      </w:r>
    </w:p>
    <w:p w:rsidR="00A619CE" w:rsidRDefault="00A619CE" w:rsidP="00A619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>УРЕЂИВАЊУ ГРАЂЕВИНСКОГ ЗЕМЉИШТА СРЕДСТВИМА ФИНАНСИЈЕРА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  <w:lang w:val="de-DE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ELSA SYSTEM'' ДОО БЕОГРАД </w:t>
      </w:r>
    </w:p>
    <w:p w:rsidR="00A619CE" w:rsidRDefault="00A619CE" w:rsidP="00A619C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r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о уређивању грађевинског земљишта предвиђа се извођење инфраструктурних радова и то:</w:t>
      </w:r>
    </w:p>
    <w:p w:rsidR="00A619CE" w:rsidRPr="00AA121F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За изградњу дела улице од хотела Олимп до студентског одмаралишта на Златибору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L</w:t>
      </w:r>
      <w:r>
        <w:rPr>
          <w:rFonts w:ascii="Arial" w:eastAsia="Times New Roman" w:hAnsi="Arial" w:cs="Arial"/>
          <w:sz w:val="24"/>
          <w:szCs w:val="24"/>
          <w:lang w:eastAsia="sr-Latn-CS"/>
        </w:rPr>
        <w:t>=700,00 m</w:t>
      </w:r>
      <w:r>
        <w:rPr>
          <w:rFonts w:ascii="Arial" w:eastAsia="Times New Roman" w:hAnsi="Arial" w:cs="Arial"/>
          <w:sz w:val="24"/>
          <w:szCs w:val="24"/>
          <w:vertAlign w:val="superscript"/>
          <w:lang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; b=6,00 + 2,00 m</w:t>
      </w:r>
      <w:r>
        <w:rPr>
          <w:rFonts w:ascii="Arial" w:eastAsia="Times New Roman" w:hAnsi="Arial" w:cs="Arial"/>
          <w:sz w:val="24"/>
          <w:szCs w:val="24"/>
          <w:vertAlign w:val="superscript"/>
          <w:lang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eastAsia="sr-Latn-CS"/>
        </w:rPr>
        <w:t>;</w:t>
      </w:r>
    </w:p>
    <w:p w:rsidR="00A619CE" w:rsidRPr="00C865A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Радова на асфалтирању више путних праваца у Веланском Гају, насељу Гајеви и насељу Зова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L=3500,00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, b=3,00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>1;</w:t>
      </w:r>
    </w:p>
    <w:p w:rsidR="00A619CE" w:rsidRPr="00C865A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На асфалтирању више путних праваца у Смиљанским закосима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L=1500,00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, b=3,00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;</w:t>
      </w:r>
    </w:p>
    <w:p w:rsidR="00A619CE" w:rsidRPr="00C865A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На асфалтирању више путних праваца у Мушветама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L=500,00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, b=3,00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;</w:t>
      </w:r>
    </w:p>
    <w:p w:rsidR="00A619CE" w:rsidRPr="00C865A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На асфалтирању више путних праваца у Бранешцима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L=500,00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, b=3,00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;</w:t>
      </w:r>
    </w:p>
    <w:p w:rsidR="00A619CE" w:rsidRPr="003A27F9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Асфалтирање путева у МЗ Голово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L=</w:t>
      </w:r>
      <w:r>
        <w:rPr>
          <w:rFonts w:ascii="Arial" w:eastAsia="Times New Roman" w:hAnsi="Arial" w:cs="Arial"/>
          <w:sz w:val="24"/>
          <w:szCs w:val="24"/>
          <w:lang w:eastAsia="sr-Latn-CS"/>
        </w:rPr>
        <w:t>10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00,00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, b=3,00 m</w:t>
      </w:r>
      <w:r>
        <w:rPr>
          <w:rFonts w:ascii="Arial" w:eastAsia="Times New Roman" w:hAnsi="Arial" w:cs="Arial"/>
          <w:sz w:val="24"/>
          <w:szCs w:val="24"/>
          <w:vertAlign w:val="superscript"/>
          <w:lang w:val="en-US"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;</w:t>
      </w:r>
    </w:p>
    <w:p w:rsidR="00A619CE" w:rsidRPr="00C865A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>Асфалтирање плато и паркинга уз учешће грађана и привредних субјеката, асфалтирање игралишта и јавних паркиралишта;</w:t>
      </w:r>
    </w:p>
    <w:p w:rsidR="00A619C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>Радова за израду моста у засеоку Кокоре у МЗ Јабланица;</w:t>
      </w:r>
    </w:p>
    <w:p w:rsidR="00A619CE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>Радова за израду моста у засеоку Рајовићи у МЗ Јабланица;</w:t>
      </w:r>
    </w:p>
    <w:p w:rsidR="00A619CE" w:rsidRPr="00E332F0" w:rsidRDefault="00A619CE" w:rsidP="00A619CE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E332F0">
        <w:rPr>
          <w:rFonts w:ascii="Arial" w:eastAsia="Times New Roman" w:hAnsi="Arial" w:cs="Arial"/>
          <w:sz w:val="24"/>
          <w:szCs w:val="24"/>
          <w:lang w:eastAsia="sr-Latn-CS"/>
        </w:rPr>
        <w:t xml:space="preserve">Радова за изградњу пута ка „Кутлешићима“ од постројења за пречишћавања отпадних вода – Златибор, </w:t>
      </w:r>
      <w:r>
        <w:rPr>
          <w:rFonts w:ascii="Arial" w:eastAsia="Times New Roman" w:hAnsi="Arial" w:cs="Arial"/>
          <w:sz w:val="24"/>
          <w:szCs w:val="24"/>
          <w:lang w:eastAsia="sr-Latn-CS"/>
        </w:rPr>
        <w:t>L</w:t>
      </w:r>
      <w:r w:rsidRPr="00E332F0">
        <w:rPr>
          <w:rFonts w:ascii="Arial" w:eastAsia="Times New Roman" w:hAnsi="Arial" w:cs="Arial"/>
          <w:sz w:val="24"/>
          <w:szCs w:val="24"/>
          <w:lang w:eastAsia="sr-Latn-CS"/>
        </w:rPr>
        <w:t>=1880,00 m</w:t>
      </w:r>
      <w:r w:rsidRPr="00E332F0">
        <w:rPr>
          <w:rFonts w:ascii="Arial" w:eastAsia="Times New Roman" w:hAnsi="Arial" w:cs="Arial"/>
          <w:sz w:val="24"/>
          <w:szCs w:val="24"/>
          <w:vertAlign w:val="superscript"/>
          <w:lang w:eastAsia="sr-Latn-CS"/>
        </w:rPr>
        <w:t>1</w:t>
      </w:r>
      <w:r w:rsidRPr="00E332F0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</w:p>
    <w:p w:rsidR="00A619CE" w:rsidRPr="0099512A" w:rsidRDefault="00A619CE" w:rsidP="00A619CE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619CE" w:rsidRPr="00FE29A9" w:rsidRDefault="00A619CE" w:rsidP="00A619CE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који  би се финансирали  средствима финансијера '' </w:t>
      </w:r>
      <w:r w:rsidRPr="0059633A">
        <w:rPr>
          <w:rFonts w:ascii="Arial" w:hAnsi="Arial" w:cs="Arial"/>
          <w:bCs/>
          <w:sz w:val="28"/>
          <w:szCs w:val="28"/>
        </w:rPr>
        <w:t>ELSA SYSTEM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'' доо Београд.</w:t>
      </w:r>
    </w:p>
    <w:p w:rsidR="00A619CE" w:rsidRDefault="00A619CE" w:rsidP="00A619CE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 2.</w:t>
      </w: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Предрачунска вредност радова наведених у члану 1. Одлуке утврђена је на основу достављених и оверених предмера и предрачуна  од стране вештака грађевинске струке и извршене </w:t>
      </w:r>
      <w:r>
        <w:rPr>
          <w:rFonts w:ascii="Arial" w:hAnsi="Arial" w:cs="Arial"/>
          <w:sz w:val="24"/>
          <w:szCs w:val="24"/>
        </w:rPr>
        <w:t>контроле цена за предметне радове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, у укупном износу од  113.275.954,00  динара, без припадајућег ПДВ-а.</w:t>
      </w: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Финансијер   ће извести радове предвиђене чланом 1. Одлуке и након потврде надлежног надзорног органа извршиће се коначни обрачун који ће бити умањен од утврђеног доприноса за уређивање грађевинског земљишта  за </w:t>
      </w:r>
      <w:r w:rsidRPr="00E332F0">
        <w:rPr>
          <w:rFonts w:ascii="Arial" w:eastAsia="Times New Roman" w:hAnsi="Arial" w:cs="Arial"/>
          <w:sz w:val="24"/>
          <w:szCs w:val="24"/>
          <w:lang w:eastAsia="sr-Latn-CS"/>
        </w:rPr>
        <w:t>изградњу објекта на к.п. број 4571/81  КО Чајетина а који је обрачунат на износ 95.500.984,00 динара под бројем 351-195/2022-03 од 14. априла 2022. године и 17.750.000,00 за недостајућа паркинг места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односно на укупан износ од 113.250.984,00 динара</w:t>
      </w:r>
      <w:r w:rsidRPr="00E332F0"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Општинска управа да закључи уговор са финансијером у смислу члана 92.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Закона о планирању и изградњи, којим ће се регулисати међусобна права и обавезе уговорних страна поводом ове одлуке.</w:t>
      </w: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eastAsia="sr-Latn-CS"/>
        </w:rPr>
        <w:t>Члан 5.</w:t>
      </w:r>
    </w:p>
    <w:p w:rsidR="00A619CE" w:rsidRDefault="00A619CE" w:rsidP="00A619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A619CE" w:rsidRDefault="00A619CE" w:rsidP="00A619C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A619CE" w:rsidRDefault="00A619CE" w:rsidP="00A619C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 биће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Чајетина''.</w:t>
      </w:r>
    </w:p>
    <w:p w:rsidR="00A619CE" w:rsidRDefault="00A619CE" w:rsidP="00A619C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619CE" w:rsidRDefault="00A619CE" w:rsidP="00A61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Број:02-46/2022-01 од 04. јула 2022. године</w:t>
      </w: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A619CE" w:rsidRDefault="00A619CE" w:rsidP="00A619CE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A619CE" w:rsidRDefault="00A619CE" w:rsidP="00A619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A619CE" w:rsidRDefault="00A619CE" w:rsidP="00A619CE">
      <w:pP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</w:t>
      </w:r>
    </w:p>
    <w:p w:rsidR="00A619CE" w:rsidRDefault="00A619CE" w:rsidP="00A619CE"/>
    <w:p w:rsidR="00A619CE" w:rsidRDefault="00A619CE" w:rsidP="00A619CE"/>
    <w:p w:rsidR="007279D1" w:rsidRPr="00FA0BAD" w:rsidRDefault="007279D1" w:rsidP="00FA0BAD">
      <w:pPr>
        <w:rPr>
          <w:lang w:val="en-US"/>
        </w:rPr>
      </w:pPr>
      <w:bookmarkStart w:id="0" w:name="_GoBack"/>
      <w:bookmarkEnd w:id="0"/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D87FEF"/>
    <w:multiLevelType w:val="hybridMultilevel"/>
    <w:tmpl w:val="7B9C92BC"/>
    <w:lvl w:ilvl="0" w:tplc="5FC6A5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05F53"/>
    <w:rsid w:val="002833D9"/>
    <w:rsid w:val="002D0113"/>
    <w:rsid w:val="002D6C92"/>
    <w:rsid w:val="002E640E"/>
    <w:rsid w:val="003116B8"/>
    <w:rsid w:val="0031240B"/>
    <w:rsid w:val="003126BC"/>
    <w:rsid w:val="00361C7D"/>
    <w:rsid w:val="003F6149"/>
    <w:rsid w:val="004F24C5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25646"/>
    <w:rsid w:val="008659A2"/>
    <w:rsid w:val="008D0757"/>
    <w:rsid w:val="008F779C"/>
    <w:rsid w:val="009609A1"/>
    <w:rsid w:val="00977B2A"/>
    <w:rsid w:val="009821ED"/>
    <w:rsid w:val="009A22B3"/>
    <w:rsid w:val="009A56FD"/>
    <w:rsid w:val="009F4B70"/>
    <w:rsid w:val="00A619CE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44088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2023-01-23T12:56:00Z</dcterms:created>
  <dcterms:modified xsi:type="dcterms:W3CDTF">2023-01-23T12:56:00Z</dcterms:modified>
</cp:coreProperties>
</file>