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1EE5" w:rsidRPr="00226B05" w:rsidRDefault="00261EE5" w:rsidP="00261EE5">
      <w:pPr>
        <w:spacing w:after="0" w:line="240" w:lineRule="auto"/>
        <w:rPr>
          <w:rFonts w:ascii="Arial" w:hAnsi="Arial" w:cs="Arial"/>
          <w:sz w:val="24"/>
          <w:lang w:val="sr-Cyrl-RS"/>
        </w:rPr>
      </w:pPr>
      <w:r w:rsidRPr="00226B05">
        <w:rPr>
          <w:rFonts w:ascii="Arial" w:hAnsi="Arial" w:cs="Arial"/>
          <w:sz w:val="24"/>
          <w:lang w:val="sr-Cyrl-RS"/>
        </w:rPr>
        <w:t xml:space="preserve">На основу члана 40. става 1. тачка 6, а у вези са чланом 15. ставом 1. тачка 13. Статута Општине Чајетина (,,Службени лист Општине Чајетина“ број 2/2019), и члана 3. става  5. Закона о путевима, Скуштина Општине Чајетина, на седници одржаној дана </w:t>
      </w:r>
      <w:r>
        <w:rPr>
          <w:rFonts w:ascii="Arial" w:hAnsi="Arial" w:cs="Arial"/>
          <w:sz w:val="24"/>
          <w:lang w:val="sr-Cyrl-RS"/>
        </w:rPr>
        <w:t xml:space="preserve">4.јула </w:t>
      </w:r>
      <w:r w:rsidRPr="00226B05">
        <w:rPr>
          <w:rFonts w:ascii="Arial" w:hAnsi="Arial" w:cs="Arial"/>
          <w:sz w:val="24"/>
          <w:lang w:val="sr-Cyrl-RS"/>
        </w:rPr>
        <w:t xml:space="preserve">2022. године, донела је </w:t>
      </w:r>
    </w:p>
    <w:p w:rsidR="00261EE5" w:rsidRPr="00226B05" w:rsidRDefault="00261EE5" w:rsidP="00261EE5">
      <w:pPr>
        <w:spacing w:after="0" w:line="240" w:lineRule="auto"/>
        <w:rPr>
          <w:rFonts w:ascii="Arial" w:hAnsi="Arial" w:cs="Arial"/>
          <w:sz w:val="24"/>
          <w:lang w:val="sr-Cyrl-RS"/>
        </w:rPr>
      </w:pPr>
    </w:p>
    <w:p w:rsidR="00261EE5" w:rsidRPr="00226B05" w:rsidRDefault="00261EE5" w:rsidP="00261EE5">
      <w:pPr>
        <w:spacing w:after="0" w:line="240" w:lineRule="auto"/>
        <w:jc w:val="center"/>
        <w:rPr>
          <w:rFonts w:ascii="Arial" w:hAnsi="Arial" w:cs="Arial"/>
          <w:b/>
          <w:sz w:val="24"/>
          <w:lang w:val="sr-Cyrl-RS"/>
        </w:rPr>
      </w:pPr>
      <w:r w:rsidRPr="00226B05">
        <w:rPr>
          <w:rFonts w:ascii="Arial" w:hAnsi="Arial" w:cs="Arial"/>
          <w:b/>
          <w:sz w:val="24"/>
          <w:lang w:val="sr-Cyrl-RS"/>
        </w:rPr>
        <w:t>ОДЛУКУ О УКИДАЊУ СВОЈСТВА НЕКАТЕГОРИСАНОГ ПУТА НА ДЕЛУ КАТАСТАРСКЕ ПАРЦЕЛЕ БРОЈ 7310/2 КО ЧАЈЕТИНА</w:t>
      </w:r>
    </w:p>
    <w:p w:rsidR="00261EE5" w:rsidRPr="00226B05" w:rsidRDefault="00261EE5" w:rsidP="00261EE5">
      <w:pPr>
        <w:spacing w:after="0" w:line="240" w:lineRule="auto"/>
        <w:rPr>
          <w:rFonts w:ascii="Arial" w:hAnsi="Arial" w:cs="Arial"/>
          <w:b/>
          <w:sz w:val="24"/>
          <w:lang w:val="sr-Cyrl-RS"/>
        </w:rPr>
      </w:pPr>
    </w:p>
    <w:p w:rsidR="00261EE5" w:rsidRPr="00226B05" w:rsidRDefault="00261EE5" w:rsidP="00261EE5">
      <w:pPr>
        <w:spacing w:after="0" w:line="240" w:lineRule="auto"/>
        <w:jc w:val="both"/>
        <w:rPr>
          <w:rFonts w:ascii="Arial" w:hAnsi="Arial" w:cs="Arial"/>
          <w:b/>
          <w:sz w:val="24"/>
          <w:lang w:val="sr-Cyrl-RS"/>
        </w:rPr>
      </w:pPr>
      <w:r w:rsidRPr="00226B05">
        <w:rPr>
          <w:rFonts w:ascii="Arial" w:hAnsi="Arial" w:cs="Arial"/>
          <w:b/>
          <w:sz w:val="24"/>
          <w:lang w:val="sr-Cyrl-RS"/>
        </w:rPr>
        <w:tab/>
        <w:t xml:space="preserve">1. УКИДА СЕ својство пута као добра у општој употреби: </w:t>
      </w:r>
    </w:p>
    <w:p w:rsidR="00261EE5" w:rsidRPr="00226B05" w:rsidRDefault="00261EE5" w:rsidP="00261EE5">
      <w:pPr>
        <w:spacing w:after="0" w:line="240" w:lineRule="auto"/>
        <w:jc w:val="both"/>
        <w:rPr>
          <w:rFonts w:ascii="Arial" w:hAnsi="Arial" w:cs="Arial"/>
          <w:sz w:val="24"/>
          <w:lang w:val="sr-Cyrl-RS"/>
        </w:rPr>
      </w:pPr>
      <w:r w:rsidRPr="00226B05">
        <w:rPr>
          <w:rFonts w:ascii="Arial" w:hAnsi="Arial" w:cs="Arial"/>
          <w:b/>
          <w:sz w:val="24"/>
          <w:lang w:val="sr-Cyrl-RS"/>
        </w:rPr>
        <w:tab/>
        <w:t xml:space="preserve">-на делу катастарске парцеле број 7310/2 КО Чајетина,  у површини од 58 м </w:t>
      </w:r>
      <w:r w:rsidRPr="00226B05">
        <w:rPr>
          <w:rFonts w:ascii="Arial" w:hAnsi="Arial" w:cs="Arial"/>
          <w:b/>
          <w:sz w:val="24"/>
          <w:vertAlign w:val="superscript"/>
          <w:lang w:val="sr-Cyrl-RS"/>
        </w:rPr>
        <w:t>2</w:t>
      </w:r>
      <w:r w:rsidRPr="00226B05">
        <w:rPr>
          <w:rFonts w:ascii="Arial" w:hAnsi="Arial" w:cs="Arial"/>
          <w:b/>
          <w:sz w:val="24"/>
          <w:lang w:val="sr-Cyrl-RS"/>
        </w:rPr>
        <w:t xml:space="preserve">,  у оквиру аналитичко геодетских тачака 16, 15, 21, 22, 23, 24, 25, </w:t>
      </w:r>
      <w:r w:rsidRPr="00226B05">
        <w:rPr>
          <w:rFonts w:ascii="Arial" w:hAnsi="Arial" w:cs="Arial"/>
          <w:sz w:val="24"/>
          <w:lang w:val="sr-Cyrl-RS"/>
        </w:rPr>
        <w:t>уписаној у Лист непокретности број 529 КО Чајетина,  као градско грађевинско земљиште по врсти, по култури и начину коришћења земљиште под зградом и другим грађевинским објектом, означен у Елаборату  геодетских радова  као ,,део А“, који објекат је по начину коришћења некатегорисани пут, на основу Елабората геодетских радова са Пројектом геодетског обележавања исправке граница катастарских парцела број 4574/12 КО Чајетина и 7310/2 КО Чајетина, израђеним од стране геодетске организације ,,</w:t>
      </w:r>
      <w:r w:rsidRPr="00226B05">
        <w:rPr>
          <w:rFonts w:ascii="Arial" w:hAnsi="Arial" w:cs="Arial"/>
          <w:sz w:val="24"/>
          <w:lang w:val="de-DE"/>
        </w:rPr>
        <w:t xml:space="preserve">Geodetski biro“ </w:t>
      </w:r>
      <w:r w:rsidRPr="00226B05">
        <w:rPr>
          <w:rFonts w:ascii="Arial" w:hAnsi="Arial" w:cs="Arial"/>
          <w:sz w:val="24"/>
          <w:lang w:val="sr-Cyrl-RS"/>
        </w:rPr>
        <w:t>Илија Драгутиновић предузетник, из Чајетине,Улица Златиборска број 27,  потврђеног Потврдом Одељења  за урбанизам и имовинскоправне послове Општинске управе Општине Чајетина број 350-208/2021-03 од 9. септембра 2021. године.</w:t>
      </w:r>
    </w:p>
    <w:p w:rsidR="00261EE5" w:rsidRPr="00226B05" w:rsidRDefault="00261EE5" w:rsidP="00261EE5">
      <w:pPr>
        <w:spacing w:after="0" w:line="240" w:lineRule="auto"/>
        <w:jc w:val="both"/>
        <w:rPr>
          <w:rFonts w:ascii="Arial" w:hAnsi="Arial" w:cs="Arial"/>
          <w:sz w:val="24"/>
          <w:lang w:val="sr-Cyrl-RS"/>
        </w:rPr>
      </w:pPr>
      <w:r w:rsidRPr="00226B05">
        <w:rPr>
          <w:rFonts w:ascii="Arial" w:hAnsi="Arial" w:cs="Arial"/>
          <w:sz w:val="24"/>
          <w:lang w:val="sr-Cyrl-RS"/>
        </w:rPr>
        <w:tab/>
        <w:t xml:space="preserve">2. На основу ове одлуке, након њеног ступања на снагу,  у Катастру непокретности  као јавном регистру о непокретностима и правима на њима, извршиће се брисање постојања објекта –некатегорисаног пута на делу катастарске парцеле број 7310/2 КО Чајетина,  а предметни део катастарске парцеле ће се уписати као грађевинско земљиште у јавној својини Општине Чајетина. </w:t>
      </w:r>
    </w:p>
    <w:p w:rsidR="00261EE5" w:rsidRPr="00226B05" w:rsidRDefault="00261EE5" w:rsidP="00261EE5">
      <w:pPr>
        <w:spacing w:after="0" w:line="240" w:lineRule="auto"/>
        <w:jc w:val="both"/>
        <w:rPr>
          <w:rFonts w:ascii="Arial" w:hAnsi="Arial" w:cs="Arial"/>
          <w:sz w:val="24"/>
          <w:lang w:val="sr-Cyrl-RS"/>
        </w:rPr>
      </w:pPr>
      <w:r w:rsidRPr="00226B05">
        <w:rPr>
          <w:rFonts w:ascii="Arial" w:hAnsi="Arial" w:cs="Arial"/>
          <w:sz w:val="24"/>
          <w:lang w:val="sr-Cyrl-RS"/>
        </w:rPr>
        <w:tab/>
        <w:t xml:space="preserve">3. Ова одлука ступа на снагу осмог дана од дана објављивања у  Службеном листу Општине Чајетина. </w:t>
      </w:r>
    </w:p>
    <w:p w:rsidR="00261EE5" w:rsidRPr="00226B05" w:rsidRDefault="00261EE5" w:rsidP="00261EE5">
      <w:pPr>
        <w:spacing w:after="0" w:line="240" w:lineRule="auto"/>
        <w:rPr>
          <w:rFonts w:ascii="Arial" w:hAnsi="Arial" w:cs="Arial"/>
          <w:sz w:val="24"/>
          <w:lang w:val="sr-Cyrl-RS"/>
        </w:rPr>
      </w:pPr>
    </w:p>
    <w:p w:rsidR="00261EE5" w:rsidRPr="00226B05" w:rsidRDefault="00261EE5" w:rsidP="00261EE5">
      <w:pPr>
        <w:spacing w:after="0" w:line="240" w:lineRule="auto"/>
        <w:jc w:val="center"/>
        <w:rPr>
          <w:rFonts w:ascii="Arial" w:hAnsi="Arial" w:cs="Arial"/>
          <w:b/>
          <w:i/>
          <w:sz w:val="24"/>
          <w:lang w:val="sr-Cyrl-RS"/>
        </w:rPr>
      </w:pPr>
      <w:r w:rsidRPr="00226B05">
        <w:rPr>
          <w:rFonts w:ascii="Arial" w:hAnsi="Arial" w:cs="Arial"/>
          <w:b/>
          <w:i/>
          <w:sz w:val="24"/>
          <w:lang w:val="sr-Cyrl-RS"/>
        </w:rPr>
        <w:t xml:space="preserve">О б р а з л о ж е њ е </w:t>
      </w:r>
    </w:p>
    <w:p w:rsidR="00261EE5" w:rsidRPr="00226B05" w:rsidRDefault="00261EE5" w:rsidP="00261EE5">
      <w:pPr>
        <w:spacing w:after="0" w:line="240" w:lineRule="auto"/>
        <w:jc w:val="both"/>
        <w:rPr>
          <w:rFonts w:ascii="Arial" w:hAnsi="Arial" w:cs="Arial"/>
          <w:sz w:val="24"/>
          <w:lang w:val="sr-Cyrl-RS"/>
        </w:rPr>
      </w:pPr>
      <w:r w:rsidRPr="00226B05">
        <w:rPr>
          <w:rFonts w:ascii="Arial" w:hAnsi="Arial" w:cs="Arial"/>
          <w:b/>
          <w:sz w:val="24"/>
          <w:lang w:val="sr-Cyrl-RS"/>
        </w:rPr>
        <w:tab/>
      </w:r>
      <w:r w:rsidRPr="00226B05">
        <w:rPr>
          <w:rFonts w:ascii="Arial" w:hAnsi="Arial" w:cs="Arial"/>
          <w:sz w:val="24"/>
          <w:lang w:val="sr-Cyrl-RS"/>
        </w:rPr>
        <w:t xml:space="preserve">Одељење за урбанизам и имовинскоправне послове Општинске управе Општине Чајетина обратило се Скупштини општине Чајетина, захтевом за брисање дела некатегорисаног пута, ради стицања услова за формирање грађевинске парцеле, на основу Елабората геодетских радова са пројектом геодетског обележавања исправке граница катастарских парцела број 7310/2 КО Чајетина и 4574/12 КО Чајетина, потврђеним Потврдом Одељења за урбанизам и имовинскоправне послове Општинске управе Општине Чајетина број 350-208/2021-03 од 9. септембра 2021. године. </w:t>
      </w:r>
    </w:p>
    <w:p w:rsidR="00261EE5" w:rsidRPr="00226B05" w:rsidRDefault="00261EE5" w:rsidP="00261EE5">
      <w:pPr>
        <w:spacing w:after="0" w:line="240" w:lineRule="auto"/>
        <w:jc w:val="both"/>
        <w:rPr>
          <w:rFonts w:ascii="Arial" w:hAnsi="Arial" w:cs="Arial"/>
          <w:sz w:val="24"/>
          <w:lang w:val="sr-Cyrl-RS"/>
        </w:rPr>
      </w:pPr>
      <w:r w:rsidRPr="00226B05">
        <w:rPr>
          <w:rFonts w:ascii="Arial" w:hAnsi="Arial" w:cs="Arial"/>
          <w:sz w:val="24"/>
          <w:lang w:val="sr-Cyrl-RS"/>
        </w:rPr>
        <w:tab/>
        <w:t xml:space="preserve">Уз предметни захтев приложени су: </w:t>
      </w:r>
    </w:p>
    <w:p w:rsidR="00261EE5" w:rsidRPr="00226B05" w:rsidRDefault="00261EE5" w:rsidP="00261EE5">
      <w:pPr>
        <w:spacing w:after="0" w:line="240" w:lineRule="auto"/>
        <w:jc w:val="both"/>
        <w:rPr>
          <w:rFonts w:ascii="Arial" w:hAnsi="Arial" w:cs="Arial"/>
          <w:sz w:val="24"/>
          <w:lang w:val="sr-Cyrl-RS"/>
        </w:rPr>
      </w:pPr>
      <w:r w:rsidRPr="00226B05">
        <w:rPr>
          <w:rFonts w:ascii="Arial" w:hAnsi="Arial" w:cs="Arial"/>
          <w:sz w:val="24"/>
          <w:lang w:val="sr-Cyrl-RS"/>
        </w:rPr>
        <w:tab/>
        <w:t>-Елаборат геодетских радова, са Пројектом геодетског  обележавања исправке граница катасатрских парцела број 4574/12 КО Чајетина и 7310/2 КО Чајетина, израђен од стране геодетске организације ,,</w:t>
      </w:r>
      <w:r w:rsidRPr="00226B05">
        <w:rPr>
          <w:rFonts w:ascii="Arial" w:hAnsi="Arial" w:cs="Arial"/>
          <w:sz w:val="24"/>
          <w:lang w:val="de-DE"/>
        </w:rPr>
        <w:t xml:space="preserve"> Geodetski biro“ </w:t>
      </w:r>
      <w:r w:rsidRPr="00226B05">
        <w:rPr>
          <w:rFonts w:ascii="Arial" w:hAnsi="Arial" w:cs="Arial"/>
          <w:sz w:val="24"/>
          <w:lang w:val="sr-Cyrl-RS"/>
        </w:rPr>
        <w:t xml:space="preserve">Илија Драгутиновић предузетник, из Чајетине,Улица Златиборска број 27. </w:t>
      </w:r>
    </w:p>
    <w:p w:rsidR="00261EE5" w:rsidRPr="00226B05" w:rsidRDefault="00261EE5" w:rsidP="00261EE5">
      <w:pPr>
        <w:spacing w:after="0" w:line="240" w:lineRule="auto"/>
        <w:jc w:val="both"/>
        <w:rPr>
          <w:rFonts w:ascii="Arial" w:hAnsi="Arial" w:cs="Arial"/>
          <w:sz w:val="24"/>
          <w:lang w:val="sr-Cyrl-RS"/>
        </w:rPr>
      </w:pPr>
      <w:r w:rsidRPr="00226B05">
        <w:rPr>
          <w:rFonts w:ascii="Arial" w:hAnsi="Arial" w:cs="Arial"/>
          <w:sz w:val="24"/>
          <w:lang w:val="sr-Cyrl-RS"/>
        </w:rPr>
        <w:tab/>
        <w:t xml:space="preserve">-Потврда наведеног Елабората број 350-208/2021-03 од 9. септембра 2021. године, издата од стране Одељења за урбанизам и имовинскоправне послове Општинске управе Општине Чајетина. </w:t>
      </w:r>
    </w:p>
    <w:p w:rsidR="00261EE5" w:rsidRPr="00226B05" w:rsidRDefault="00261EE5" w:rsidP="00261EE5">
      <w:pPr>
        <w:spacing w:after="0" w:line="240" w:lineRule="auto"/>
        <w:jc w:val="both"/>
        <w:rPr>
          <w:rFonts w:ascii="Arial" w:hAnsi="Arial" w:cs="Arial"/>
          <w:sz w:val="24"/>
          <w:lang w:val="sr-Cyrl-RS"/>
        </w:rPr>
      </w:pPr>
      <w:r w:rsidRPr="00226B05">
        <w:rPr>
          <w:rFonts w:ascii="Arial" w:hAnsi="Arial" w:cs="Arial"/>
          <w:sz w:val="24"/>
          <w:lang w:val="sr-Cyrl-RS"/>
        </w:rPr>
        <w:lastRenderedPageBreak/>
        <w:tab/>
        <w:t xml:space="preserve">-Сагласност Општинског правобранилаштва Општине Чајетина  ОП број 1/2021 од 9. септембра 2021. године. </w:t>
      </w:r>
    </w:p>
    <w:p w:rsidR="00261EE5" w:rsidRPr="00226B05" w:rsidRDefault="00261EE5" w:rsidP="00261EE5">
      <w:pPr>
        <w:spacing w:after="0" w:line="240" w:lineRule="auto"/>
        <w:jc w:val="both"/>
        <w:rPr>
          <w:rFonts w:ascii="Arial" w:hAnsi="Arial" w:cs="Arial"/>
          <w:sz w:val="24"/>
          <w:lang w:val="sr-Cyrl-RS"/>
        </w:rPr>
      </w:pPr>
      <w:r w:rsidRPr="00226B05">
        <w:rPr>
          <w:rFonts w:ascii="Arial" w:hAnsi="Arial" w:cs="Arial"/>
          <w:sz w:val="24"/>
          <w:lang w:val="sr-Cyrl-RS"/>
        </w:rPr>
        <w:tab/>
        <w:t xml:space="preserve">Одељење за урбанизам   и имовинскоправне послове Општинске управе Општине Чајетина, као орган Општинске управе Општине Чајетина, надлежан за имовинскоправне послове, утврдио је да се катастарска парцела број 7310/2 КО Чајетина, налази у јавној својини Општине Чајетина, а да је наведени Елаборат геодетских радова, израђен у складу са планским актом Општине Чајетина-Планом генералне регулације насељеног места Чајетина-седиште Општине, са насељеним местом Златибор –прва фаза (,,Службени лист Општине Чајетина“ број 2/2012, 4/2016, 2/2017, 4/2017, 8/2017, 14/2018, 18/2019, 3/2020, 4/2020). </w:t>
      </w:r>
    </w:p>
    <w:p w:rsidR="00261EE5" w:rsidRPr="00226B05" w:rsidRDefault="00261EE5" w:rsidP="00261EE5">
      <w:pPr>
        <w:spacing w:after="0" w:line="240" w:lineRule="auto"/>
        <w:jc w:val="both"/>
        <w:rPr>
          <w:rFonts w:ascii="Arial" w:hAnsi="Arial" w:cs="Arial"/>
          <w:sz w:val="24"/>
          <w:szCs w:val="24"/>
          <w:lang w:val="sr-Cyrl-RS"/>
        </w:rPr>
      </w:pPr>
      <w:r w:rsidRPr="00226B05">
        <w:rPr>
          <w:rFonts w:ascii="Arial" w:hAnsi="Arial" w:cs="Arial"/>
          <w:sz w:val="24"/>
          <w:lang w:val="sr-Cyrl-RS"/>
        </w:rPr>
        <w:tab/>
      </w:r>
      <w:r w:rsidRPr="00226B05">
        <w:rPr>
          <w:rFonts w:ascii="Arial" w:hAnsi="Arial" w:cs="Arial"/>
          <w:sz w:val="24"/>
          <w:szCs w:val="24"/>
          <w:lang w:val="sr-Cyrl-RS"/>
        </w:rPr>
        <w:t xml:space="preserve">На основу важећих планских аката, предметни део наведене катастарске парцеле није обухваћен регулационом линијом планиране саобраћајнице, и предвиђена је друга траса пута, а како би предметни део био приведен планираној намени, потребно је укинути својство добра у општој употреби-јавног пута на поменутој катастарској парцели. </w:t>
      </w:r>
    </w:p>
    <w:p w:rsidR="00261EE5" w:rsidRPr="00226B05" w:rsidRDefault="00261EE5" w:rsidP="00261EE5">
      <w:pPr>
        <w:spacing w:after="0" w:line="240" w:lineRule="auto"/>
        <w:jc w:val="both"/>
        <w:rPr>
          <w:rFonts w:ascii="Arial" w:hAnsi="Arial" w:cs="Arial"/>
          <w:sz w:val="24"/>
          <w:szCs w:val="24"/>
          <w:lang w:val="sr-Cyrl-RS"/>
        </w:rPr>
      </w:pPr>
      <w:r w:rsidRPr="00226B05">
        <w:rPr>
          <w:rFonts w:ascii="Arial" w:hAnsi="Arial" w:cs="Arial"/>
          <w:sz w:val="24"/>
          <w:szCs w:val="24"/>
          <w:lang w:val="sr-Cyrl-RS"/>
        </w:rPr>
        <w:tab/>
        <w:t>У конкретном случају, део предметне катастарске парцеле број 7310/2   КО Чајетина, по намени која му је одређена важећим планским актима Општине Чајетина, представља некатегорисани пут, као добро у општој употреби, али је у конкретном случају, на терену,  изгубио то својство, из којег се разлога мора извршити брисање својства некатегорисаног пута за ту катастарску парцелу, у јавним књигама о евиденцији о непокретностима и правима на њима, на основу чега део предметне катастарске парцеле постаје самостална катастарска парцела, у јавној својини Општине Чајетина, која може да буду предмет отуђења или закупа, на основу важећих законских прописа.</w:t>
      </w:r>
    </w:p>
    <w:p w:rsidR="00261EE5" w:rsidRPr="00226B05" w:rsidRDefault="00261EE5" w:rsidP="00261EE5">
      <w:pPr>
        <w:spacing w:after="0" w:line="240" w:lineRule="auto"/>
        <w:jc w:val="both"/>
        <w:rPr>
          <w:rFonts w:ascii="Arial" w:hAnsi="Arial" w:cs="Arial"/>
          <w:sz w:val="24"/>
          <w:szCs w:val="24"/>
          <w:lang w:val="sr-Cyrl-RS"/>
        </w:rPr>
      </w:pPr>
      <w:r w:rsidRPr="00226B05">
        <w:rPr>
          <w:rFonts w:ascii="Arial" w:hAnsi="Arial" w:cs="Arial"/>
          <w:sz w:val="24"/>
          <w:szCs w:val="24"/>
          <w:lang w:val="sr-Cyrl-RS"/>
        </w:rPr>
        <w:tab/>
        <w:t xml:space="preserve">На основу члана 15. става 1. тачка 13. Статута Општине Чајетина, Општина Чајетина, као јединица локалне самоуправе, управља општинским имовином. Чланом 3. ставом 5. Закона о путевима,  је прописано да су општински путеви, улице и некатегорисани путеви који не припадају државним путевима првог и другог реда, јавна својина јединице локалне самоуправе, на чијој се територији налазе, и да се у јавне књиге о непокретностима и правима на њима, уписују и промене на јавном путу и стварним правима која се заснивају на јавном путу, као и на некатегорисаним путевима. </w:t>
      </w:r>
    </w:p>
    <w:p w:rsidR="00261EE5" w:rsidRPr="00226B05" w:rsidRDefault="00261EE5" w:rsidP="00261EE5">
      <w:pPr>
        <w:pStyle w:val="Pasussalistom"/>
        <w:spacing w:after="0" w:line="240" w:lineRule="auto"/>
        <w:ind w:left="0" w:firstLine="851"/>
        <w:jc w:val="both"/>
        <w:rPr>
          <w:rFonts w:ascii="Arial" w:hAnsi="Arial" w:cs="Arial"/>
          <w:sz w:val="24"/>
          <w:szCs w:val="24"/>
          <w:lang w:val="sr-Cyrl-RS"/>
        </w:rPr>
      </w:pPr>
      <w:r w:rsidRPr="00226B05">
        <w:rPr>
          <w:rFonts w:ascii="Arial" w:hAnsi="Arial" w:cs="Arial"/>
          <w:sz w:val="24"/>
          <w:szCs w:val="24"/>
          <w:lang w:val="sr-Cyrl-RS"/>
        </w:rPr>
        <w:t xml:space="preserve">На основу наведеног чињеничног стања и важећих законских прописа,  одлучено је као у изреци ове одлуке. </w:t>
      </w:r>
    </w:p>
    <w:p w:rsidR="00261EE5" w:rsidRPr="00226B05" w:rsidRDefault="00261EE5" w:rsidP="00261EE5">
      <w:pPr>
        <w:pStyle w:val="Pasussalistom"/>
        <w:spacing w:after="0" w:line="240" w:lineRule="auto"/>
        <w:ind w:left="0" w:firstLine="851"/>
        <w:jc w:val="both"/>
        <w:rPr>
          <w:rFonts w:ascii="Arial" w:hAnsi="Arial" w:cs="Arial"/>
          <w:sz w:val="24"/>
          <w:szCs w:val="24"/>
          <w:lang w:val="sr-Cyrl-RS"/>
        </w:rPr>
      </w:pPr>
    </w:p>
    <w:p w:rsidR="00261EE5" w:rsidRPr="00226B05" w:rsidRDefault="00261EE5" w:rsidP="00261EE5">
      <w:pPr>
        <w:pStyle w:val="Pasussalistom"/>
        <w:spacing w:after="0" w:line="240" w:lineRule="auto"/>
        <w:ind w:left="0" w:firstLine="851"/>
        <w:jc w:val="center"/>
        <w:rPr>
          <w:rFonts w:ascii="Arial" w:hAnsi="Arial" w:cs="Arial"/>
          <w:b/>
          <w:sz w:val="24"/>
          <w:szCs w:val="24"/>
          <w:lang w:val="sr-Cyrl-RS"/>
        </w:rPr>
      </w:pPr>
      <w:r w:rsidRPr="00226B05">
        <w:rPr>
          <w:rFonts w:ascii="Arial" w:hAnsi="Arial" w:cs="Arial"/>
          <w:b/>
          <w:sz w:val="24"/>
          <w:szCs w:val="24"/>
          <w:lang w:val="sr-Cyrl-RS"/>
        </w:rPr>
        <w:t xml:space="preserve">СКУПШТИНА ОПШТИНЕ ЧАЈЕТИНА </w:t>
      </w:r>
    </w:p>
    <w:p w:rsidR="00261EE5" w:rsidRDefault="00261EE5" w:rsidP="00261EE5">
      <w:pPr>
        <w:pStyle w:val="Pasussalistom"/>
        <w:spacing w:after="0" w:line="240" w:lineRule="auto"/>
        <w:ind w:left="0" w:firstLine="851"/>
        <w:jc w:val="center"/>
        <w:rPr>
          <w:rFonts w:ascii="Arial" w:hAnsi="Arial" w:cs="Arial"/>
          <w:b/>
          <w:sz w:val="24"/>
          <w:szCs w:val="24"/>
          <w:lang w:val="sr-Cyrl-RS"/>
        </w:rPr>
      </w:pPr>
      <w:r>
        <w:rPr>
          <w:rFonts w:ascii="Arial" w:hAnsi="Arial" w:cs="Arial"/>
          <w:b/>
          <w:sz w:val="24"/>
          <w:szCs w:val="24"/>
          <w:lang w:val="sr-Cyrl-RS"/>
        </w:rPr>
        <w:t xml:space="preserve">Број: </w:t>
      </w:r>
      <w:r w:rsidRPr="00226B05">
        <w:rPr>
          <w:rFonts w:ascii="Arial" w:hAnsi="Arial" w:cs="Arial"/>
          <w:b/>
          <w:sz w:val="24"/>
          <w:szCs w:val="24"/>
          <w:lang w:val="sr-Cyrl-RS"/>
        </w:rPr>
        <w:t>463-25/2022-02  о</w:t>
      </w:r>
      <w:r>
        <w:rPr>
          <w:rFonts w:ascii="Arial" w:hAnsi="Arial" w:cs="Arial"/>
          <w:b/>
          <w:sz w:val="24"/>
          <w:szCs w:val="24"/>
          <w:lang w:val="sr-Cyrl-RS"/>
        </w:rPr>
        <w:t xml:space="preserve">д 04.јула </w:t>
      </w:r>
      <w:r w:rsidRPr="00226B05">
        <w:rPr>
          <w:rFonts w:ascii="Arial" w:hAnsi="Arial" w:cs="Arial"/>
          <w:b/>
          <w:sz w:val="24"/>
          <w:szCs w:val="24"/>
          <w:lang w:val="sr-Cyrl-RS"/>
        </w:rPr>
        <w:t xml:space="preserve">2022. године </w:t>
      </w:r>
    </w:p>
    <w:p w:rsidR="00261EE5" w:rsidRPr="00226B05" w:rsidRDefault="00261EE5" w:rsidP="00261EE5">
      <w:pPr>
        <w:pStyle w:val="Pasussalistom"/>
        <w:spacing w:after="0" w:line="240" w:lineRule="auto"/>
        <w:ind w:left="0" w:firstLine="851"/>
        <w:jc w:val="center"/>
        <w:rPr>
          <w:rFonts w:ascii="Arial" w:hAnsi="Arial" w:cs="Arial"/>
          <w:b/>
          <w:sz w:val="24"/>
          <w:szCs w:val="24"/>
          <w:lang w:val="sr-Cyrl-RS"/>
        </w:rPr>
      </w:pPr>
    </w:p>
    <w:p w:rsidR="00261EE5" w:rsidRPr="00226B05" w:rsidRDefault="00261EE5" w:rsidP="00261EE5">
      <w:pPr>
        <w:tabs>
          <w:tab w:val="left" w:pos="6360"/>
        </w:tabs>
        <w:spacing w:after="0" w:line="240" w:lineRule="auto"/>
        <w:jc w:val="center"/>
        <w:rPr>
          <w:rFonts w:ascii="Arial" w:hAnsi="Arial" w:cs="Arial"/>
          <w:b/>
          <w:sz w:val="24"/>
          <w:lang w:val="sr-Cyrl-RS"/>
        </w:rPr>
      </w:pPr>
      <w:r w:rsidRPr="00226B05">
        <w:rPr>
          <w:rFonts w:ascii="Arial" w:hAnsi="Arial" w:cs="Arial"/>
          <w:lang w:val="sr-Cyrl-RS"/>
        </w:rPr>
        <w:tab/>
      </w:r>
      <w:r w:rsidRPr="00226B05">
        <w:rPr>
          <w:rFonts w:ascii="Arial" w:hAnsi="Arial" w:cs="Arial"/>
          <w:lang w:val="sr-Cyrl-RS"/>
        </w:rPr>
        <w:tab/>
      </w:r>
      <w:r w:rsidRPr="00226B05">
        <w:rPr>
          <w:rFonts w:ascii="Arial" w:hAnsi="Arial" w:cs="Arial"/>
          <w:b/>
          <w:sz w:val="24"/>
          <w:lang w:val="sr-Cyrl-RS"/>
        </w:rPr>
        <w:t>ПРЕДСЕДНИК</w:t>
      </w:r>
    </w:p>
    <w:p w:rsidR="00261EE5" w:rsidRPr="00226B05" w:rsidRDefault="00261EE5" w:rsidP="00261EE5">
      <w:pPr>
        <w:tabs>
          <w:tab w:val="left" w:pos="6360"/>
        </w:tabs>
        <w:spacing w:after="0" w:line="240" w:lineRule="auto"/>
        <w:jc w:val="right"/>
        <w:rPr>
          <w:rFonts w:ascii="Arial" w:hAnsi="Arial" w:cs="Arial"/>
          <w:b/>
          <w:sz w:val="24"/>
          <w:lang w:val="sr-Cyrl-RS"/>
        </w:rPr>
      </w:pPr>
      <w:r w:rsidRPr="00226B05">
        <w:rPr>
          <w:rFonts w:ascii="Arial" w:hAnsi="Arial" w:cs="Arial"/>
          <w:b/>
          <w:sz w:val="24"/>
          <w:lang w:val="sr-Cyrl-RS"/>
        </w:rPr>
        <w:t>СКУПШТИНЕ ОПШТИНЕ</w:t>
      </w:r>
    </w:p>
    <w:p w:rsidR="00261EE5" w:rsidRPr="00ED4DEF" w:rsidRDefault="00261EE5" w:rsidP="00261EE5">
      <w:pPr>
        <w:tabs>
          <w:tab w:val="left" w:pos="6360"/>
        </w:tabs>
        <w:spacing w:after="0" w:line="240" w:lineRule="auto"/>
        <w:jc w:val="center"/>
        <w:rPr>
          <w:rFonts w:ascii="Arial" w:hAnsi="Arial" w:cs="Arial"/>
          <w:bCs/>
          <w:i/>
          <w:sz w:val="24"/>
          <w:lang w:val="sr-Cyrl-RS"/>
        </w:rPr>
      </w:pPr>
      <w:r w:rsidRPr="00226B05">
        <w:rPr>
          <w:rFonts w:ascii="Arial" w:hAnsi="Arial" w:cs="Arial"/>
          <w:b/>
          <w:sz w:val="24"/>
          <w:lang w:val="sr-Cyrl-RS"/>
        </w:rPr>
        <w:tab/>
      </w:r>
      <w:r w:rsidRPr="00226B05">
        <w:rPr>
          <w:rFonts w:ascii="Arial" w:hAnsi="Arial" w:cs="Arial"/>
          <w:b/>
          <w:sz w:val="24"/>
          <w:lang w:val="sr-Cyrl-RS"/>
        </w:rPr>
        <w:tab/>
      </w:r>
      <w:r w:rsidRPr="00ED4DEF">
        <w:rPr>
          <w:rFonts w:ascii="Arial" w:hAnsi="Arial" w:cs="Arial"/>
          <w:bCs/>
          <w:i/>
          <w:sz w:val="24"/>
          <w:lang w:val="sr-Cyrl-RS"/>
        </w:rPr>
        <w:t>Арсен Ђурић</w:t>
      </w:r>
    </w:p>
    <w:p w:rsidR="00261EE5" w:rsidRPr="00226B05" w:rsidRDefault="00261EE5" w:rsidP="00261EE5">
      <w:pPr>
        <w:tabs>
          <w:tab w:val="left" w:pos="6360"/>
        </w:tabs>
        <w:spacing w:after="0" w:line="240" w:lineRule="auto"/>
        <w:jc w:val="center"/>
        <w:rPr>
          <w:rFonts w:ascii="Arial" w:hAnsi="Arial" w:cs="Arial"/>
          <w:b/>
          <w:sz w:val="24"/>
          <w:lang w:val="sr-Cyrl-RS"/>
        </w:rPr>
      </w:pPr>
    </w:p>
    <w:p w:rsidR="007279D1" w:rsidRPr="00FA0BAD" w:rsidRDefault="007279D1" w:rsidP="00FA0BAD">
      <w:pPr>
        <w:rPr>
          <w:lang w:val="en-US"/>
        </w:rPr>
      </w:pPr>
      <w:bookmarkStart w:id="0" w:name="_GoBack"/>
      <w:bookmarkEnd w:id="0"/>
    </w:p>
    <w:sectPr w:rsidR="007279D1" w:rsidRPr="00FA0BA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796E4F"/>
    <w:multiLevelType w:val="hybridMultilevel"/>
    <w:tmpl w:val="53F09DD4"/>
    <w:lvl w:ilvl="0" w:tplc="7272F180">
      <w:start w:val="2017"/>
      <w:numFmt w:val="bullet"/>
      <w:lvlText w:val="-"/>
      <w:lvlJc w:val="left"/>
      <w:pPr>
        <w:ind w:left="720" w:hanging="360"/>
      </w:pPr>
      <w:rPr>
        <w:rFonts w:ascii="Arial" w:eastAsiaTheme="minorEastAsia" w:hAnsi="Arial" w:cs="Arial" w:hint="default"/>
      </w:rPr>
    </w:lvl>
    <w:lvl w:ilvl="1" w:tplc="281A0003">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1" w15:restartNumberingAfterBreak="0">
    <w:nsid w:val="09EF507D"/>
    <w:multiLevelType w:val="hybridMultilevel"/>
    <w:tmpl w:val="14E01A68"/>
    <w:lvl w:ilvl="0" w:tplc="018E06D2">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5E951C1"/>
    <w:multiLevelType w:val="hybridMultilevel"/>
    <w:tmpl w:val="4E8E3458"/>
    <w:lvl w:ilvl="0" w:tplc="0409000F">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 w15:restartNumberingAfterBreak="0">
    <w:nsid w:val="22E85AA7"/>
    <w:multiLevelType w:val="hybridMultilevel"/>
    <w:tmpl w:val="9E80FBCC"/>
    <w:lvl w:ilvl="0" w:tplc="D1A2F38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3BD87FEF"/>
    <w:multiLevelType w:val="hybridMultilevel"/>
    <w:tmpl w:val="7B9C92BC"/>
    <w:lvl w:ilvl="0" w:tplc="5FC6A506">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4AC23870"/>
    <w:multiLevelType w:val="hybridMultilevel"/>
    <w:tmpl w:val="2E4C737A"/>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6" w15:restartNumberingAfterBreak="0">
    <w:nsid w:val="65C51253"/>
    <w:multiLevelType w:val="hybridMultilevel"/>
    <w:tmpl w:val="37CAC18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9AD6027"/>
    <w:multiLevelType w:val="hybridMultilevel"/>
    <w:tmpl w:val="28B07498"/>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7B7E5F37"/>
    <w:multiLevelType w:val="hybridMultilevel"/>
    <w:tmpl w:val="718C7A9A"/>
    <w:lvl w:ilvl="0" w:tplc="C230287C">
      <w:numFmt w:val="bullet"/>
      <w:lvlText w:val="-"/>
      <w:lvlJc w:val="left"/>
      <w:pPr>
        <w:ind w:left="720" w:hanging="360"/>
      </w:pPr>
      <w:rPr>
        <w:rFonts w:ascii="Calibri" w:eastAsiaTheme="minorHAnsi" w:hAnsi="Calibri" w:cs="Calibri"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9" w15:restartNumberingAfterBreak="0">
    <w:nsid w:val="7CA5299C"/>
    <w:multiLevelType w:val="hybridMultilevel"/>
    <w:tmpl w:val="EA00C416"/>
    <w:lvl w:ilvl="0" w:tplc="1332ADB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3"/>
  </w:num>
  <w:num w:numId="3">
    <w:abstractNumId w:val="8"/>
  </w:num>
  <w:num w:numId="4">
    <w:abstractNumId w:val="9"/>
  </w:num>
  <w:num w:numId="5">
    <w:abstractNumId w:val="1"/>
  </w:num>
  <w:num w:numId="6">
    <w:abstractNumId w:val="5"/>
  </w:num>
  <w:num w:numId="7">
    <w:abstractNumId w:val="2"/>
  </w:num>
  <w:num w:numId="8">
    <w:abstractNumId w:val="0"/>
  </w:num>
  <w:num w:numId="9">
    <w:abstractNumId w:val="6"/>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56FD"/>
    <w:rsid w:val="001106ED"/>
    <w:rsid w:val="0014105C"/>
    <w:rsid w:val="001C2B37"/>
    <w:rsid w:val="00205F53"/>
    <w:rsid w:val="00261EE5"/>
    <w:rsid w:val="002833D9"/>
    <w:rsid w:val="002D0113"/>
    <w:rsid w:val="002D6C92"/>
    <w:rsid w:val="002E640E"/>
    <w:rsid w:val="003116B8"/>
    <w:rsid w:val="0031240B"/>
    <w:rsid w:val="003126BC"/>
    <w:rsid w:val="00361C7D"/>
    <w:rsid w:val="003F6149"/>
    <w:rsid w:val="004F24C5"/>
    <w:rsid w:val="00507C81"/>
    <w:rsid w:val="00555BEA"/>
    <w:rsid w:val="0063400E"/>
    <w:rsid w:val="00635F20"/>
    <w:rsid w:val="00646698"/>
    <w:rsid w:val="006869D0"/>
    <w:rsid w:val="007279D1"/>
    <w:rsid w:val="00781B70"/>
    <w:rsid w:val="007D31F2"/>
    <w:rsid w:val="007F6FB9"/>
    <w:rsid w:val="00825646"/>
    <w:rsid w:val="008659A2"/>
    <w:rsid w:val="008D0757"/>
    <w:rsid w:val="008F779C"/>
    <w:rsid w:val="009609A1"/>
    <w:rsid w:val="00977B2A"/>
    <w:rsid w:val="009821ED"/>
    <w:rsid w:val="009A22B3"/>
    <w:rsid w:val="009A56FD"/>
    <w:rsid w:val="009F4B70"/>
    <w:rsid w:val="00A12CF3"/>
    <w:rsid w:val="00A619CE"/>
    <w:rsid w:val="00A97589"/>
    <w:rsid w:val="00B07ADD"/>
    <w:rsid w:val="00BC5A85"/>
    <w:rsid w:val="00BC5A88"/>
    <w:rsid w:val="00BE6D7F"/>
    <w:rsid w:val="00C15D90"/>
    <w:rsid w:val="00C55411"/>
    <w:rsid w:val="00D34FCF"/>
    <w:rsid w:val="00D3721B"/>
    <w:rsid w:val="00D44088"/>
    <w:rsid w:val="00D76961"/>
    <w:rsid w:val="00DD11E3"/>
    <w:rsid w:val="00E656C7"/>
    <w:rsid w:val="00E7584C"/>
    <w:rsid w:val="00E82DA3"/>
    <w:rsid w:val="00ED4220"/>
    <w:rsid w:val="00ED5D17"/>
    <w:rsid w:val="00FA0BAD"/>
    <w:rsid w:val="00FE5C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196066"/>
  <w15:chartTrackingRefBased/>
  <w15:docId w15:val="{D87A3C45-1B60-4367-8D87-A665C6050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A56FD"/>
    <w:pPr>
      <w:spacing w:after="200" w:line="276" w:lineRule="auto"/>
    </w:pPr>
    <w:rPr>
      <w:lang w:val="sr-Latn-RS"/>
    </w:rPr>
  </w:style>
  <w:style w:type="paragraph" w:styleId="Naslov1">
    <w:name w:val="heading 1"/>
    <w:basedOn w:val="Normal"/>
    <w:link w:val="Naslov1Char"/>
    <w:uiPriority w:val="9"/>
    <w:qFormat/>
    <w:rsid w:val="007F6FB9"/>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paragraph" w:styleId="NormalWeb">
    <w:name w:val="Normal (Web)"/>
    <w:basedOn w:val="Normal"/>
    <w:uiPriority w:val="99"/>
    <w:unhideWhenUsed/>
    <w:rsid w:val="002D0113"/>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Pasussalistom">
    <w:name w:val="List Paragraph"/>
    <w:basedOn w:val="Normal"/>
    <w:uiPriority w:val="34"/>
    <w:qFormat/>
    <w:rsid w:val="002E640E"/>
    <w:pPr>
      <w:ind w:left="720"/>
      <w:contextualSpacing/>
    </w:pPr>
  </w:style>
  <w:style w:type="paragraph" w:styleId="Bezrazmaka">
    <w:name w:val="No Spacing"/>
    <w:uiPriority w:val="1"/>
    <w:qFormat/>
    <w:rsid w:val="00781B70"/>
    <w:pPr>
      <w:spacing w:after="0" w:line="240" w:lineRule="auto"/>
    </w:pPr>
    <w:rPr>
      <w:lang w:val="sr-Latn-RS"/>
    </w:rPr>
  </w:style>
  <w:style w:type="paragraph" w:customStyle="1" w:styleId="Default">
    <w:name w:val="Default"/>
    <w:rsid w:val="00D34FCF"/>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Naslov1Char">
    <w:name w:val="Naslov 1 Char"/>
    <w:basedOn w:val="Podrazumevanifontpasusa"/>
    <w:link w:val="Naslov1"/>
    <w:uiPriority w:val="9"/>
    <w:rsid w:val="007F6FB9"/>
    <w:rPr>
      <w:rFonts w:ascii="Times New Roman" w:eastAsia="Times New Roman" w:hAnsi="Times New Roman" w:cs="Times New Roman"/>
      <w:b/>
      <w:bCs/>
      <w:kern w:val="36"/>
      <w:sz w:val="48"/>
      <w:szCs w:val="48"/>
    </w:rPr>
  </w:style>
  <w:style w:type="paragraph" w:customStyle="1" w:styleId="text-align-justify">
    <w:name w:val="text-align-justify"/>
    <w:basedOn w:val="Normal"/>
    <w:rsid w:val="007F6FB9"/>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Naglaeno">
    <w:name w:val="Strong"/>
    <w:basedOn w:val="Podrazumevanifontpasusa"/>
    <w:uiPriority w:val="22"/>
    <w:qFormat/>
    <w:rsid w:val="007F6FB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7842581">
      <w:bodyDiv w:val="1"/>
      <w:marLeft w:val="0"/>
      <w:marRight w:val="0"/>
      <w:marTop w:val="0"/>
      <w:marBottom w:val="0"/>
      <w:divBdr>
        <w:top w:val="none" w:sz="0" w:space="0" w:color="auto"/>
        <w:left w:val="none" w:sz="0" w:space="0" w:color="auto"/>
        <w:bottom w:val="none" w:sz="0" w:space="0" w:color="auto"/>
        <w:right w:val="none" w:sz="0" w:space="0" w:color="auto"/>
      </w:divBdr>
      <w:divsChild>
        <w:div w:id="1183592846">
          <w:marLeft w:val="0"/>
          <w:marRight w:val="0"/>
          <w:marTop w:val="0"/>
          <w:marBottom w:val="150"/>
          <w:divBdr>
            <w:top w:val="none" w:sz="0" w:space="0" w:color="auto"/>
            <w:left w:val="none" w:sz="0" w:space="0" w:color="auto"/>
            <w:bottom w:val="none" w:sz="0" w:space="0" w:color="auto"/>
            <w:right w:val="none" w:sz="0" w:space="0" w:color="auto"/>
          </w:divBdr>
        </w:div>
        <w:div w:id="2006517530">
          <w:marLeft w:val="0"/>
          <w:marRight w:val="0"/>
          <w:marTop w:val="150"/>
          <w:marBottom w:val="300"/>
          <w:divBdr>
            <w:top w:val="none" w:sz="0" w:space="0" w:color="auto"/>
            <w:left w:val="none" w:sz="0" w:space="0" w:color="auto"/>
            <w:bottom w:val="none" w:sz="0" w:space="0" w:color="auto"/>
            <w:right w:val="none" w:sz="0" w:space="0" w:color="auto"/>
          </w:divBdr>
          <w:divsChild>
            <w:div w:id="687214609">
              <w:marLeft w:val="0"/>
              <w:marRight w:val="0"/>
              <w:marTop w:val="0"/>
              <w:marBottom w:val="0"/>
              <w:divBdr>
                <w:top w:val="none" w:sz="0" w:space="0" w:color="auto"/>
                <w:left w:val="none" w:sz="0" w:space="0" w:color="auto"/>
                <w:bottom w:val="none" w:sz="0" w:space="0" w:color="auto"/>
                <w:right w:val="none" w:sz="0" w:space="0" w:color="auto"/>
              </w:divBdr>
            </w:div>
          </w:divsChild>
        </w:div>
        <w:div w:id="2098818240">
          <w:marLeft w:val="0"/>
          <w:marRight w:val="0"/>
          <w:marTop w:val="0"/>
          <w:marBottom w:val="0"/>
          <w:divBdr>
            <w:top w:val="none" w:sz="0" w:space="0" w:color="auto"/>
            <w:left w:val="none" w:sz="0" w:space="0" w:color="auto"/>
            <w:bottom w:val="none" w:sz="0" w:space="0" w:color="auto"/>
            <w:right w:val="none" w:sz="0" w:space="0" w:color="auto"/>
          </w:divBdr>
          <w:divsChild>
            <w:div w:id="441220865">
              <w:marLeft w:val="0"/>
              <w:marRight w:val="0"/>
              <w:marTop w:val="0"/>
              <w:marBottom w:val="0"/>
              <w:divBdr>
                <w:top w:val="none" w:sz="0" w:space="0" w:color="auto"/>
                <w:left w:val="none" w:sz="0" w:space="0" w:color="auto"/>
                <w:bottom w:val="none" w:sz="0" w:space="0" w:color="auto"/>
                <w:right w:val="none" w:sz="0" w:space="0" w:color="auto"/>
              </w:divBdr>
              <w:divsChild>
                <w:div w:id="20909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793</Words>
  <Characters>4521</Characters>
  <Application>Microsoft Office Word</Application>
  <DocSecurity>0</DocSecurity>
  <Lines>37</Lines>
  <Paragraphs>10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Arsic</dc:creator>
  <cp:keywords/>
  <dc:description/>
  <cp:lastModifiedBy>Tamara Arsic</cp:lastModifiedBy>
  <cp:revision>2</cp:revision>
  <dcterms:created xsi:type="dcterms:W3CDTF">2023-01-23T12:58:00Z</dcterms:created>
  <dcterms:modified xsi:type="dcterms:W3CDTF">2023-01-23T12:58:00Z</dcterms:modified>
</cp:coreProperties>
</file>