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92" w:rsidRPr="00121B52" w:rsidRDefault="002D6C92" w:rsidP="002D6C92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 xml:space="preserve">На основу члана 27. става 10. и става 11, члана 28. става 2, члана 29. става 1, а у вези са ставом 4. Закона о јавној својини,   члана 99. става 20. Закона о планирању и изградњи (,,Службени гласник РС број 72/2009, 81/2009-испр., 64/2010-одлука УС, 24/2011, 121/2012, 42/2013-одлука УС, 50/2013-одлука УС, 98/2013-одлука УС, 132/2014, 145/2014, 83/2018, 31/2019, 37/2019-др. закон и 92/2020“), и члана 40. Статута Општине Чајетина (,,Службени лист Општине Чајетина“ број 2/2019), Скупштина општине Чајетина, на седници одржаној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13. јуна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2022. године, доноси </w:t>
      </w:r>
    </w:p>
    <w:p w:rsidR="002D6C92" w:rsidRPr="00121B52" w:rsidRDefault="002D6C92" w:rsidP="002D6C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sz w:val="24"/>
          <w:szCs w:val="24"/>
          <w:lang w:val="sr-Cyrl-RS"/>
        </w:rPr>
        <w:t>ОДЛУКУ О ПРИБАВЉАЊУ НЕПОКРЕТНОСТИ У ЈАВНУ СВОЈИНУ НЕПОСРЕДНОМ ПОГОДБОМ ОД ПРИВРЕДНОГ ДРУШТВА ,,</w:t>
      </w:r>
      <w:r w:rsidRPr="00121B52">
        <w:rPr>
          <w:rFonts w:ascii="Arial" w:hAnsi="Arial" w:cs="Arial"/>
          <w:b/>
          <w:sz w:val="24"/>
          <w:szCs w:val="24"/>
        </w:rPr>
        <w:t>ZAPAD-KOMPANI SUGAR“ D.O.O</w:t>
      </w:r>
      <w:r w:rsidRPr="00121B52">
        <w:rPr>
          <w:rFonts w:ascii="Arial" w:hAnsi="Arial" w:cs="Arial"/>
          <w:b/>
          <w:sz w:val="24"/>
          <w:szCs w:val="24"/>
          <w:lang w:val="sr-Cyrl-RS"/>
        </w:rPr>
        <w:t xml:space="preserve"> ИЗ ВАЉЕВА</w:t>
      </w:r>
    </w:p>
    <w:p w:rsidR="002D6C92" w:rsidRPr="00121B52" w:rsidRDefault="002D6C92" w:rsidP="002D6C92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2D6C92" w:rsidRPr="00121B52" w:rsidRDefault="002D6C92" w:rsidP="002D6C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sz w:val="24"/>
          <w:szCs w:val="24"/>
          <w:lang w:val="sr-Cyrl-RS"/>
        </w:rPr>
        <w:tab/>
        <w:t xml:space="preserve">1. ПРИБАВЉА СЕ </w:t>
      </w:r>
      <w:r w:rsidRPr="00121B52">
        <w:rPr>
          <w:rFonts w:ascii="Arial" w:hAnsi="Arial" w:cs="Arial"/>
          <w:sz w:val="24"/>
          <w:szCs w:val="24"/>
          <w:lang w:val="sr-Cyrl-RS"/>
        </w:rPr>
        <w:t>непокретност-грађевинско земљиште у јавну својину Општине Чајетина непосредном погодбом, од Привредног друштва ,,</w:t>
      </w:r>
      <w:r w:rsidRPr="00121B52">
        <w:rPr>
          <w:rFonts w:ascii="Arial" w:hAnsi="Arial" w:cs="Arial"/>
          <w:sz w:val="24"/>
          <w:szCs w:val="24"/>
          <w:lang w:val="de-DE"/>
        </w:rPr>
        <w:t>ZAPAD –KOMPANI SUGAR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“ </w:t>
      </w:r>
      <w:r w:rsidRPr="00121B52">
        <w:rPr>
          <w:rFonts w:ascii="Arial" w:hAnsi="Arial" w:cs="Arial"/>
          <w:sz w:val="24"/>
          <w:szCs w:val="24"/>
        </w:rPr>
        <w:t xml:space="preserve">D.O.O.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из Ваљева, Улица Владе Даниловића број 48, Матични број 20559136, ПИБ 106225880, и то: </w:t>
      </w:r>
    </w:p>
    <w:p w:rsidR="002D6C92" w:rsidRPr="00121B52" w:rsidRDefault="002D6C92" w:rsidP="002D6C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sz w:val="24"/>
          <w:szCs w:val="24"/>
          <w:lang w:val="sr-Cyrl-RS"/>
        </w:rPr>
        <w:tab/>
        <w:t>-део катастарске парцеле број 4577/237 КО Чајетина, површине 100 м</w:t>
      </w:r>
      <w:r w:rsidRPr="00121B52">
        <w:rPr>
          <w:rFonts w:ascii="Arial" w:hAnsi="Arial" w:cs="Arial"/>
          <w:b/>
          <w:sz w:val="24"/>
          <w:szCs w:val="24"/>
          <w:vertAlign w:val="superscript"/>
          <w:lang w:val="sr-Cyrl-RS"/>
        </w:rPr>
        <w:t>2</w:t>
      </w:r>
      <w:r w:rsidRPr="00121B52">
        <w:rPr>
          <w:rFonts w:ascii="Arial" w:hAnsi="Arial" w:cs="Arial"/>
          <w:b/>
          <w:sz w:val="24"/>
          <w:szCs w:val="24"/>
          <w:lang w:val="sr-Cyrl-RS"/>
        </w:rPr>
        <w:t xml:space="preserve">,  у оквиру аналитичко геодетских тачака 3, 4, 5, 6, 7, 24, па до почетне тачке 3,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на основу Пројекта парцелације катастарске парцеле, са Пројетком геодетског обележавања катастарске парцеле број 4577/237 КО Чајетина, израђеним од стране Бироа за пројектовање ,,УРБАН КОНЦЕПТ“ Јелица Пашић Јовановић, из Златибора, Насеље Слобода број 22а, који је пројекат потврђен Потврдом Одељења за урбанизам и имовинскоправне послове Општинске управе Општине Чајетина број 350-64/2022-03 од 30. марта 2022. године, </w:t>
      </w:r>
      <w:r w:rsidRPr="00121B52">
        <w:rPr>
          <w:rFonts w:ascii="Arial" w:hAnsi="Arial" w:cs="Arial"/>
          <w:b/>
          <w:sz w:val="24"/>
          <w:szCs w:val="24"/>
          <w:lang w:val="sr-Cyrl-RS"/>
        </w:rPr>
        <w:t xml:space="preserve">за износ накнаде од 2. 500. 000, 00 динара (двамилионапетстотинахиљададинара и 00/100). </w:t>
      </w:r>
    </w:p>
    <w:p w:rsidR="002D6C92" w:rsidRPr="00121B52" w:rsidRDefault="002D6C92" w:rsidP="002D6C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sz w:val="24"/>
          <w:szCs w:val="24"/>
          <w:lang w:val="sr-Cyrl-RS"/>
        </w:rPr>
        <w:tab/>
        <w:t xml:space="preserve">2. </w:t>
      </w:r>
      <w:r w:rsidRPr="00121B52">
        <w:rPr>
          <w:rFonts w:ascii="Arial" w:hAnsi="Arial" w:cs="Arial"/>
          <w:sz w:val="24"/>
          <w:szCs w:val="24"/>
          <w:lang w:val="sr-Cyrl-RS"/>
        </w:rPr>
        <w:t>На основу ове одлуке, закључиће се уговор о прибављању грађевинског земљишта, између Општине Чајетина, са једне стране, и Привредног друштва ,,</w:t>
      </w:r>
      <w:r w:rsidRPr="00121B52">
        <w:rPr>
          <w:rFonts w:ascii="Arial" w:hAnsi="Arial" w:cs="Arial"/>
          <w:sz w:val="24"/>
          <w:szCs w:val="24"/>
          <w:lang w:val="de-DE"/>
        </w:rPr>
        <w:t xml:space="preserve">ZAPAD-KOMPANI SUGAR“ D.O.O.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из Ваљева, са друге стране, у року од 30 дана од дана ступања на снагу ове одлуке.  Именовано привредо друштво је дужно да приступи закључењу наведеог уговора у року од 30 дана од дана ступања ове одлуке на снагу. Уколико именовано привредно друштво не приступи закључењу наведеног уговора у поменутом року, сматраће се да је одустало од </w:t>
      </w:r>
      <w:r w:rsidRPr="00121B52">
        <w:rPr>
          <w:rFonts w:ascii="Arial" w:hAnsi="Arial" w:cs="Arial"/>
          <w:sz w:val="24"/>
          <w:szCs w:val="24"/>
          <w:lang w:val="de-DE"/>
        </w:rPr>
        <w:t>o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туђења наведене непокретности, и ова ће се одлука поништити. </w:t>
      </w:r>
    </w:p>
    <w:p w:rsidR="002D6C92" w:rsidRPr="00121B52" w:rsidRDefault="002D6C92" w:rsidP="002D6C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3. Уговор из става 2, изреке ове одлуке, закључује се по претходно прибављеном мишљењу Општинског правобранилаштва Општине Чајетина, и оверава се код надлежног јавног бележника. Трошкове овере уговора о прибављању грађевинског земљишта сносиће Општина Чајетина. </w:t>
      </w:r>
    </w:p>
    <w:p w:rsidR="002D6C92" w:rsidRPr="00121B52" w:rsidRDefault="002D6C92" w:rsidP="002D6C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4. Овлашћује се председник Општине Чајетина, Милан Стаматовић, да у име и за рачун Општине Чајетина, закључи уговор из става 2 изреке ове одлуке. </w:t>
      </w:r>
    </w:p>
    <w:p w:rsidR="002D6C92" w:rsidRPr="00121B52" w:rsidRDefault="002D6C92" w:rsidP="002D6C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5. Ова одлука ступа на снагу осмог дана од дана објављивања у Службеном листу Општине Чајетина. </w:t>
      </w:r>
    </w:p>
    <w:p w:rsidR="002D6C92" w:rsidRPr="00121B52" w:rsidRDefault="002D6C92" w:rsidP="002D6C9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2D6C92" w:rsidRPr="00121B52" w:rsidRDefault="002D6C92" w:rsidP="002D6C92">
      <w:pPr>
        <w:spacing w:after="0"/>
        <w:ind w:left="6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>О б р а з л о ж е њ е</w:t>
      </w:r>
    </w:p>
    <w:p w:rsidR="002D6C92" w:rsidRPr="00121B52" w:rsidRDefault="002D6C92" w:rsidP="002D6C92">
      <w:pPr>
        <w:spacing w:after="0"/>
        <w:ind w:left="6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lastRenderedPageBreak/>
        <w:tab/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Одељењу за урбанизам и имовинскоправне послове Општинске управе Општине Чајетина, дана 11. маја 2022. године,  обратило се Општинско правобранилаштво Општине Чајеитна захтевом ОП број 80/2022, за прибављање у јавну својину Општине Чајетиина грађевинског земљишта поменутог у изреци овог решења, а у циљу </w:t>
      </w:r>
      <w:r w:rsidRPr="00121B52">
        <w:rPr>
          <w:rFonts w:ascii="Arial" w:hAnsi="Arial" w:cs="Arial"/>
          <w:sz w:val="24"/>
          <w:szCs w:val="24"/>
          <w:lang w:val="de-DE"/>
        </w:rPr>
        <w:t xml:space="preserve">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мирног решавања имовинскоправних односа.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>У захтеву се у битном наводи да  поменута површина катастарске парцеле број 4577/237 КО Чајетина, заправо представља  површину непокретности-дела катастарске парцеле број 4577/1  КО Чајетина, која је поменутом привредном друштву отуђена Одлуком СО Чајетина</w:t>
      </w:r>
      <w:r w:rsidRPr="00121B52">
        <w:rPr>
          <w:rFonts w:ascii="Arial" w:hAnsi="Arial" w:cs="Arial"/>
          <w:sz w:val="24"/>
          <w:szCs w:val="24"/>
          <w:lang w:val="de-DE"/>
        </w:rPr>
        <w:t xml:space="preserve">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број 463-9/2021-02 од </w:t>
      </w:r>
      <w:r>
        <w:rPr>
          <w:rFonts w:ascii="Arial" w:hAnsi="Arial" w:cs="Arial"/>
          <w:sz w:val="24"/>
          <w:szCs w:val="24"/>
          <w:lang w:val="sr-Cyrl-RS"/>
        </w:rPr>
        <w:t xml:space="preserve">01. априла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 2021. године, ради исправке граница суседних катастарских парцела у насељеном месту Златибор. Како се у међувремену дошло до сазнања да је предметни део катастарске парцеле број 4577/1 КО Чајетина, у оквиру истих аналитичко геодетских тачака, отуђен још 1993. године, Радулу Терзићу, из Златибора, па је у циљу решавања имовинскопраних односа, потребно да се прибави део поменуте  непкретности-катастарске парцеле број 4577/237 КО Чајетина, у јавну својину Општине Чајетина.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Поступајући по наведеном захтеву, утврђено је следеће чињенично стање.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>Привредно друштво  ,,</w:t>
      </w:r>
      <w:r w:rsidRPr="00121B52">
        <w:rPr>
          <w:rFonts w:ascii="Arial" w:hAnsi="Arial" w:cs="Arial"/>
          <w:sz w:val="24"/>
          <w:szCs w:val="24"/>
          <w:lang w:val="de-DE"/>
        </w:rPr>
        <w:t xml:space="preserve">ZAPAD-KOMPANI SUGAR“ D.O.O.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из Ваљева, власник је непокретности-грађевинског земљишта, означеног као катастарска парцела број 4577/237 КО Чајетина, површине </w:t>
      </w:r>
      <w:r w:rsidRPr="00121B52">
        <w:rPr>
          <w:rFonts w:ascii="Arial" w:hAnsi="Arial" w:cs="Arial"/>
          <w:sz w:val="24"/>
          <w:szCs w:val="24"/>
        </w:rPr>
        <w:t xml:space="preserve">1335 </w:t>
      </w:r>
      <w:r w:rsidRPr="00121B52">
        <w:rPr>
          <w:rFonts w:ascii="Arial" w:hAnsi="Arial" w:cs="Arial"/>
          <w:sz w:val="24"/>
          <w:szCs w:val="24"/>
          <w:lang w:val="sr-Cyrl-RS"/>
        </w:rPr>
        <w:t>м</w:t>
      </w:r>
      <w:r w:rsidRPr="00121B52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, уписане у Лист непокретности број 2777 КО Чајетина.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Општина Чајетина је носилац права јавне својине на суседној непокретности-грађевинском земљишту, означеном као катастарска парцела број 4577/1 КО Чајетина. </w:t>
      </w:r>
    </w:p>
    <w:p w:rsidR="002D6C92" w:rsidRPr="00121B52" w:rsidRDefault="002D6C92" w:rsidP="002D6C92">
      <w:pPr>
        <w:spacing w:after="0" w:line="240" w:lineRule="auto"/>
        <w:ind w:left="60" w:firstLine="6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 xml:space="preserve">Део поменуте непокретности у јавној својини Општине Чајетина је поменутим Решењем СО Чајетина број 463-9/2021-02 од </w:t>
      </w:r>
      <w:r>
        <w:rPr>
          <w:rFonts w:ascii="Arial" w:hAnsi="Arial" w:cs="Arial"/>
          <w:sz w:val="24"/>
          <w:szCs w:val="24"/>
          <w:lang w:val="sr-Cyrl-RS"/>
        </w:rPr>
        <w:t xml:space="preserve">01. априла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 2021. године, отуђен именованом привредном друштву, ради исправке граница суседних катастарских парцела. На основу поменутог решења, закључен је уговор о отуђењу грађевинског земљишта, између Општине Чајетина  и Привредног друштва  ,,</w:t>
      </w:r>
      <w:r w:rsidRPr="00121B52">
        <w:rPr>
          <w:rFonts w:ascii="Arial" w:hAnsi="Arial" w:cs="Arial"/>
          <w:sz w:val="24"/>
          <w:szCs w:val="24"/>
          <w:lang w:val="de-DE"/>
        </w:rPr>
        <w:t xml:space="preserve">ZAPAD-KOMPANI SUGAR“ D.O.O. </w:t>
      </w:r>
      <w:r w:rsidRPr="00121B52">
        <w:rPr>
          <w:rFonts w:ascii="Arial" w:hAnsi="Arial" w:cs="Arial"/>
          <w:sz w:val="24"/>
          <w:szCs w:val="24"/>
          <w:lang w:val="sr-Cyrl-RS"/>
        </w:rPr>
        <w:t>из Ваљева,  тако да је именовано привредно друштво стекло право својине на делу поменуте катастарске парцеле број 4577/1 КО Чајетина, чиме је дошло до повећања првобитне површине катастарске парцеле број 4577/237 КО Чајетина,  на постојећих 1335 м</w:t>
      </w:r>
      <w:r w:rsidRPr="00121B52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2D6C92" w:rsidRPr="00121B52" w:rsidRDefault="002D6C92" w:rsidP="002D6C92">
      <w:pPr>
        <w:spacing w:after="0" w:line="240" w:lineRule="auto"/>
        <w:ind w:left="60" w:firstLine="6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>У међувремену, дошло се до сазнања да је део катастарске парцеле број 4577/1 КО Чајетина,  у оквиру истих аналитичко геодетских тачака, у којима је отуђен именованом привредном друштву, раније отуђен Радулу Терзићу,</w:t>
      </w:r>
      <w:r w:rsidRPr="00121B52">
        <w:rPr>
          <w:rFonts w:ascii="Arial" w:hAnsi="Arial" w:cs="Arial"/>
          <w:sz w:val="24"/>
          <w:szCs w:val="24"/>
          <w:lang w:val="de-DE"/>
        </w:rPr>
        <w:t xml:space="preserve">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тачније решењем СО Чајетина број 463-12/1993-02, од 1993. године, али да након доношења поменутог решења СО Чајетина и закључења уговора о отуђењу грађевинског зеиљишта, у Катастру непокретности, као јавној књизи о евиденцији о непокретностима и правима на њима, није извршен упис права својине на делу поменуте катастарске парцеле број 4577/1 КО Чајетина,у корист Радула Терзића. </w:t>
      </w:r>
    </w:p>
    <w:p w:rsidR="002D6C9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Потврдом Министарства финансија-Пореске управе-Одељења за контролу издвојених активности великих локација у Ужицу број 100-464-08-115/2022Г4АОЕ, од 19. априла 2022. године, утврђена је тржишна вредност поменуте непокретности-катастарске парцеле број 4577/237 КО Чајетина, у износу од </w:t>
      </w:r>
      <w:r>
        <w:rPr>
          <w:rFonts w:ascii="Arial" w:hAnsi="Arial" w:cs="Arial"/>
          <w:sz w:val="24"/>
          <w:szCs w:val="24"/>
          <w:lang w:val="sr-Cyrl-RS"/>
        </w:rPr>
        <w:t xml:space="preserve">       </w:t>
      </w:r>
      <w:r w:rsidRPr="00121B52">
        <w:rPr>
          <w:rFonts w:ascii="Arial" w:hAnsi="Arial" w:cs="Arial"/>
          <w:sz w:val="24"/>
          <w:szCs w:val="24"/>
          <w:lang w:val="sr-Cyrl-RS"/>
        </w:rPr>
        <w:t>25.000,00 динара по 1 м</w:t>
      </w:r>
      <w:r w:rsidRPr="00121B52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121B52">
        <w:rPr>
          <w:rFonts w:ascii="Arial" w:hAnsi="Arial" w:cs="Arial"/>
          <w:sz w:val="24"/>
          <w:szCs w:val="24"/>
          <w:lang w:val="sr-Cyrl-RS"/>
        </w:rPr>
        <w:t>. Укупна вредност прибављеног грађевинског земљишта-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lastRenderedPageBreak/>
        <w:t>дела катастарске парцеле број 4577/237 КО Чајетина, у површини од 100 м</w:t>
      </w:r>
      <w:r w:rsidRPr="00121B52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,  износи 2. 500. 000, 00 динара.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>Дана 13. маја 2022. године, на усменој расправи одржаној у Одељењу за урбанизам и имовинскоправне послове Општинске управе Општине Чајетина, законски заступник-директор Привредног друштва ,,  ,,</w:t>
      </w:r>
      <w:r w:rsidRPr="00121B52">
        <w:rPr>
          <w:rFonts w:ascii="Arial" w:hAnsi="Arial" w:cs="Arial"/>
          <w:sz w:val="24"/>
          <w:szCs w:val="24"/>
          <w:lang w:val="de-DE"/>
        </w:rPr>
        <w:t>ZAPAD-KOMPANI SUGAR“ D.O.O</w:t>
      </w:r>
      <w:r w:rsidRPr="00121B52">
        <w:rPr>
          <w:rFonts w:ascii="Arial" w:hAnsi="Arial" w:cs="Arial"/>
          <w:sz w:val="24"/>
          <w:szCs w:val="24"/>
          <w:lang w:val="sr-Cyrl-RS"/>
        </w:rPr>
        <w:t>, Раденко Васић,  изјавио је да је сагласан да се део непокретности-катастарске парцеле број 4577/237 КО Чајетина, у површини од 100 м</w:t>
      </w:r>
      <w:r w:rsidRPr="00121B52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, у својини именованог привредног друштва, прибави у јавну својину Општине Чајетина, из наведених разлога, по наведеној тржишној цени.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>Чланом 508. ставом 1. Закона о облигацион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м односима, прописано је да продавац-преносилац права,  одговара ако на продатој ствари, постоји неко право трећег лица,  које право искључује, умањује или ограничава право купца-стицаоца, а о постојању којег права купац-стицалац није обавештен приликом закључења уговора, нити је пристао да узме ствар са недостатком.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У конкретном случају,након доношења Решења Скупштине општине Чајетина број 463-9/2021-02 од </w:t>
      </w:r>
      <w:r>
        <w:rPr>
          <w:rFonts w:ascii="Arial" w:hAnsi="Arial" w:cs="Arial"/>
          <w:sz w:val="24"/>
          <w:szCs w:val="24"/>
          <w:lang w:val="sr-Cyrl-RS"/>
        </w:rPr>
        <w:t xml:space="preserve">01.априла </w:t>
      </w:r>
      <w:r w:rsidRPr="00121B52">
        <w:rPr>
          <w:rFonts w:ascii="Arial" w:hAnsi="Arial" w:cs="Arial"/>
          <w:sz w:val="24"/>
          <w:szCs w:val="24"/>
          <w:lang w:val="sr-Cyrl-RS"/>
        </w:rPr>
        <w:t>2021. године, и закључења уговора  о отуђењу грађевинског земљишта-дела катастарске парцеле број 4577/1 КО Чајетина, између Општине Чајетина и поменутог привредног друштва, сазнало се за постојање права трећег лица које право умањује,  искључује или ограничава купчево-стицаочево право, а о постојању којег права стицалац, овде Привредно друштво ,,</w:t>
      </w:r>
      <w:r w:rsidRPr="00121B52">
        <w:rPr>
          <w:rFonts w:ascii="Arial" w:hAnsi="Arial" w:cs="Arial"/>
          <w:sz w:val="24"/>
          <w:szCs w:val="24"/>
          <w:lang w:val="de-DE"/>
        </w:rPr>
        <w:t>ZAPAD-KOMPANI SUGAR“ D.O.O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,  није знало, тачније није обавештено,  нити је пристало да узме ствар са недостатком. </w:t>
      </w:r>
    </w:p>
    <w:p w:rsidR="002D6C92" w:rsidRPr="00121B52" w:rsidRDefault="002D6C92" w:rsidP="002D6C92">
      <w:pPr>
        <w:spacing w:after="0" w:line="240" w:lineRule="auto"/>
        <w:ind w:left="60" w:firstLine="6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>У моменту доношења решења, а и закључења уговора,  Привредно друштво ,,</w:t>
      </w:r>
      <w:r w:rsidRPr="00121B52">
        <w:rPr>
          <w:rFonts w:ascii="Arial" w:hAnsi="Arial" w:cs="Arial"/>
          <w:sz w:val="24"/>
          <w:szCs w:val="24"/>
          <w:lang w:val="de-DE"/>
        </w:rPr>
        <w:t xml:space="preserve">ZAPAD-KOMPANI SUGAR“ 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, као стицалац права на делу катастарске парцеле број 4577/1 КО Чајетина, није знало, нити је морало да зна, да на истом том делу постоји право трећег лица које умањује, искључује или ограничава његово право као право стицаоца. </w:t>
      </w:r>
    </w:p>
    <w:p w:rsidR="002D6C92" w:rsidRPr="00121B52" w:rsidRDefault="002D6C92" w:rsidP="002D6C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>Чланом 29. ставом 4. Закона о јавној својини, прописано је да се непокретне ствари могу прибавити у јавну својину или отуђити из јавне својине, непосредном погодбом, али не испод од стране надлежног органа процењене тржишне вредности непокретности-код отуђења, односно не изнад процењене тржишне вредности непокретности-код приб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вљања, ако то у конкретном случају представља једино могуће решење. Предлог акта односно акт о оваквом располагању мора да садржи образложење разлога из којих произлази постојање таквих околности.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Чланом 20. ставом 1. тачка 10. Закона о локалној самоуправи, прописано је да се општина, као јединица локалне самоуправе, преко својих органа, на основу Устава и закона, стара о остваривању и заштити људских и мањинских права, родној равноправности и јавном информисању у општини.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 xml:space="preserve">Чланом 58. Устава Републике Србије, зајемчено је право на мирно уживање својине и других имовинских права, стечених на основу закона, као  и да се право својине може одузети или ограничити, искључиво у јавном интересу, утврђеном на основу закона, уз накнаду која не може да буде нижа од тржишне. </w:t>
      </w:r>
    </w:p>
    <w:p w:rsidR="002D6C9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>У конкретном случају, Привредно друштво ,,</w:t>
      </w:r>
      <w:r w:rsidRPr="00121B52">
        <w:rPr>
          <w:rFonts w:ascii="Arial" w:hAnsi="Arial" w:cs="Arial"/>
          <w:sz w:val="24"/>
          <w:szCs w:val="24"/>
          <w:lang w:val="de-DE"/>
        </w:rPr>
        <w:t>ZAPAD-KOMPANI SUGAR“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21B52">
        <w:rPr>
          <w:rFonts w:ascii="Arial" w:hAnsi="Arial" w:cs="Arial"/>
          <w:sz w:val="24"/>
          <w:szCs w:val="24"/>
          <w:lang w:val="de-DE"/>
        </w:rPr>
        <w:t>D</w:t>
      </w:r>
      <w:r w:rsidRPr="00121B52">
        <w:rPr>
          <w:rFonts w:ascii="Arial" w:hAnsi="Arial" w:cs="Arial"/>
          <w:sz w:val="24"/>
          <w:szCs w:val="24"/>
        </w:rPr>
        <w:t>.O.O.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, као стицалац права на грађевинском земљишту у јавној својини Општине </w:t>
      </w:r>
      <w:r w:rsidRPr="00121B52">
        <w:rPr>
          <w:rFonts w:ascii="Arial" w:hAnsi="Arial" w:cs="Arial"/>
          <w:sz w:val="24"/>
          <w:szCs w:val="24"/>
          <w:lang w:val="sr-Cyrl-RS"/>
        </w:rPr>
        <w:lastRenderedPageBreak/>
        <w:t xml:space="preserve">Чајетина-делу катастарске парцеле број 4577/1 КО Чајетина, у време закључења уговора о отуђењу наведеног грађевинског земљишта, није знало нити је морало </w:t>
      </w:r>
    </w:p>
    <w:p w:rsidR="002D6C9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 xml:space="preserve">да зна, да на поменутом грађевинском земљишту, постоји право трећег лица које умањује, искључује или ограничава његово право као право стицаоца. Именовано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 xml:space="preserve">привредно друштво, због постојања права трећег лица-Радула Терзића, на предметном грађевинском земљишту, може да буде лишено права на мирно уживање својине и других имовинских права стечених на основу закона. Стога, дужност је Општине Чајетина, најпре као преносиоца права на непокретности у јавној својини, а затим и као јединице локалне самоуправе, да именованом привредном друштву пружи правну заштиту од права и претензија трећих лица, која умањују, искључују или ограничавају право својине именованог привредног друштва на непокретности-катастарској парцели број 4577/237 КО Чајетина,  које је право стечено на законити и савестан начин. </w:t>
      </w:r>
    </w:p>
    <w:p w:rsidR="002D6C92" w:rsidRPr="00121B5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  <w:t>На основу наведеног чињеничног стања,  и важећих  законских прописа, произлази да се прибављањем у јавну својину Општине Чајетина предметне непокретности-грађевинског зе</w:t>
      </w:r>
      <w:r>
        <w:rPr>
          <w:rFonts w:ascii="Arial" w:hAnsi="Arial" w:cs="Arial"/>
          <w:sz w:val="24"/>
          <w:szCs w:val="24"/>
          <w:lang w:val="sr-Cyrl-RS"/>
        </w:rPr>
        <w:t>м</w:t>
      </w:r>
      <w:r w:rsidRPr="00121B52">
        <w:rPr>
          <w:rFonts w:ascii="Arial" w:hAnsi="Arial" w:cs="Arial"/>
          <w:sz w:val="24"/>
          <w:szCs w:val="24"/>
          <w:lang w:val="sr-Cyrl-RS"/>
        </w:rPr>
        <w:t>љишта, дела катастарске парцеле број 4577/237 КО Чајетина, од Привредног друштва  ,,</w:t>
      </w:r>
      <w:r w:rsidRPr="00121B52">
        <w:rPr>
          <w:rFonts w:ascii="Arial" w:hAnsi="Arial" w:cs="Arial"/>
          <w:sz w:val="24"/>
          <w:szCs w:val="24"/>
          <w:lang w:val="de-DE"/>
        </w:rPr>
        <w:t>ZAPAD-KOMPANI SUGAR“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21B52">
        <w:rPr>
          <w:rFonts w:ascii="Arial" w:hAnsi="Arial" w:cs="Arial"/>
          <w:sz w:val="24"/>
          <w:szCs w:val="24"/>
          <w:lang w:val="de-DE"/>
        </w:rPr>
        <w:t>D</w:t>
      </w:r>
      <w:r w:rsidRPr="00121B52">
        <w:rPr>
          <w:rFonts w:ascii="Arial" w:hAnsi="Arial" w:cs="Arial"/>
          <w:sz w:val="24"/>
          <w:szCs w:val="24"/>
        </w:rPr>
        <w:t>.O.O.</w:t>
      </w:r>
      <w:r w:rsidRPr="00121B52">
        <w:rPr>
          <w:rFonts w:ascii="Arial" w:hAnsi="Arial" w:cs="Arial"/>
          <w:sz w:val="24"/>
          <w:szCs w:val="24"/>
          <w:lang w:val="sr-Cyrl-RS"/>
        </w:rPr>
        <w:t xml:space="preserve">, остварује јавни интерес, односно да су испуњени сви услови из члана 29. и члана 30. Закона о јавној својини, члана 99. и 100. Закона о планирању и изградњи, члана 20. става 1. тачка 10. Закона о локалној самоуправи, и члана 58. Устава Републике Србије, и одлучено је као у изреци ове одлуке. </w:t>
      </w:r>
    </w:p>
    <w:p w:rsidR="002D6C9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121B52">
        <w:rPr>
          <w:rFonts w:ascii="Arial" w:hAnsi="Arial" w:cs="Arial"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 xml:space="preserve">УПУТСТВО О ПРАВНОМ СРЕДСТВУ: </w:t>
      </w:r>
      <w:r w:rsidRPr="000E1B22">
        <w:rPr>
          <w:rFonts w:ascii="Arial" w:hAnsi="Arial" w:cs="Arial"/>
          <w:bCs/>
          <w:sz w:val="24"/>
          <w:szCs w:val="24"/>
          <w:lang w:val="sr-Cyrl-RS"/>
        </w:rPr>
        <w:t xml:space="preserve">Против ове одлуке, није дозвољена жалба нити се може покренути управни спор подношењем тужбе Управном суду. </w:t>
      </w:r>
    </w:p>
    <w:p w:rsidR="002D6C92" w:rsidRPr="000E1B22" w:rsidRDefault="002D6C92" w:rsidP="002D6C92">
      <w:pPr>
        <w:spacing w:after="0" w:line="240" w:lineRule="auto"/>
        <w:ind w:left="6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2D6C92" w:rsidRPr="00121B52" w:rsidRDefault="002D6C92" w:rsidP="002D6C92">
      <w:pPr>
        <w:spacing w:after="0" w:line="240" w:lineRule="auto"/>
        <w:ind w:left="60"/>
        <w:rPr>
          <w:rFonts w:ascii="Arial" w:hAnsi="Arial" w:cs="Arial"/>
          <w:b/>
          <w:sz w:val="24"/>
          <w:szCs w:val="24"/>
          <w:lang w:val="sr-Cyrl-RS"/>
        </w:rPr>
      </w:pPr>
    </w:p>
    <w:p w:rsidR="002D6C92" w:rsidRPr="000E1B22" w:rsidRDefault="002D6C92" w:rsidP="002D6C92">
      <w:pPr>
        <w:spacing w:after="0" w:line="240" w:lineRule="auto"/>
        <w:ind w:left="6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0E1B22">
        <w:rPr>
          <w:rFonts w:ascii="Arial" w:hAnsi="Arial" w:cs="Arial"/>
          <w:b/>
          <w:sz w:val="28"/>
          <w:szCs w:val="28"/>
          <w:lang w:val="sr-Cyrl-RS"/>
        </w:rPr>
        <w:t>СКУПШТИНА ОПШТИНЕ ЧАЈЕТИНА</w:t>
      </w:r>
    </w:p>
    <w:p w:rsidR="002D6C92" w:rsidRPr="00121B52" w:rsidRDefault="002D6C92" w:rsidP="002D6C92">
      <w:pPr>
        <w:spacing w:after="0" w:line="240" w:lineRule="auto"/>
        <w:ind w:left="6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Број: </w:t>
      </w:r>
      <w:r w:rsidRPr="00121B52">
        <w:rPr>
          <w:rFonts w:ascii="Arial" w:hAnsi="Arial" w:cs="Arial"/>
          <w:b/>
          <w:sz w:val="24"/>
          <w:szCs w:val="24"/>
          <w:lang w:val="sr-Cyrl-RS"/>
        </w:rPr>
        <w:t xml:space="preserve">463-38/2022-02 од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13. јуна </w:t>
      </w:r>
      <w:r w:rsidRPr="00121B52">
        <w:rPr>
          <w:rFonts w:ascii="Arial" w:hAnsi="Arial" w:cs="Arial"/>
          <w:b/>
          <w:sz w:val="24"/>
          <w:szCs w:val="24"/>
          <w:lang w:val="sr-Cyrl-RS"/>
        </w:rPr>
        <w:t xml:space="preserve"> 2022. године </w:t>
      </w:r>
    </w:p>
    <w:p w:rsidR="002D6C92" w:rsidRDefault="002D6C92" w:rsidP="002D6C92">
      <w:pPr>
        <w:spacing w:after="0"/>
        <w:ind w:left="60"/>
        <w:rPr>
          <w:rFonts w:ascii="Arial" w:hAnsi="Arial" w:cs="Arial"/>
          <w:b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</w:p>
    <w:p w:rsidR="002D6C92" w:rsidRPr="00121B52" w:rsidRDefault="002D6C92" w:rsidP="002D6C92">
      <w:pPr>
        <w:spacing w:after="0"/>
        <w:ind w:left="60"/>
        <w:rPr>
          <w:rFonts w:ascii="Arial" w:hAnsi="Arial" w:cs="Arial"/>
          <w:b/>
          <w:sz w:val="24"/>
          <w:szCs w:val="24"/>
          <w:lang w:val="sr-Cyrl-RS"/>
        </w:rPr>
      </w:pPr>
    </w:p>
    <w:p w:rsidR="002D6C92" w:rsidRPr="00121B52" w:rsidRDefault="002D6C92" w:rsidP="002D6C92">
      <w:pPr>
        <w:spacing w:after="0"/>
        <w:ind w:left="60"/>
        <w:rPr>
          <w:rFonts w:ascii="Arial" w:hAnsi="Arial" w:cs="Arial"/>
          <w:b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sz w:val="24"/>
          <w:szCs w:val="24"/>
          <w:lang w:val="sr-Cyrl-RS"/>
        </w:rPr>
        <w:tab/>
        <w:t xml:space="preserve">ПРЕДСЕДНИК </w:t>
      </w:r>
    </w:p>
    <w:p w:rsidR="002D6C92" w:rsidRPr="00121B52" w:rsidRDefault="002D6C92" w:rsidP="002D6C92">
      <w:pPr>
        <w:spacing w:after="0"/>
        <w:ind w:left="60"/>
        <w:jc w:val="right"/>
        <w:rPr>
          <w:rFonts w:ascii="Arial" w:hAnsi="Arial" w:cs="Arial"/>
          <w:b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sz w:val="24"/>
          <w:szCs w:val="24"/>
          <w:lang w:val="sr-Cyrl-RS"/>
        </w:rPr>
        <w:t>СКУПШТИНЕ ОПШТИНЕ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  <w:r w:rsidRPr="00121B52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2D6C92" w:rsidRPr="004467AD" w:rsidRDefault="002D6C92" w:rsidP="002D6C92">
      <w:pPr>
        <w:spacing w:after="0"/>
        <w:ind w:left="60"/>
        <w:rPr>
          <w:rFonts w:ascii="Arial" w:hAnsi="Arial" w:cs="Arial"/>
          <w:bCs/>
          <w:i/>
          <w:sz w:val="24"/>
          <w:szCs w:val="24"/>
          <w:lang w:val="sr-Cyrl-RS"/>
        </w:rPr>
      </w:pP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21B52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AA6972">
        <w:rPr>
          <w:rFonts w:ascii="Arial" w:hAnsi="Arial" w:cs="Arial"/>
          <w:bCs/>
          <w:i/>
          <w:sz w:val="24"/>
          <w:szCs w:val="24"/>
          <w:lang w:val="sr-Cyrl-RS"/>
        </w:rPr>
        <w:tab/>
        <w:t>Арсе</w:t>
      </w:r>
      <w:r w:rsidRPr="00AA6972">
        <w:rPr>
          <w:rFonts w:ascii="Arial" w:hAnsi="Arial" w:cs="Arial"/>
          <w:bCs/>
          <w:sz w:val="24"/>
          <w:szCs w:val="24"/>
          <w:lang w:val="sr-Cyrl-RS"/>
        </w:rPr>
        <w:t xml:space="preserve">н </w:t>
      </w:r>
      <w:r w:rsidRPr="00AA6972">
        <w:rPr>
          <w:rFonts w:ascii="Arial" w:hAnsi="Arial" w:cs="Arial"/>
          <w:bCs/>
          <w:i/>
          <w:sz w:val="24"/>
          <w:szCs w:val="24"/>
          <w:lang w:val="sr-Cyrl-RS"/>
        </w:rPr>
        <w:t xml:space="preserve">Ђурић </w:t>
      </w:r>
    </w:p>
    <w:p w:rsidR="007279D1" w:rsidRDefault="007279D1" w:rsidP="001C2B37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635F20"/>
    <w:rsid w:val="00646698"/>
    <w:rsid w:val="007279D1"/>
    <w:rsid w:val="00781B70"/>
    <w:rsid w:val="007D31F2"/>
    <w:rsid w:val="008659A2"/>
    <w:rsid w:val="008F779C"/>
    <w:rsid w:val="00977B2A"/>
    <w:rsid w:val="009A22B3"/>
    <w:rsid w:val="009A56FD"/>
    <w:rsid w:val="009F4B70"/>
    <w:rsid w:val="00BC5A85"/>
    <w:rsid w:val="00BC5A88"/>
    <w:rsid w:val="00BE6D7F"/>
    <w:rsid w:val="00C55411"/>
    <w:rsid w:val="00D3721B"/>
    <w:rsid w:val="00E656C7"/>
    <w:rsid w:val="00E7584C"/>
    <w:rsid w:val="00E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2023-01-23T10:50:00Z</dcterms:created>
  <dcterms:modified xsi:type="dcterms:W3CDTF">2023-01-23T10:50:00Z</dcterms:modified>
</cp:coreProperties>
</file>