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98" w:rsidRDefault="00646698" w:rsidP="0064669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t>На основу члана 27. става 10. и става 11, члана 28. става 2, члана 29. става 1, а у вези са ставом 4. Закона о јавној својини,   члана 99. става 20. Закона о планирању и изградњи (,,</w:t>
      </w:r>
      <w:r w:rsidRPr="00283C41">
        <w:rPr>
          <w:rFonts w:ascii="Arial" w:hAnsi="Arial" w:cs="Arial"/>
          <w:sz w:val="24"/>
          <w:szCs w:val="24"/>
          <w:lang w:val="sr-Cyrl-RS"/>
        </w:rPr>
        <w:t xml:space="preserve">Службени гласник РС број 72/2009, 81/2009-испр., 64/2010-одлука УС, 24/2011, 121/2012, 42/2013-одлука УС, 50/2013-одлука УС, 98/2013-одлука УС, 132/2014, 145/2014, 83/2018, 31/2019, 37/2019-др. закон и 92/2020“), и члана 40. Статута Општине Чајетина (,,Службени лист Општине Чајетина“ број 2/2019), Скупштина општине Чајетина, на седници одржаној дана </w:t>
      </w:r>
      <w:r>
        <w:rPr>
          <w:rFonts w:ascii="Arial" w:hAnsi="Arial" w:cs="Arial"/>
          <w:sz w:val="24"/>
          <w:szCs w:val="24"/>
          <w:lang w:val="sr-Cyrl-RS"/>
        </w:rPr>
        <w:t>21.04.</w:t>
      </w:r>
      <w:r w:rsidRPr="00283C41">
        <w:rPr>
          <w:rFonts w:ascii="Arial" w:hAnsi="Arial" w:cs="Arial"/>
          <w:sz w:val="24"/>
          <w:szCs w:val="24"/>
          <w:lang w:val="sr-Cyrl-RS"/>
        </w:rPr>
        <w:t xml:space="preserve">2022. године, доноси </w:t>
      </w:r>
    </w:p>
    <w:p w:rsidR="00646698" w:rsidRPr="0065259B" w:rsidRDefault="00646698" w:rsidP="0064669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646698" w:rsidRPr="00283C41" w:rsidRDefault="00646698" w:rsidP="006466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283C41">
        <w:rPr>
          <w:rFonts w:ascii="Arial" w:hAnsi="Arial" w:cs="Arial"/>
          <w:b/>
          <w:sz w:val="28"/>
          <w:szCs w:val="28"/>
          <w:lang w:val="sr-Cyrl-RS"/>
        </w:rPr>
        <w:t xml:space="preserve">О Д Л У К У  О </w:t>
      </w:r>
    </w:p>
    <w:p w:rsidR="00646698" w:rsidRPr="00283C41" w:rsidRDefault="00646698" w:rsidP="0064669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283C41">
        <w:rPr>
          <w:rFonts w:ascii="Arial" w:hAnsi="Arial" w:cs="Arial"/>
          <w:b/>
          <w:sz w:val="28"/>
          <w:szCs w:val="28"/>
          <w:lang w:val="sr-Cyrl-RS"/>
        </w:rPr>
        <w:t>ПРИБАВЉАЊУ И ОТУЂЕЊУ НЕПОКРЕТНОСТИ-ГРАЂЕВИНСКОГ ЗЕМЉИШТА, ПУТЕМ РАЗМЕНЕ НЕПОСРЕДНОМ ПОГОДБОМ</w:t>
      </w:r>
    </w:p>
    <w:p w:rsidR="00646698" w:rsidRDefault="00646698" w:rsidP="00646698">
      <w:pPr>
        <w:spacing w:after="0"/>
        <w:jc w:val="center"/>
        <w:rPr>
          <w:rFonts w:ascii="Arial" w:hAnsi="Arial" w:cs="Arial"/>
          <w:b/>
          <w:sz w:val="24"/>
          <w:lang w:val="sr-Cyrl-RS"/>
        </w:rPr>
      </w:pPr>
    </w:p>
    <w:p w:rsidR="00646698" w:rsidRDefault="00646698" w:rsidP="00646698">
      <w:pPr>
        <w:spacing w:after="0"/>
        <w:jc w:val="center"/>
        <w:rPr>
          <w:rFonts w:ascii="Arial" w:hAnsi="Arial" w:cs="Arial"/>
          <w:b/>
          <w:sz w:val="24"/>
          <w:lang w:val="sr-Cyrl-RS"/>
        </w:rPr>
      </w:pPr>
    </w:p>
    <w:p w:rsidR="00646698" w:rsidRPr="00283C41" w:rsidRDefault="00646698" w:rsidP="00646698">
      <w:pPr>
        <w:spacing w:after="0"/>
        <w:jc w:val="center"/>
        <w:rPr>
          <w:rFonts w:ascii="Arial" w:hAnsi="Arial" w:cs="Arial"/>
          <w:b/>
          <w:sz w:val="24"/>
          <w:lang w:val="sr-Cyrl-RS"/>
        </w:rPr>
      </w:pP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b/>
          <w:sz w:val="24"/>
          <w:lang w:val="sr-Cyrl-RS"/>
        </w:rPr>
        <w:tab/>
        <w:t xml:space="preserve">1. СТАНКИ ГУКИЋ, из Златибора, Улица Палисад број 340, и Вери Раковић, из Чајетине, Улица Александра Карађорђевића број 14, ОТУЂУЈЕ СЕ непосредном погодбом непокретност-грађевинско земљиште у јавној својини Општине Чајетина </w:t>
      </w:r>
      <w:r w:rsidRPr="00283C41">
        <w:rPr>
          <w:rFonts w:ascii="Arial" w:hAnsi="Arial" w:cs="Arial"/>
          <w:sz w:val="24"/>
          <w:lang w:val="sr-Cyrl-RS"/>
        </w:rPr>
        <w:t xml:space="preserve">и то: </w:t>
      </w: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b/>
          <w:sz w:val="24"/>
          <w:lang w:val="sr-Cyrl-RS"/>
        </w:rPr>
        <w:tab/>
        <w:t xml:space="preserve">-део катастарске парцеле број 4554/4 КО Чајетина, у површини од </w:t>
      </w:r>
      <w:r w:rsidRPr="00283C41">
        <w:rPr>
          <w:rFonts w:ascii="Arial" w:hAnsi="Arial" w:cs="Arial"/>
          <w:b/>
          <w:sz w:val="24"/>
        </w:rPr>
        <w:t xml:space="preserve">281 </w:t>
      </w:r>
      <w:r w:rsidRPr="00283C41">
        <w:rPr>
          <w:rFonts w:ascii="Arial" w:hAnsi="Arial" w:cs="Arial"/>
          <w:b/>
          <w:sz w:val="24"/>
          <w:lang w:val="sr-Cyrl-RS"/>
        </w:rPr>
        <w:t>м</w:t>
      </w:r>
      <w:r w:rsidRPr="00283C41">
        <w:rPr>
          <w:rFonts w:ascii="Arial" w:hAnsi="Arial" w:cs="Arial"/>
          <w:b/>
          <w:sz w:val="24"/>
          <w:vertAlign w:val="superscript"/>
          <w:lang w:val="sr-Cyrl-RS"/>
        </w:rPr>
        <w:t>2</w:t>
      </w:r>
      <w:r w:rsidRPr="00283C41">
        <w:rPr>
          <w:rFonts w:ascii="Arial" w:hAnsi="Arial" w:cs="Arial"/>
          <w:b/>
          <w:sz w:val="24"/>
          <w:lang w:val="sr-Cyrl-RS"/>
        </w:rPr>
        <w:t xml:space="preserve">, у оквиру аналитичко геодетских тачака 1, 2, 6, 7, 8, 9, уписане у Лист непокретности број 6330 КО Чајетина, </w:t>
      </w:r>
      <w:r w:rsidRPr="00283C41">
        <w:rPr>
          <w:rFonts w:ascii="Arial" w:hAnsi="Arial" w:cs="Arial"/>
          <w:sz w:val="24"/>
          <w:lang w:val="sr-Cyrl-RS"/>
        </w:rPr>
        <w:t>који се део, на основу Пројекта препарцелације катастарских парцела број 4540/19 КО Чајетина и 4554/4 КО Чајетина, израђеном од стране Бироа за пројектовање ,,УРБАН КОНЦЕПТ“ Јелица Пашић Јовановић предузетник,из Чајетине, Насеље Слобода број 22а, који је пројекат потврђен Потврдом Одељења за урбанизам  и имовинскоправне послове Општинске управе Општине Чајетина број 350-458/2021-03 од 12. априла 2022. године, припаја катастарској парцели број 4540/19 КО Чајетина, у својини Станке Гукић, из Златибора-Улица Палисад број 340,  и Вере Раковић,  из Чајетине, Улица Алексндра Карађорђевића број 14, тако да ће површина новоформирне грађевинске парцеле 1, у оквиру аналитичко геодетских тачака 1, 2, 3, 4, 5, 6, 7, 8, 9, износити 445 м</w:t>
      </w:r>
      <w:r w:rsidRPr="00283C41">
        <w:rPr>
          <w:rFonts w:ascii="Arial" w:hAnsi="Arial" w:cs="Arial"/>
          <w:sz w:val="24"/>
          <w:vertAlign w:val="superscript"/>
          <w:lang w:val="sr-Cyrl-RS"/>
        </w:rPr>
        <w:t>2</w:t>
      </w:r>
      <w:r w:rsidRPr="00283C41">
        <w:rPr>
          <w:rFonts w:ascii="Arial" w:hAnsi="Arial" w:cs="Arial"/>
          <w:sz w:val="24"/>
          <w:lang w:val="sr-Cyrl-RS"/>
        </w:rPr>
        <w:t>.</w:t>
      </w: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tab/>
        <w:t xml:space="preserve">2. У замену за отуђени део непокретности-катастарске парцеле број 4554/4 КО Чајетина, </w:t>
      </w:r>
      <w:r w:rsidRPr="00283C41">
        <w:rPr>
          <w:rFonts w:ascii="Arial" w:hAnsi="Arial" w:cs="Arial"/>
          <w:b/>
          <w:sz w:val="24"/>
          <w:lang w:val="sr-Cyrl-RS"/>
        </w:rPr>
        <w:t>ПРИБАВЉА СЕ  непосредном погодбом путем размене,</w:t>
      </w:r>
      <w:r w:rsidRPr="00283C41">
        <w:rPr>
          <w:rFonts w:ascii="Arial" w:hAnsi="Arial" w:cs="Arial"/>
          <w:sz w:val="24"/>
          <w:lang w:val="sr-Cyrl-RS"/>
        </w:rPr>
        <w:t xml:space="preserve"> у јавну својину Општине Чајетина непокретност-катастарска парцела број 4540/12 КО Чајетина,</w:t>
      </w:r>
      <w:r>
        <w:rPr>
          <w:rFonts w:ascii="Arial" w:hAnsi="Arial" w:cs="Arial"/>
          <w:sz w:val="24"/>
          <w:lang w:val="sr-Cyrl-RS"/>
        </w:rPr>
        <w:t>површине 281 м2</w:t>
      </w:r>
      <w:r w:rsidRPr="00283C41">
        <w:rPr>
          <w:rFonts w:ascii="Arial" w:hAnsi="Arial" w:cs="Arial"/>
          <w:sz w:val="24"/>
          <w:lang w:val="sr-Cyrl-RS"/>
        </w:rPr>
        <w:t xml:space="preserve"> од Станке Гукић, из Златибора, Улица Палисад број 340, и Вере Раковић,из Чајетине, Улица </w:t>
      </w:r>
      <w:r>
        <w:rPr>
          <w:rFonts w:ascii="Arial" w:hAnsi="Arial" w:cs="Arial"/>
          <w:sz w:val="24"/>
          <w:lang w:val="sr-Cyrl-RS"/>
        </w:rPr>
        <w:t xml:space="preserve"> </w:t>
      </w:r>
      <w:r w:rsidRPr="00283C41">
        <w:rPr>
          <w:rFonts w:ascii="Arial" w:hAnsi="Arial" w:cs="Arial"/>
          <w:sz w:val="24"/>
          <w:lang w:val="sr-Cyrl-RS"/>
        </w:rPr>
        <w:t xml:space="preserve">Александра Карађорђевића број 14. </w:t>
      </w:r>
    </w:p>
    <w:p w:rsidR="00646698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tab/>
        <w:t xml:space="preserve">3. На основу ове одлуке, закључиће се уговор о размени непокретности-грађевинског земљишта, између Општине Чајетина, са једне стране, и Станке Гукић и Вере Раковић, са друге стране, у року од 30 дана од дана ступања ове одлуке на правну снагу. </w:t>
      </w:r>
    </w:p>
    <w:p w:rsidR="00646698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</w:p>
    <w:p w:rsidR="00646698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tab/>
        <w:t xml:space="preserve">4. Овлашћује се председник Општине Чајетина, Милан Стаматовић, да у име  и за рачун Општине Чајетина, закључи уговор из става 2. изреке ове одлуке. </w:t>
      </w: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lastRenderedPageBreak/>
        <w:tab/>
        <w:t xml:space="preserve">5. Уговор из става 3. изреке ове одлуке,  оверава се код надлежног јавног бележника, а трошкове овере сносиће Општине Чајетина. </w:t>
      </w: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tab/>
        <w:t xml:space="preserve">6. Ова одлука ступа на правну снагу осмог дана од дана објављивања у Службеном листу Општине Чајетина. </w:t>
      </w:r>
    </w:p>
    <w:p w:rsidR="00646698" w:rsidRPr="00283C41" w:rsidRDefault="00646698" w:rsidP="00646698">
      <w:pPr>
        <w:spacing w:after="0"/>
        <w:jc w:val="both"/>
        <w:rPr>
          <w:rFonts w:ascii="Arial" w:hAnsi="Arial" w:cs="Arial"/>
          <w:sz w:val="24"/>
          <w:lang w:val="sr-Cyrl-RS"/>
        </w:rPr>
      </w:pPr>
    </w:p>
    <w:p w:rsidR="00646698" w:rsidRDefault="00646698" w:rsidP="00646698">
      <w:pPr>
        <w:spacing w:after="0"/>
        <w:jc w:val="center"/>
        <w:rPr>
          <w:rFonts w:ascii="Arial" w:hAnsi="Arial" w:cs="Arial"/>
          <w:b/>
          <w:i/>
          <w:sz w:val="24"/>
          <w:lang w:val="sr-Cyrl-RS"/>
        </w:rPr>
      </w:pPr>
      <w:r w:rsidRPr="00283C41">
        <w:rPr>
          <w:rFonts w:ascii="Arial" w:hAnsi="Arial" w:cs="Arial"/>
          <w:b/>
          <w:i/>
          <w:sz w:val="24"/>
          <w:lang w:val="sr-Cyrl-RS"/>
        </w:rPr>
        <w:t>О б р а з л о ж е њ е</w:t>
      </w:r>
    </w:p>
    <w:p w:rsidR="00646698" w:rsidRPr="00283C41" w:rsidRDefault="00646698" w:rsidP="00646698">
      <w:pPr>
        <w:spacing w:after="0"/>
        <w:jc w:val="both"/>
        <w:rPr>
          <w:rFonts w:ascii="Arial" w:hAnsi="Arial" w:cs="Arial"/>
          <w:b/>
          <w:i/>
          <w:sz w:val="24"/>
          <w:lang w:val="sr-Cyrl-RS"/>
        </w:rPr>
      </w:pP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b/>
          <w:sz w:val="24"/>
          <w:lang w:val="sr-Cyrl-RS"/>
        </w:rPr>
        <w:tab/>
      </w:r>
      <w:r w:rsidRPr="00283C41">
        <w:rPr>
          <w:rFonts w:ascii="Arial" w:hAnsi="Arial" w:cs="Arial"/>
          <w:sz w:val="24"/>
          <w:lang w:val="sr-Cyrl-RS"/>
        </w:rPr>
        <w:t xml:space="preserve">Одељењу за урбанизам и имовинскоправне послове Општинске управе Општине Чајетина, дана 21. јула 2021. године, обратило се Општинско правобранилаштво Општине Чајетина, захтевом за размену непокретности, истичући у истом да је преко </w:t>
      </w:r>
      <w:r>
        <w:rPr>
          <w:rFonts w:ascii="Arial" w:hAnsi="Arial" w:cs="Arial"/>
          <w:sz w:val="24"/>
          <w:lang w:val="sr-Cyrl-RS"/>
        </w:rPr>
        <w:t xml:space="preserve">катастарске парцеле </w:t>
      </w:r>
      <w:r w:rsidRPr="00283C41">
        <w:rPr>
          <w:rFonts w:ascii="Arial" w:hAnsi="Arial" w:cs="Arial"/>
          <w:sz w:val="24"/>
          <w:lang w:val="sr-Cyrl-RS"/>
        </w:rPr>
        <w:t xml:space="preserve"> број 4540/12 КО Чајетина, у сусвојини Станке Гукић и Вере Раковић, делом прошла јавна саобраћајница-пут, чију је изградњу инвестирала Општина Чајетина, предлажући да се предметна размена изврши на тај начин што би Општина Чајетина прибавила у јавну својину катастарску парцелу број 4540/12 КО Чајетина, у површини којом је предметна парцела заузета изградњом јавног пута, а сувласницима поменутих непокретности би  у замену за прибављен</w:t>
      </w:r>
      <w:r>
        <w:rPr>
          <w:rFonts w:ascii="Arial" w:hAnsi="Arial" w:cs="Arial"/>
          <w:sz w:val="24"/>
          <w:lang w:val="sr-Cyrl-RS"/>
        </w:rPr>
        <w:t>у</w:t>
      </w:r>
      <w:r w:rsidRPr="00283C41">
        <w:rPr>
          <w:rFonts w:ascii="Arial" w:hAnsi="Arial" w:cs="Arial"/>
          <w:sz w:val="24"/>
          <w:lang w:val="sr-Cyrl-RS"/>
        </w:rPr>
        <w:t xml:space="preserve"> непокретност била отуђена  непокретност-део катастарске парцеле број 4554/4 КО Чајетина,</w:t>
      </w:r>
      <w:r>
        <w:rPr>
          <w:rFonts w:ascii="Arial" w:hAnsi="Arial" w:cs="Arial"/>
          <w:sz w:val="24"/>
          <w:lang w:val="sr-Cyrl-RS"/>
        </w:rPr>
        <w:t xml:space="preserve"> у површини од 281 м</w:t>
      </w:r>
      <w:r>
        <w:rPr>
          <w:rFonts w:ascii="Arial" w:hAnsi="Arial" w:cs="Arial"/>
          <w:sz w:val="24"/>
          <w:vertAlign w:val="superscript"/>
          <w:lang w:val="sr-Cyrl-RS"/>
        </w:rPr>
        <w:t>2</w:t>
      </w:r>
      <w:r>
        <w:rPr>
          <w:rFonts w:ascii="Arial" w:hAnsi="Arial" w:cs="Arial"/>
          <w:sz w:val="24"/>
          <w:lang w:val="sr-Cyrl-RS"/>
        </w:rPr>
        <w:t xml:space="preserve">, </w:t>
      </w:r>
      <w:r w:rsidRPr="00283C41">
        <w:rPr>
          <w:rFonts w:ascii="Arial" w:hAnsi="Arial" w:cs="Arial"/>
          <w:sz w:val="24"/>
          <w:lang w:val="sr-Cyrl-RS"/>
        </w:rPr>
        <w:t xml:space="preserve"> који би се део припојио катастарској парцели број 4540/19 КО Чајетина, која је у сусвојини Станке Гукић и Вере Раковић</w:t>
      </w:r>
      <w:r>
        <w:rPr>
          <w:rFonts w:ascii="Arial" w:hAnsi="Arial" w:cs="Arial"/>
          <w:sz w:val="24"/>
          <w:lang w:val="sr-Cyrl-RS"/>
        </w:rPr>
        <w:t xml:space="preserve">, и чиме би се дошло до еквиваленције тржишних вредности поменутих непокретности, које су предмет ове размене. </w:t>
      </w: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tab/>
        <w:t xml:space="preserve">Поступајући по наведеном захтеву, утврђено је следеће чињенично стање. </w:t>
      </w: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tab/>
        <w:t>Општина Чајетина је носилац права јавне својине на непокретности-грађевинском земљишту, означеном као катастарска парцела број 4544/4 КО Чајетина, површине 6147 м</w:t>
      </w:r>
      <w:r w:rsidRPr="00283C41">
        <w:rPr>
          <w:rFonts w:ascii="Arial" w:hAnsi="Arial" w:cs="Arial"/>
          <w:sz w:val="24"/>
          <w:vertAlign w:val="superscript"/>
          <w:lang w:val="sr-Cyrl-RS"/>
        </w:rPr>
        <w:t>2</w:t>
      </w:r>
      <w:r w:rsidRPr="00283C41">
        <w:rPr>
          <w:rFonts w:ascii="Arial" w:hAnsi="Arial" w:cs="Arial"/>
          <w:sz w:val="24"/>
          <w:lang w:val="sr-Cyrl-RS"/>
        </w:rPr>
        <w:t>, уписана у Лист непокретности број 6330 КО Чајетина.</w:t>
      </w: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tab/>
        <w:t xml:space="preserve">Записником Одељења за урбанизам и имовинскоправне послове Општинске управе Оштине Чајетина број 46-43/2021-02  о извршеном увиђају на лицу места-катастарским парцелама број 4540/19 КО Чајетина и 4540/12 КО Чајетина, дана 4. августа 2021. године, утврђено да је катастарска парцела број 4540/12 КО Чајетина, фактички претворена у улицу, изградњом водоводне и канализационе мреже. Станка Гукић и Вера Раковић </w:t>
      </w: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tab/>
        <w:t>Станка Гукић и Вера Раковић су сувласници непокретности-грађевинског земљишта, означеног као катастарске парцеле број 4540/12 КО Чајетина КО Чајетина. Површина катастарске парцеле број 4540/12 КО Чајетина, износи 281 м</w:t>
      </w:r>
      <w:r w:rsidRPr="00283C41">
        <w:rPr>
          <w:rFonts w:ascii="Arial" w:hAnsi="Arial" w:cs="Arial"/>
          <w:sz w:val="24"/>
          <w:vertAlign w:val="superscript"/>
          <w:lang w:val="sr-Cyrl-RS"/>
        </w:rPr>
        <w:t>2</w:t>
      </w:r>
      <w:r w:rsidRPr="00283C41">
        <w:rPr>
          <w:rFonts w:ascii="Arial" w:hAnsi="Arial" w:cs="Arial"/>
          <w:sz w:val="24"/>
          <w:lang w:val="sr-Cyrl-RS"/>
        </w:rPr>
        <w:t xml:space="preserve">, и поменута непокретност је у целости заузета изградњом </w:t>
      </w:r>
      <w:r>
        <w:rPr>
          <w:rFonts w:ascii="Arial" w:hAnsi="Arial" w:cs="Arial"/>
          <w:sz w:val="24"/>
          <w:lang w:val="sr-Cyrl-RS"/>
        </w:rPr>
        <w:t>јавне саобраћајнице.</w:t>
      </w:r>
    </w:p>
    <w:p w:rsidR="00646698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tab/>
        <w:t>Биро за пројектовање ,,УРБАН КОНЦЕПТ“ Јелица Пашић Јовановић, из Златибор, Насеље Слобода број 22а, израдило је пројекат препарцелације катастарских парцела број 4540/19 КО Чајетина и 4554/4 КО Чајетина, а поменути</w:t>
      </w:r>
    </w:p>
    <w:p w:rsidR="00646698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t xml:space="preserve">пројекат је потврђен Потврдом Одељења за урбанизам  и имовинскоправне послове Општинске управе Општине Чајетина број 350-458/2021-03 од 12. априла 2022. године. </w:t>
      </w:r>
    </w:p>
    <w:p w:rsidR="00646698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</w:p>
    <w:p w:rsidR="00646698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tab/>
        <w:t xml:space="preserve">Општинско правобранилаштво Општине Чајетина је актом ОП број 1/2022 од 15. априла 2022. године, дало сагласност на поменути пројекат препарцелације. </w:t>
      </w: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lastRenderedPageBreak/>
        <w:tab/>
        <w:t xml:space="preserve">Потврдом Министарства финансија-Пореске управе-Одељења за контролу издвојених активности великих локација у Ужицу број </w:t>
      </w:r>
      <w:r>
        <w:rPr>
          <w:rFonts w:ascii="Arial" w:hAnsi="Arial" w:cs="Arial"/>
          <w:sz w:val="24"/>
          <w:lang w:val="sr-Cyrl-RS"/>
        </w:rPr>
        <w:t>100-464-08-00119/2022-0000</w:t>
      </w:r>
      <w:r w:rsidRPr="00283C41">
        <w:rPr>
          <w:rFonts w:ascii="Arial" w:hAnsi="Arial" w:cs="Arial"/>
          <w:sz w:val="24"/>
          <w:lang w:val="sr-Cyrl-RS"/>
        </w:rPr>
        <w:t xml:space="preserve"> од </w:t>
      </w:r>
      <w:r>
        <w:rPr>
          <w:rFonts w:ascii="Arial" w:hAnsi="Arial" w:cs="Arial"/>
          <w:sz w:val="24"/>
          <w:lang w:val="sr-Cyrl-RS"/>
        </w:rPr>
        <w:t>20.04.</w:t>
      </w:r>
      <w:r w:rsidRPr="00283C41">
        <w:rPr>
          <w:rFonts w:ascii="Arial" w:hAnsi="Arial" w:cs="Arial"/>
          <w:sz w:val="24"/>
          <w:lang w:val="sr-Cyrl-RS"/>
        </w:rPr>
        <w:t xml:space="preserve">2022. године, утврђена је тржишна вредност поменуте непокретности-катастарске парцеле број 4554/4 КО Чајетина, у износу од </w:t>
      </w:r>
      <w:r>
        <w:rPr>
          <w:rFonts w:ascii="Arial" w:hAnsi="Arial" w:cs="Arial"/>
          <w:sz w:val="24"/>
          <w:lang w:val="sr-Cyrl-RS"/>
        </w:rPr>
        <w:t>25</w:t>
      </w:r>
      <w:r w:rsidRPr="00283C41">
        <w:rPr>
          <w:rFonts w:ascii="Arial" w:hAnsi="Arial" w:cs="Arial"/>
          <w:sz w:val="24"/>
          <w:lang w:val="sr-Cyrl-RS"/>
        </w:rPr>
        <w:t xml:space="preserve">.000. 00 динара по </w:t>
      </w:r>
      <w:r>
        <w:rPr>
          <w:rFonts w:ascii="Arial" w:hAnsi="Arial" w:cs="Arial"/>
          <w:sz w:val="24"/>
          <w:lang w:val="sr-Cyrl-RS"/>
        </w:rPr>
        <w:t xml:space="preserve">           </w:t>
      </w:r>
      <w:r w:rsidRPr="00283C41">
        <w:rPr>
          <w:rFonts w:ascii="Arial" w:hAnsi="Arial" w:cs="Arial"/>
          <w:sz w:val="24"/>
          <w:lang w:val="sr-Cyrl-RS"/>
        </w:rPr>
        <w:t>1 м</w:t>
      </w:r>
      <w:r w:rsidRPr="00283C41">
        <w:rPr>
          <w:rFonts w:ascii="Arial" w:hAnsi="Arial" w:cs="Arial"/>
          <w:sz w:val="24"/>
          <w:vertAlign w:val="superscript"/>
          <w:lang w:val="sr-Cyrl-RS"/>
        </w:rPr>
        <w:t>2</w:t>
      </w:r>
      <w:r w:rsidRPr="00283C41">
        <w:rPr>
          <w:rFonts w:ascii="Arial" w:hAnsi="Arial" w:cs="Arial"/>
          <w:sz w:val="24"/>
          <w:lang w:val="sr-Cyrl-RS"/>
        </w:rPr>
        <w:t xml:space="preserve">. </w:t>
      </w:r>
    </w:p>
    <w:p w:rsidR="00646698" w:rsidRPr="00283C41" w:rsidRDefault="00646698" w:rsidP="00646698">
      <w:pPr>
        <w:spacing w:after="0" w:line="240" w:lineRule="auto"/>
        <w:ind w:firstLine="720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t xml:space="preserve">Овом потврдом је утврђено да су тржишне вредности поменутих непокретности-катастарских парцела број 4540/12 КО Чајетина и 4554/4 КО Чајетина, </w:t>
      </w:r>
      <w:r>
        <w:rPr>
          <w:rFonts w:ascii="Arial" w:hAnsi="Arial" w:cs="Arial"/>
          <w:sz w:val="24"/>
          <w:lang w:val="sr-Cyrl-RS"/>
        </w:rPr>
        <w:t xml:space="preserve"> по 1 м</w:t>
      </w:r>
      <w:r>
        <w:rPr>
          <w:rFonts w:ascii="Arial" w:hAnsi="Arial" w:cs="Arial"/>
          <w:sz w:val="24"/>
          <w:vertAlign w:val="superscript"/>
          <w:lang w:val="sr-Cyrl-RS"/>
        </w:rPr>
        <w:t>2</w:t>
      </w:r>
      <w:r>
        <w:rPr>
          <w:rFonts w:ascii="Arial" w:hAnsi="Arial" w:cs="Arial"/>
          <w:sz w:val="24"/>
          <w:lang w:val="sr-Cyrl-RS"/>
        </w:rPr>
        <w:t>, једнаке, тј. износе 25. 000, 00 динара по 1 м</w:t>
      </w:r>
      <w:r>
        <w:rPr>
          <w:rFonts w:ascii="Arial" w:hAnsi="Arial" w:cs="Arial"/>
          <w:sz w:val="24"/>
          <w:vertAlign w:val="superscript"/>
          <w:lang w:val="sr-Cyrl-RS"/>
        </w:rPr>
        <w:t>2</w:t>
      </w:r>
      <w:r>
        <w:rPr>
          <w:rFonts w:ascii="Arial" w:hAnsi="Arial" w:cs="Arial"/>
          <w:sz w:val="24"/>
          <w:lang w:val="sr-Cyrl-RS"/>
        </w:rPr>
        <w:t xml:space="preserve">. Поменуте непокретности, имају исте површине и налазе се у истој зони. </w:t>
      </w:r>
      <w:r w:rsidRPr="00283C41">
        <w:rPr>
          <w:rFonts w:ascii="Arial" w:hAnsi="Arial" w:cs="Arial"/>
          <w:sz w:val="24"/>
          <w:lang w:val="sr-Cyrl-RS"/>
        </w:rPr>
        <w:t xml:space="preserve"> </w:t>
      </w: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tab/>
      </w:r>
      <w:r w:rsidRPr="00283C41">
        <w:rPr>
          <w:rFonts w:ascii="Arial" w:hAnsi="Arial" w:cs="Arial"/>
          <w:sz w:val="24"/>
          <w:szCs w:val="24"/>
          <w:lang w:val="sr-Cyrl-RS"/>
        </w:rPr>
        <w:t xml:space="preserve">Чланом 29. ставом 4. Закона о јавној својини, прописано је да се непокретне ствари могу прибавити у јавну својину или отуђити из јавне својине, непосредном погодбом, али не испод од стране надлежног органа процењене тржишне вредности непокретности-код отуђења, односно не изнад процењене тржишне вредности непокретности-код прибвљања, ако то у конкретном случају представља једино могуће решење. Предлог акта односно акт о оваквом располагању мора да садржи образложење разлога из којих произлази постојање таквих околности. </w:t>
      </w: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83C41">
        <w:rPr>
          <w:rFonts w:ascii="Arial" w:hAnsi="Arial" w:cs="Arial"/>
          <w:sz w:val="24"/>
          <w:szCs w:val="24"/>
          <w:lang w:val="sr-Cyrl-RS"/>
        </w:rPr>
        <w:tab/>
        <w:t xml:space="preserve">Чланом 20. ставом 1. тачка 10. Закона о локалној самоуправи, прописано је да се општина, као јединица локалне самоуправе, преко својих органа, на основу Устава и закона, стара о остваривању и заштити људских и мањинских права, родној равноправности и јавном информисању у општини. </w:t>
      </w: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tab/>
        <w:t xml:space="preserve">Чланом 97. ставом 1. Устава Републике Србије, предиђено је да се Република Србија између осталог, стара и о остваривању и заштити људских и мањинских права и слобода. </w:t>
      </w: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83C41">
        <w:rPr>
          <w:rFonts w:ascii="Arial" w:hAnsi="Arial" w:cs="Arial"/>
          <w:sz w:val="24"/>
          <w:lang w:val="sr-Cyrl-RS"/>
        </w:rPr>
        <w:tab/>
      </w:r>
      <w:r w:rsidRPr="00283C41">
        <w:rPr>
          <w:rFonts w:ascii="Arial" w:hAnsi="Arial" w:cs="Arial"/>
          <w:sz w:val="24"/>
          <w:szCs w:val="24"/>
          <w:lang w:val="sr-Cyrl-RS"/>
        </w:rPr>
        <w:t xml:space="preserve"> Чланом 58. Устава Републике Србије, предвиђено је да се грађанима Републике Србије, јемчи право на мирно уживање својине и других имовинских права, на основу закона, и да право својине, може да буде одузето искључиво на основу јавног интереса, утврђеног законом,  за накнаду,која не може да буде нижа од тржишне</w:t>
      </w:r>
      <w:r w:rsidRPr="00283C41">
        <w:rPr>
          <w:rFonts w:ascii="Arial" w:hAnsi="Arial" w:cs="Arial"/>
          <w:sz w:val="24"/>
          <w:szCs w:val="24"/>
          <w:lang w:val="sr-Cyrl-RS"/>
        </w:rPr>
        <w:tab/>
      </w: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83C41">
        <w:rPr>
          <w:rFonts w:ascii="Arial" w:hAnsi="Arial" w:cs="Arial"/>
          <w:sz w:val="24"/>
          <w:szCs w:val="24"/>
          <w:lang w:val="sr-Cyrl-RS"/>
        </w:rPr>
        <w:t xml:space="preserve">У конкретном случају, Станка Гукић и Вера Раковић, као земљишнокњижни власници непокретности-катастарске парцеле број 4540/12 КО Чајетина, стечене на законит начин,  не могу исту да користе, јер је фактички на терену пут, тачније поменута катастарска парцела је у целости заузета изградњом јавне саобраћајнице, и сувласници поменуте непокретности су лишени права на мирно уживање својине и других имовинских права. Поступак експропријације у конкретном случају није вођен, нити су са сувласницима поменуте катастрске парцеле број 4540/12 КО Чајетина, на други начин уређени имовинскоправни односи. </w:t>
      </w:r>
    </w:p>
    <w:p w:rsidR="00646698" w:rsidRPr="00283C41" w:rsidRDefault="00646698" w:rsidP="006466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283C41">
        <w:rPr>
          <w:rFonts w:ascii="Arial" w:hAnsi="Arial" w:cs="Arial"/>
          <w:sz w:val="24"/>
          <w:szCs w:val="24"/>
          <w:lang w:val="sr-Cyrl-RS"/>
        </w:rPr>
        <w:tab/>
        <w:t xml:space="preserve">На основу напред наведеног, утврђено је да се овом разменом остварује јавни интерес, тачније да су испуњени сви услови из члана 29.  и  30. Закона о јавној својини, члана 20. става 1. тачка 10. Закона о локалној самоуправи, члана 58. и члана 97. става 1. тачка 2. Устава Републике Србије, и одлучено је као у изреци овог решења. </w:t>
      </w:r>
    </w:p>
    <w:p w:rsidR="00646698" w:rsidRPr="00283C41" w:rsidRDefault="00646698" w:rsidP="00646698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:rsidR="00646698" w:rsidRPr="008E70A7" w:rsidRDefault="00646698" w:rsidP="00646698">
      <w:pPr>
        <w:spacing w:after="0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8E70A7">
        <w:rPr>
          <w:rFonts w:ascii="Arial" w:hAnsi="Arial" w:cs="Arial"/>
          <w:b/>
          <w:sz w:val="28"/>
          <w:szCs w:val="28"/>
          <w:lang w:val="sr-Cyrl-RS"/>
        </w:rPr>
        <w:t>СКУПШТИНА ОПШТИНЕ ЧАЈЕТИНА</w:t>
      </w:r>
    </w:p>
    <w:p w:rsidR="00646698" w:rsidRPr="00283C41" w:rsidRDefault="00646698" w:rsidP="00646698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Број: </w:t>
      </w:r>
      <w:r w:rsidRPr="00283C41">
        <w:rPr>
          <w:rFonts w:ascii="Arial" w:hAnsi="Arial" w:cs="Arial"/>
          <w:b/>
          <w:sz w:val="24"/>
          <w:szCs w:val="24"/>
          <w:lang w:val="sr-Cyrl-RS"/>
        </w:rPr>
        <w:t xml:space="preserve">46-43/2021-02 од </w:t>
      </w:r>
      <w:r>
        <w:rPr>
          <w:rFonts w:ascii="Arial" w:hAnsi="Arial" w:cs="Arial"/>
          <w:b/>
          <w:sz w:val="24"/>
          <w:szCs w:val="24"/>
          <w:lang w:val="sr-Cyrl-RS"/>
        </w:rPr>
        <w:t>21.04.</w:t>
      </w:r>
      <w:r w:rsidRPr="00283C41">
        <w:rPr>
          <w:rFonts w:ascii="Arial" w:hAnsi="Arial" w:cs="Arial"/>
          <w:b/>
          <w:sz w:val="24"/>
          <w:szCs w:val="24"/>
          <w:lang w:val="sr-Cyrl-RS"/>
        </w:rPr>
        <w:t xml:space="preserve"> 2022. године</w:t>
      </w:r>
    </w:p>
    <w:p w:rsidR="00646698" w:rsidRPr="00283C41" w:rsidRDefault="00646698" w:rsidP="00646698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:rsidR="00646698" w:rsidRPr="00283C41" w:rsidRDefault="00646698" w:rsidP="00646698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283C41">
        <w:rPr>
          <w:rFonts w:ascii="Arial" w:hAnsi="Arial" w:cs="Arial"/>
          <w:b/>
          <w:sz w:val="24"/>
          <w:szCs w:val="24"/>
          <w:lang w:val="sr-Cyrl-RS"/>
        </w:rPr>
        <w:lastRenderedPageBreak/>
        <w:tab/>
      </w:r>
      <w:r w:rsidRPr="00283C41">
        <w:rPr>
          <w:rFonts w:ascii="Arial" w:hAnsi="Arial" w:cs="Arial"/>
          <w:b/>
          <w:sz w:val="24"/>
          <w:szCs w:val="24"/>
          <w:lang w:val="sr-Cyrl-RS"/>
        </w:rPr>
        <w:tab/>
      </w:r>
      <w:r w:rsidRPr="00283C41">
        <w:rPr>
          <w:rFonts w:ascii="Arial" w:hAnsi="Arial" w:cs="Arial"/>
          <w:b/>
          <w:sz w:val="24"/>
          <w:szCs w:val="24"/>
          <w:lang w:val="sr-Cyrl-RS"/>
        </w:rPr>
        <w:tab/>
      </w:r>
      <w:r w:rsidRPr="00283C41">
        <w:rPr>
          <w:rFonts w:ascii="Arial" w:hAnsi="Arial" w:cs="Arial"/>
          <w:b/>
          <w:sz w:val="24"/>
          <w:szCs w:val="24"/>
          <w:lang w:val="sr-Cyrl-RS"/>
        </w:rPr>
        <w:tab/>
      </w:r>
      <w:r w:rsidRPr="00283C41">
        <w:rPr>
          <w:rFonts w:ascii="Arial" w:hAnsi="Arial" w:cs="Arial"/>
          <w:b/>
          <w:sz w:val="24"/>
          <w:szCs w:val="24"/>
          <w:lang w:val="sr-Cyrl-RS"/>
        </w:rPr>
        <w:tab/>
      </w:r>
      <w:r w:rsidRPr="00283C41">
        <w:rPr>
          <w:rFonts w:ascii="Arial" w:hAnsi="Arial" w:cs="Arial"/>
          <w:b/>
          <w:sz w:val="24"/>
          <w:szCs w:val="24"/>
          <w:lang w:val="sr-Cyrl-RS"/>
        </w:rPr>
        <w:tab/>
      </w:r>
      <w:r w:rsidRPr="00283C41">
        <w:rPr>
          <w:rFonts w:ascii="Arial" w:hAnsi="Arial" w:cs="Arial"/>
          <w:b/>
          <w:sz w:val="24"/>
          <w:szCs w:val="24"/>
          <w:lang w:val="sr-Cyrl-RS"/>
        </w:rPr>
        <w:tab/>
      </w:r>
      <w:r w:rsidRPr="00283C41">
        <w:rPr>
          <w:rFonts w:ascii="Arial" w:hAnsi="Arial" w:cs="Arial"/>
          <w:b/>
          <w:sz w:val="24"/>
          <w:szCs w:val="24"/>
          <w:lang w:val="sr-Cyrl-RS"/>
        </w:rPr>
        <w:tab/>
      </w: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</w:t>
      </w:r>
      <w:r w:rsidRPr="00283C41">
        <w:rPr>
          <w:rFonts w:ascii="Arial" w:hAnsi="Arial" w:cs="Arial"/>
          <w:b/>
          <w:sz w:val="24"/>
          <w:szCs w:val="24"/>
          <w:lang w:val="sr-Cyrl-RS"/>
        </w:rPr>
        <w:t xml:space="preserve">ПРЕДСЕДНИК </w:t>
      </w:r>
    </w:p>
    <w:p w:rsidR="00646698" w:rsidRPr="00283C41" w:rsidRDefault="00646698" w:rsidP="00646698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          </w:t>
      </w:r>
      <w:r w:rsidRPr="00283C41">
        <w:rPr>
          <w:rFonts w:ascii="Arial" w:hAnsi="Arial" w:cs="Arial"/>
          <w:b/>
          <w:sz w:val="24"/>
          <w:szCs w:val="24"/>
          <w:lang w:val="sr-Cyrl-RS"/>
        </w:rPr>
        <w:t xml:space="preserve">СКУПШТИНЕ 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Pr="00283C41">
        <w:rPr>
          <w:rFonts w:ascii="Arial" w:hAnsi="Arial" w:cs="Arial"/>
          <w:b/>
          <w:sz w:val="24"/>
          <w:szCs w:val="24"/>
          <w:lang w:val="sr-Cyrl-RS"/>
        </w:rPr>
        <w:t>ОПШТИНЕ</w:t>
      </w:r>
      <w:r>
        <w:rPr>
          <w:rFonts w:ascii="Arial" w:hAnsi="Arial" w:cs="Arial"/>
          <w:b/>
          <w:sz w:val="24"/>
          <w:szCs w:val="24"/>
          <w:lang w:val="sr-Cyrl-RS"/>
        </w:rPr>
        <w:t>,</w:t>
      </w:r>
    </w:p>
    <w:p w:rsidR="007279D1" w:rsidRDefault="00646698" w:rsidP="00646698">
      <w:r w:rsidRPr="00283C41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283C41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283C41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283C41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283C41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283C41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283C41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283C41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283C41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283C41">
        <w:rPr>
          <w:rFonts w:ascii="Arial" w:hAnsi="Arial" w:cs="Arial"/>
          <w:b/>
          <w:i/>
          <w:sz w:val="24"/>
          <w:szCs w:val="24"/>
          <w:lang w:val="sr-Cyrl-RS"/>
        </w:rPr>
        <w:tab/>
      </w:r>
      <w:r w:rsidRPr="008E70A7">
        <w:rPr>
          <w:rFonts w:ascii="Arial" w:hAnsi="Arial" w:cs="Arial"/>
          <w:bCs/>
          <w:i/>
          <w:sz w:val="24"/>
          <w:szCs w:val="24"/>
          <w:lang w:val="sr-Cyrl-RS"/>
        </w:rPr>
        <w:t>Арсен Ђурић</w:t>
      </w:r>
      <w:bookmarkStart w:id="0" w:name="_GoBack"/>
      <w:bookmarkEnd w:id="0"/>
    </w:p>
    <w:sectPr w:rsidR="007279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85AA7"/>
    <w:multiLevelType w:val="hybridMultilevel"/>
    <w:tmpl w:val="9E80FBCC"/>
    <w:lvl w:ilvl="0" w:tplc="D1A2F3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9AD6027"/>
    <w:multiLevelType w:val="hybridMultilevel"/>
    <w:tmpl w:val="28B0749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FD"/>
    <w:rsid w:val="0014105C"/>
    <w:rsid w:val="002D0113"/>
    <w:rsid w:val="002E640E"/>
    <w:rsid w:val="003116B8"/>
    <w:rsid w:val="0031240B"/>
    <w:rsid w:val="003F6149"/>
    <w:rsid w:val="00507C81"/>
    <w:rsid w:val="00635F20"/>
    <w:rsid w:val="00646698"/>
    <w:rsid w:val="007279D1"/>
    <w:rsid w:val="007D31F2"/>
    <w:rsid w:val="008659A2"/>
    <w:rsid w:val="008F779C"/>
    <w:rsid w:val="009A22B3"/>
    <w:rsid w:val="009A56FD"/>
    <w:rsid w:val="00BC5A85"/>
    <w:rsid w:val="00BC5A88"/>
    <w:rsid w:val="00BE6D7F"/>
    <w:rsid w:val="00C55411"/>
    <w:rsid w:val="00D3721B"/>
    <w:rsid w:val="00E656C7"/>
    <w:rsid w:val="00E7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96066"/>
  <w15:chartTrackingRefBased/>
  <w15:docId w15:val="{D87A3C45-1B60-4367-8D87-A665C605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FD"/>
    <w:pPr>
      <w:spacing w:after="200" w:line="276" w:lineRule="auto"/>
    </w:pPr>
    <w:rPr>
      <w:lang w:val="sr-Latn-R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sussalistom">
    <w:name w:val="List Paragraph"/>
    <w:basedOn w:val="Normal"/>
    <w:uiPriority w:val="34"/>
    <w:qFormat/>
    <w:rsid w:val="002E6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Arsic</dc:creator>
  <cp:keywords/>
  <dc:description/>
  <cp:lastModifiedBy>Tamara Arsic</cp:lastModifiedBy>
  <cp:revision>2</cp:revision>
  <dcterms:created xsi:type="dcterms:W3CDTF">2023-01-23T08:56:00Z</dcterms:created>
  <dcterms:modified xsi:type="dcterms:W3CDTF">2023-01-23T08:56:00Z</dcterms:modified>
</cp:coreProperties>
</file>