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НАРУЧИЛАЦ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ОПШТИНА ЧАЈЕТИНА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  <w:r w:rsidRPr="00ED3B2E">
        <w:rPr>
          <w:sz w:val="24"/>
          <w:szCs w:val="24"/>
          <w:lang w:eastAsia="zh-CN"/>
        </w:rPr>
        <w:t>Општинска управа</w:t>
      </w:r>
    </w:p>
    <w:p w:rsidR="00F86B96" w:rsidRPr="00ED3B2E" w:rsidRDefault="00F86B96" w:rsidP="00F86B96">
      <w:pPr>
        <w:keepLines/>
        <w:spacing w:before="60"/>
        <w:jc w:val="both"/>
        <w:rPr>
          <w:b/>
          <w:sz w:val="24"/>
          <w:szCs w:val="24"/>
          <w:lang w:eastAsia="zh-CN"/>
        </w:rPr>
      </w:pPr>
      <w:r w:rsidRPr="00ED3B2E">
        <w:rPr>
          <w:sz w:val="24"/>
          <w:szCs w:val="24"/>
          <w:lang w:val="sr-Cyrl-CS" w:eastAsia="zh-CN"/>
        </w:rPr>
        <w:t xml:space="preserve">Број: </w:t>
      </w:r>
      <w:r w:rsidR="00434035">
        <w:rPr>
          <w:sz w:val="24"/>
          <w:szCs w:val="24"/>
          <w:lang w:val="sr-Cyrl-CS" w:eastAsia="zh-CN"/>
        </w:rPr>
        <w:t>404-26/18</w:t>
      </w:r>
      <w:r>
        <w:rPr>
          <w:sz w:val="24"/>
          <w:szCs w:val="24"/>
          <w:lang w:val="sr-Cyrl-CS" w:eastAsia="zh-CN"/>
        </w:rPr>
        <w:t>-0</w:t>
      </w:r>
      <w:r w:rsidR="0051057E">
        <w:rPr>
          <w:sz w:val="24"/>
          <w:szCs w:val="24"/>
          <w:lang w:val="sr-Cyrl-CS" w:eastAsia="zh-CN"/>
        </w:rPr>
        <w:t>2</w:t>
      </w:r>
    </w:p>
    <w:p w:rsidR="00F86B96" w:rsidRPr="00C6006A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 xml:space="preserve">Датум: </w:t>
      </w:r>
      <w:r w:rsidR="00434035">
        <w:rPr>
          <w:sz w:val="24"/>
          <w:szCs w:val="24"/>
          <w:lang w:eastAsia="zh-CN"/>
        </w:rPr>
        <w:t>24.05.2018</w:t>
      </w:r>
      <w:r>
        <w:rPr>
          <w:sz w:val="24"/>
          <w:szCs w:val="24"/>
          <w:lang w:val="sr-Cyrl-CS" w:eastAsia="zh-CN"/>
        </w:rPr>
        <w:t>.год.</w:t>
      </w: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Ч а ј е т и н а</w:t>
      </w:r>
    </w:p>
    <w:p w:rsidR="00F86B96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F01B4" w:rsidRPr="00FF01B4" w:rsidRDefault="00FF01B4" w:rsidP="00F86B96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F86B96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  <w:r>
        <w:rPr>
          <w:b/>
          <w:color w:val="000000"/>
          <w:sz w:val="24"/>
          <w:szCs w:val="24"/>
          <w:lang w:val="sr-Cyrl-CS"/>
        </w:rPr>
        <w:t>ИЗМЕНЕ И ДОПУНЕ КОНКУРСНЕ ДОКУМЕНТАЦИЈЕ</w:t>
      </w:r>
    </w:p>
    <w:p w:rsidR="00F86B96" w:rsidRPr="0051057E" w:rsidRDefault="008B471F" w:rsidP="00F86B96">
      <w:pPr>
        <w:jc w:val="center"/>
        <w:rPr>
          <w:b/>
          <w:color w:val="000000"/>
          <w:lang w:val="sr-Cyrl-CS"/>
        </w:rPr>
      </w:pPr>
      <w:r>
        <w:rPr>
          <w:bCs/>
          <w:szCs w:val="24"/>
        </w:rPr>
        <w:t>ЈНВВ 06/18 Реконструкција зграде основне школе у Шљивовици</w:t>
      </w:r>
    </w:p>
    <w:p w:rsidR="00F86B96" w:rsidRPr="00051321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</w:p>
    <w:p w:rsidR="00CA17C4" w:rsidRPr="00CA17C4" w:rsidRDefault="00CA17C4" w:rsidP="00CA17C4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CA17C4" w:rsidRPr="009111DD" w:rsidRDefault="00CA17C4" w:rsidP="00CA17C4">
      <w:pPr>
        <w:ind w:firstLine="462"/>
        <w:rPr>
          <w:szCs w:val="24"/>
        </w:rPr>
      </w:pPr>
      <w:r>
        <w:rPr>
          <w:sz w:val="24"/>
          <w:szCs w:val="24"/>
          <w:lang w:eastAsia="zh-CN"/>
        </w:rPr>
        <w:t xml:space="preserve">Мења се конкурсна документација у делу додатни услови кадровски капацитет део </w:t>
      </w:r>
      <w:r w:rsidRPr="00426898">
        <w:rPr>
          <w:szCs w:val="24"/>
        </w:rPr>
        <w:t xml:space="preserve">- најмање </w:t>
      </w:r>
      <w:permStart w:id="0" w:edGrp="everyone"/>
      <w:r w:rsidRPr="00D930EE">
        <w:rPr>
          <w:b/>
          <w:szCs w:val="24"/>
        </w:rPr>
        <w:t>1</w:t>
      </w:r>
      <w:permEnd w:id="0"/>
      <w:r w:rsidRPr="00426898">
        <w:rPr>
          <w:szCs w:val="24"/>
        </w:rPr>
        <w:t xml:space="preserve"> </w:t>
      </w:r>
      <w:r w:rsidRPr="009B0A28">
        <w:rPr>
          <w:szCs w:val="24"/>
        </w:rPr>
        <w:t>дипломиран</w:t>
      </w:r>
      <w:permStart w:id="1" w:edGrp="everyone"/>
      <w:r w:rsidRPr="00426898">
        <w:rPr>
          <w:szCs w:val="24"/>
        </w:rPr>
        <w:t>и</w:t>
      </w:r>
      <w:permEnd w:id="1"/>
      <w:r w:rsidRPr="00426898">
        <w:rPr>
          <w:szCs w:val="24"/>
        </w:rPr>
        <w:t xml:space="preserve"> </w:t>
      </w:r>
      <w:r w:rsidRPr="009B0A28">
        <w:rPr>
          <w:szCs w:val="24"/>
        </w:rPr>
        <w:t>инжење</w:t>
      </w:r>
      <w:permStart w:id="2" w:edGrp="everyone"/>
      <w:r w:rsidRPr="009B0A28">
        <w:rPr>
          <w:szCs w:val="24"/>
        </w:rPr>
        <w:t>р</w:t>
      </w:r>
      <w:permEnd w:id="2"/>
      <w:r w:rsidRPr="009B0A28">
        <w:rPr>
          <w:szCs w:val="24"/>
        </w:rPr>
        <w:t xml:space="preserve"> </w:t>
      </w:r>
      <w:r w:rsidRPr="00426898">
        <w:rPr>
          <w:szCs w:val="24"/>
        </w:rPr>
        <w:t>који поседуј</w:t>
      </w:r>
      <w:permStart w:id="3" w:edGrp="everyone"/>
      <w:r>
        <w:rPr>
          <w:szCs w:val="24"/>
        </w:rPr>
        <w:t>е</w:t>
      </w:r>
      <w:permEnd w:id="3"/>
      <w:r w:rsidRPr="00426898">
        <w:rPr>
          <w:szCs w:val="24"/>
        </w:rPr>
        <w:t xml:space="preserve"> важећу лиценцу Инжењерске коморе Србије, и то:</w:t>
      </w:r>
      <w:r>
        <w:rPr>
          <w:szCs w:val="24"/>
        </w:rPr>
        <w:t xml:space="preserve"> </w:t>
      </w:r>
      <w:r w:rsidRPr="00426898">
        <w:rPr>
          <w:szCs w:val="24"/>
        </w:rPr>
        <w:t xml:space="preserve">лиценцу </w:t>
      </w:r>
      <w:r w:rsidRPr="009B0A28">
        <w:rPr>
          <w:b/>
          <w:szCs w:val="24"/>
        </w:rPr>
        <w:t>400</w:t>
      </w:r>
      <w:r w:rsidRPr="009B0A28">
        <w:rPr>
          <w:szCs w:val="24"/>
        </w:rPr>
        <w:t xml:space="preserve"> или </w:t>
      </w:r>
      <w:r w:rsidRPr="00D930EE">
        <w:rPr>
          <w:b/>
          <w:szCs w:val="24"/>
        </w:rPr>
        <w:t>401</w:t>
      </w:r>
      <w:r>
        <w:rPr>
          <w:szCs w:val="24"/>
        </w:rPr>
        <w:t xml:space="preserve"> </w:t>
      </w:r>
      <w:r w:rsidRPr="009B0A28">
        <w:rPr>
          <w:strike/>
          <w:color w:val="FF0000"/>
          <w:szCs w:val="24"/>
        </w:rPr>
        <w:t>-</w:t>
      </w:r>
      <w:r w:rsidRPr="009B0A28">
        <w:rPr>
          <w:szCs w:val="24"/>
        </w:rPr>
        <w:t>који ће решењем бити именован за одговорног извођача ра</w:t>
      </w:r>
      <w:r>
        <w:rPr>
          <w:szCs w:val="24"/>
        </w:rPr>
        <w:t>дова у предметној јавној набавци, тако што осим наведених лиценци одговорни</w:t>
      </w:r>
      <w:r w:rsidR="00E96CE3">
        <w:rPr>
          <w:szCs w:val="24"/>
        </w:rPr>
        <w:t xml:space="preserve"> извођач може имати лиценц</w:t>
      </w:r>
      <w:r w:rsidR="00E96CE3">
        <w:rPr>
          <w:szCs w:val="24"/>
          <w:lang/>
        </w:rPr>
        <w:t>е</w:t>
      </w:r>
      <w:r w:rsidR="00E96CE3">
        <w:rPr>
          <w:szCs w:val="24"/>
        </w:rPr>
        <w:t xml:space="preserve"> 410</w:t>
      </w:r>
      <w:r w:rsidR="00E96CE3">
        <w:rPr>
          <w:szCs w:val="24"/>
          <w:lang/>
        </w:rPr>
        <w:t>,</w:t>
      </w:r>
      <w:r w:rsidR="009111DD">
        <w:rPr>
          <w:szCs w:val="24"/>
        </w:rPr>
        <w:t xml:space="preserve"> 411.</w:t>
      </w:r>
    </w:p>
    <w:p w:rsidR="00CA17C4" w:rsidRDefault="00CA17C4" w:rsidP="00CA17C4">
      <w:pPr>
        <w:keepLines/>
        <w:spacing w:before="60"/>
        <w:jc w:val="both"/>
        <w:rPr>
          <w:sz w:val="24"/>
          <w:szCs w:val="24"/>
          <w:lang w:eastAsia="zh-CN"/>
        </w:rPr>
      </w:pPr>
    </w:p>
    <w:p w:rsidR="00CA17C4" w:rsidRDefault="00CA17C4" w:rsidP="00F86B96">
      <w:pPr>
        <w:keepLines/>
        <w:spacing w:before="60"/>
        <w:ind w:left="360" w:hanging="360"/>
        <w:jc w:val="both"/>
        <w:rPr>
          <w:sz w:val="24"/>
          <w:szCs w:val="24"/>
          <w:lang w:eastAsia="zh-CN"/>
        </w:rPr>
      </w:pPr>
    </w:p>
    <w:p w:rsidR="00CA17C4" w:rsidRDefault="005824FC" w:rsidP="00F86B96">
      <w:pPr>
        <w:keepLines/>
        <w:spacing w:before="60"/>
        <w:ind w:left="360" w:hanging="36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Мења се конкурсна документација у делу образац структуре цене. </w:t>
      </w:r>
    </w:p>
    <w:p w:rsidR="00FF01B4" w:rsidRPr="005824FC" w:rsidRDefault="00CA17C4" w:rsidP="00F86B96">
      <w:pPr>
        <w:keepLines/>
        <w:spacing w:before="60"/>
        <w:ind w:left="360" w:hanging="36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У наставку</w:t>
      </w:r>
      <w:r w:rsidR="005824FC">
        <w:rPr>
          <w:sz w:val="24"/>
          <w:szCs w:val="24"/>
          <w:lang w:eastAsia="zh-CN"/>
        </w:rPr>
        <w:t xml:space="preserve"> достављамо нову</w:t>
      </w:r>
      <w:r>
        <w:rPr>
          <w:sz w:val="24"/>
          <w:szCs w:val="24"/>
          <w:lang w:eastAsia="zh-CN"/>
        </w:rPr>
        <w:t>,  делимично измењену конкурсну</w:t>
      </w:r>
      <w:r w:rsidR="005824FC">
        <w:rPr>
          <w:sz w:val="24"/>
          <w:szCs w:val="24"/>
          <w:lang w:eastAsia="zh-CN"/>
        </w:rPr>
        <w:t xml:space="preserve"> конкурсну документацију.</w:t>
      </w:r>
    </w:p>
    <w:p w:rsidR="00CF2D8C" w:rsidRDefault="00CF2D8C" w:rsidP="000E1FFC">
      <w:pPr>
        <w:jc w:val="both"/>
        <w:rPr>
          <w:sz w:val="24"/>
          <w:szCs w:val="24"/>
          <w:lang w:val="sr-Cyrl-CS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51057E" w:rsidRDefault="0051057E" w:rsidP="000E1FFC">
      <w:pPr>
        <w:jc w:val="both"/>
        <w:rPr>
          <w:sz w:val="24"/>
          <w:szCs w:val="24"/>
          <w:lang w:val="sr-Cyrl-CS"/>
        </w:rPr>
      </w:pPr>
    </w:p>
    <w:p w:rsidR="008B471F" w:rsidRDefault="008B471F" w:rsidP="000E1FFC">
      <w:pPr>
        <w:jc w:val="both"/>
        <w:rPr>
          <w:sz w:val="24"/>
          <w:szCs w:val="24"/>
          <w:lang w:val="sr-Cyrl-CS"/>
        </w:rPr>
      </w:pPr>
    </w:p>
    <w:p w:rsidR="008B471F" w:rsidRDefault="008B471F" w:rsidP="000E1FFC">
      <w:pPr>
        <w:jc w:val="both"/>
        <w:rPr>
          <w:sz w:val="24"/>
          <w:szCs w:val="24"/>
          <w:lang w:val="sr-Cyrl-CS"/>
        </w:rPr>
      </w:pPr>
    </w:p>
    <w:p w:rsidR="008B471F" w:rsidRDefault="008B471F" w:rsidP="000E1FFC">
      <w:pPr>
        <w:jc w:val="both"/>
        <w:rPr>
          <w:sz w:val="24"/>
          <w:szCs w:val="24"/>
          <w:lang w:val="sr-Cyrl-CS"/>
        </w:rPr>
      </w:pPr>
    </w:p>
    <w:p w:rsidR="00434035" w:rsidRDefault="00434035" w:rsidP="005824FC">
      <w:pPr>
        <w:rPr>
          <w:b/>
          <w:sz w:val="24"/>
          <w:szCs w:val="24"/>
          <w:lang w:val="sr-Cyrl-CS"/>
        </w:rPr>
      </w:pPr>
    </w:p>
    <w:p w:rsidR="00434035" w:rsidRDefault="00434035" w:rsidP="0051057E">
      <w:pPr>
        <w:jc w:val="right"/>
        <w:rPr>
          <w:b/>
          <w:sz w:val="24"/>
          <w:szCs w:val="24"/>
          <w:lang w:val="sr-Cyrl-CS"/>
        </w:rPr>
      </w:pPr>
    </w:p>
    <w:p w:rsidR="0051057E" w:rsidRDefault="0051057E" w:rsidP="00434035">
      <w:pPr>
        <w:jc w:val="right"/>
        <w:rPr>
          <w:sz w:val="24"/>
          <w:szCs w:val="24"/>
          <w:lang w:val="sr-Cyrl-CS"/>
        </w:rPr>
      </w:pPr>
      <w:r w:rsidRPr="0051057E">
        <w:rPr>
          <w:b/>
          <w:sz w:val="24"/>
          <w:szCs w:val="24"/>
          <w:lang w:val="sr-Cyrl-CS"/>
        </w:rPr>
        <w:tab/>
      </w:r>
    </w:p>
    <w:p w:rsidR="0051057E" w:rsidRDefault="0051057E" w:rsidP="0051057E">
      <w:pPr>
        <w:jc w:val="both"/>
        <w:rPr>
          <w:sz w:val="24"/>
          <w:szCs w:val="24"/>
          <w:lang w:val="sr-Cyrl-CS"/>
        </w:rPr>
      </w:pPr>
    </w:p>
    <w:p w:rsidR="0051057E" w:rsidRDefault="0051057E" w:rsidP="0051057E">
      <w:pPr>
        <w:jc w:val="both"/>
        <w:rPr>
          <w:sz w:val="24"/>
          <w:szCs w:val="24"/>
          <w:lang w:val="sr-Cyrl-CS"/>
        </w:rPr>
      </w:pPr>
    </w:p>
    <w:p w:rsidR="0051057E" w:rsidRDefault="0051057E" w:rsidP="0051057E">
      <w:pPr>
        <w:jc w:val="both"/>
        <w:rPr>
          <w:sz w:val="24"/>
          <w:szCs w:val="24"/>
          <w:lang w:val="sr-Cyrl-CS"/>
        </w:rPr>
      </w:pPr>
    </w:p>
    <w:p w:rsidR="0051057E" w:rsidRDefault="0051057E" w:rsidP="0051057E">
      <w:pPr>
        <w:jc w:val="both"/>
        <w:rPr>
          <w:sz w:val="24"/>
          <w:szCs w:val="24"/>
          <w:lang w:val="sr-Cyrl-CS"/>
        </w:rPr>
      </w:pPr>
    </w:p>
    <w:p w:rsidR="0051057E" w:rsidRDefault="0051057E" w:rsidP="0051057E">
      <w:pPr>
        <w:jc w:val="both"/>
        <w:rPr>
          <w:sz w:val="24"/>
          <w:szCs w:val="24"/>
          <w:lang w:val="sr-Cyrl-CS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p w:rsidR="0051057E" w:rsidRPr="0051057E" w:rsidRDefault="0051057E" w:rsidP="0051057E">
      <w:pPr>
        <w:rPr>
          <w:sz w:val="24"/>
          <w:szCs w:val="24"/>
          <w:lang w:val="sr-Cyrl-CS"/>
        </w:rPr>
      </w:pPr>
    </w:p>
    <w:sectPr w:rsidR="0051057E" w:rsidRPr="0051057E" w:rsidSect="00426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51" w:rsidRDefault="00547F51" w:rsidP="0051057E">
      <w:r>
        <w:separator/>
      </w:r>
    </w:p>
  </w:endnote>
  <w:endnote w:type="continuationSeparator" w:id="1">
    <w:p w:rsidR="00547F51" w:rsidRDefault="00547F51" w:rsidP="0051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51" w:rsidRDefault="00547F51" w:rsidP="0051057E">
      <w:r>
        <w:separator/>
      </w:r>
    </w:p>
  </w:footnote>
  <w:footnote w:type="continuationSeparator" w:id="1">
    <w:p w:rsidR="00547F51" w:rsidRDefault="00547F51" w:rsidP="00510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6943E9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8E40B78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6"/>
    <w:rsid w:val="00011315"/>
    <w:rsid w:val="00051321"/>
    <w:rsid w:val="000E1FFC"/>
    <w:rsid w:val="001F64B4"/>
    <w:rsid w:val="002947B2"/>
    <w:rsid w:val="003938E9"/>
    <w:rsid w:val="004068A9"/>
    <w:rsid w:val="00426AD8"/>
    <w:rsid w:val="00434035"/>
    <w:rsid w:val="004A00BD"/>
    <w:rsid w:val="0051057E"/>
    <w:rsid w:val="00547F51"/>
    <w:rsid w:val="005824FC"/>
    <w:rsid w:val="005F515D"/>
    <w:rsid w:val="00652EB7"/>
    <w:rsid w:val="007346CF"/>
    <w:rsid w:val="008B116E"/>
    <w:rsid w:val="008B471F"/>
    <w:rsid w:val="009111DD"/>
    <w:rsid w:val="00921D8F"/>
    <w:rsid w:val="00A42FF5"/>
    <w:rsid w:val="00CA17C4"/>
    <w:rsid w:val="00CF2D8C"/>
    <w:rsid w:val="00D2127B"/>
    <w:rsid w:val="00D839C2"/>
    <w:rsid w:val="00DD4F86"/>
    <w:rsid w:val="00E1392A"/>
    <w:rsid w:val="00E84B88"/>
    <w:rsid w:val="00E96CE3"/>
    <w:rsid w:val="00F86B96"/>
    <w:rsid w:val="00FF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471F"/>
    <w:pPr>
      <w:keepNext/>
      <w:pageBreakBefore/>
      <w:shd w:val="clear" w:color="auto" w:fill="C6D9F1"/>
      <w:suppressAutoHyphens w:val="0"/>
      <w:spacing w:before="120" w:after="240"/>
      <w:jc w:val="center"/>
      <w:outlineLvl w:val="1"/>
    </w:pPr>
    <w:rPr>
      <w:b/>
      <w:bCs/>
      <w:i/>
      <w:i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057E"/>
    <w:pPr>
      <w:suppressAutoHyphens w:val="0"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1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5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8B471F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14</cp:revision>
  <dcterms:created xsi:type="dcterms:W3CDTF">2017-07-03T12:05:00Z</dcterms:created>
  <dcterms:modified xsi:type="dcterms:W3CDTF">2018-05-28T12:50:00Z</dcterms:modified>
</cp:coreProperties>
</file>