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CB" w:rsidRPr="00142D56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2D56">
        <w:rPr>
          <w:rFonts w:ascii="Times New Roman" w:hAnsi="Times New Roman" w:cs="Times New Roman"/>
          <w:b/>
          <w:bCs/>
          <w:sz w:val="24"/>
          <w:szCs w:val="24"/>
        </w:rPr>
        <w:t>РЕПУБЛИКА СРБИЈА</w:t>
      </w:r>
    </w:p>
    <w:p w:rsidR="00C732CB" w:rsidRPr="00142D56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2D56">
        <w:rPr>
          <w:rFonts w:ascii="Times New Roman" w:hAnsi="Times New Roman" w:cs="Times New Roman"/>
          <w:b/>
          <w:bCs/>
          <w:sz w:val="24"/>
          <w:szCs w:val="24"/>
        </w:rPr>
        <w:t>ОПШТИНА ЧАЈЕТИНА</w:t>
      </w:r>
    </w:p>
    <w:p w:rsidR="00C732CB" w:rsidRPr="00142D56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42D56">
        <w:rPr>
          <w:rFonts w:ascii="Times New Roman" w:hAnsi="Times New Roman" w:cs="Times New Roman"/>
          <w:b/>
          <w:bCs/>
          <w:sz w:val="24"/>
          <w:szCs w:val="24"/>
        </w:rPr>
        <w:t>Општинска</w:t>
      </w:r>
      <w:proofErr w:type="spellEnd"/>
      <w:r w:rsidRPr="00142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42D56">
        <w:rPr>
          <w:rFonts w:ascii="Times New Roman" w:hAnsi="Times New Roman" w:cs="Times New Roman"/>
          <w:b/>
          <w:bCs/>
          <w:sz w:val="24"/>
          <w:szCs w:val="24"/>
        </w:rPr>
        <w:t>управа</w:t>
      </w:r>
      <w:proofErr w:type="spellEnd"/>
    </w:p>
    <w:p w:rsidR="00C732CB" w:rsidRPr="00142D56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42D56">
        <w:rPr>
          <w:rFonts w:ascii="Times New Roman" w:hAnsi="Times New Roman" w:cs="Times New Roman"/>
          <w:b/>
          <w:bCs/>
          <w:sz w:val="24"/>
          <w:szCs w:val="24"/>
        </w:rPr>
        <w:t>Број</w:t>
      </w:r>
      <w:proofErr w:type="spellEnd"/>
      <w:r w:rsidRPr="00142D56">
        <w:rPr>
          <w:rFonts w:ascii="Times New Roman" w:hAnsi="Times New Roman" w:cs="Times New Roman"/>
          <w:b/>
          <w:bCs/>
          <w:sz w:val="24"/>
          <w:szCs w:val="24"/>
        </w:rPr>
        <w:t>: 404-</w:t>
      </w:r>
      <w:r w:rsidR="00520E87" w:rsidRPr="00142D56">
        <w:rPr>
          <w:rFonts w:ascii="Times New Roman" w:hAnsi="Times New Roman" w:cs="Times New Roman"/>
          <w:b/>
          <w:bCs/>
          <w:sz w:val="24"/>
          <w:szCs w:val="24"/>
        </w:rPr>
        <w:t>92</w:t>
      </w:r>
      <w:r w:rsidRPr="00142D56">
        <w:rPr>
          <w:rFonts w:ascii="Times New Roman" w:hAnsi="Times New Roman" w:cs="Times New Roman"/>
          <w:b/>
          <w:bCs/>
          <w:sz w:val="24"/>
          <w:szCs w:val="24"/>
        </w:rPr>
        <w:t>/17-02</w:t>
      </w:r>
    </w:p>
    <w:p w:rsidR="00C732CB" w:rsidRPr="00142D56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42D56">
        <w:rPr>
          <w:rFonts w:ascii="Times New Roman" w:hAnsi="Times New Roman" w:cs="Times New Roman"/>
          <w:b/>
          <w:bCs/>
          <w:sz w:val="24"/>
          <w:szCs w:val="24"/>
        </w:rPr>
        <w:t>Дана</w:t>
      </w:r>
      <w:proofErr w:type="spellEnd"/>
      <w:r w:rsidRPr="00142D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Start w:id="0" w:name="_GoBack"/>
      <w:bookmarkEnd w:id="0"/>
      <w:r w:rsidR="00A00E46">
        <w:rPr>
          <w:rFonts w:ascii="Times New Roman" w:hAnsi="Times New Roman" w:cs="Times New Roman"/>
          <w:b/>
          <w:bCs/>
          <w:sz w:val="24"/>
          <w:szCs w:val="24"/>
          <w:lang/>
        </w:rPr>
        <w:t>30</w:t>
      </w:r>
      <w:r w:rsidR="00520E87" w:rsidRPr="00142D56">
        <w:rPr>
          <w:rFonts w:ascii="Times New Roman" w:hAnsi="Times New Roman" w:cs="Times New Roman"/>
          <w:b/>
          <w:bCs/>
          <w:sz w:val="24"/>
          <w:szCs w:val="24"/>
        </w:rPr>
        <w:t>.10</w:t>
      </w:r>
      <w:r w:rsidRPr="00142D56">
        <w:rPr>
          <w:rFonts w:ascii="Times New Roman" w:hAnsi="Times New Roman" w:cs="Times New Roman"/>
          <w:b/>
          <w:bCs/>
          <w:sz w:val="24"/>
          <w:szCs w:val="24"/>
        </w:rPr>
        <w:t>.2017.</w:t>
      </w:r>
    </w:p>
    <w:p w:rsidR="00C732CB" w:rsidRPr="00142D56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2D56">
        <w:rPr>
          <w:rFonts w:ascii="Times New Roman" w:hAnsi="Times New Roman" w:cs="Times New Roman"/>
          <w:b/>
          <w:bCs/>
          <w:sz w:val="24"/>
          <w:szCs w:val="24"/>
        </w:rPr>
        <w:t xml:space="preserve">Ч а ј е т и н а </w:t>
      </w:r>
    </w:p>
    <w:p w:rsidR="00C732CB" w:rsidRPr="00142D56" w:rsidRDefault="00C732CB" w:rsidP="00C732CB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42D5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F21F90" w:rsidRPr="00142D56" w:rsidRDefault="00F21F90" w:rsidP="00C732CB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20E87" w:rsidRPr="00142D56" w:rsidRDefault="00C732CB" w:rsidP="00520E8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142D5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Питања</w:t>
      </w:r>
      <w:proofErr w:type="spellEnd"/>
      <w:r w:rsidRPr="00142D5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142D5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одговори</w:t>
      </w:r>
      <w:proofErr w:type="spellEnd"/>
      <w:r w:rsidRPr="00142D5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2D5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 w:rsidRPr="00142D5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ЈНМВ </w:t>
      </w:r>
      <w:r w:rsidR="00520E87" w:rsidRPr="00142D5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29</w:t>
      </w:r>
      <w:r w:rsidRPr="00142D5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/17 </w:t>
      </w:r>
      <w:r w:rsidR="00520E87" w:rsidRPr="00142D56">
        <w:rPr>
          <w:rFonts w:ascii="Times New Roman" w:hAnsi="Times New Roman" w:cs="Times New Roman"/>
          <w:sz w:val="24"/>
          <w:szCs w:val="24"/>
          <w:lang w:val="sr-Cyrl-CS"/>
        </w:rPr>
        <w:t>Израда пројекта за грађевинску дозволу и пројекта за извођење за објекат спортског комплекса на Златибору</w:t>
      </w:r>
    </w:p>
    <w:p w:rsidR="00C732CB" w:rsidRPr="00142D56" w:rsidRDefault="00C732CB" w:rsidP="00C732CB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00E46" w:rsidRDefault="00520E87" w:rsidP="00A00E46">
      <w:pPr>
        <w:spacing w:line="240" w:lineRule="auto"/>
        <w:rPr>
          <w:rFonts w:ascii="Times New Roman" w:hAnsi="Times New Roman"/>
          <w:sz w:val="24"/>
          <w:szCs w:val="24"/>
          <w:lang/>
        </w:rPr>
      </w:pPr>
      <w:r w:rsidRPr="00142D56">
        <w:t xml:space="preserve">Питање 1: </w:t>
      </w:r>
    </w:p>
    <w:p w:rsidR="00A00E46" w:rsidRDefault="00A00E46" w:rsidP="00A00E46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У складу са одредбама члана 63 став 2 Закона о јавним набавкама („Службени гласник РС“ број 124/12, 14/15 и 68/15), обавештавамо вас о уоченим неправилностима у Конкурсној документацији у поступку јавне набавкејнмв 29/17 – Израда пројекта за грађевинску дозволу и пројекта за извођење за објекат спортског комлекса на Златибору.</w:t>
      </w:r>
    </w:p>
    <w:p w:rsidR="00A00E46" w:rsidRDefault="00A00E46" w:rsidP="00A00E46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A00E46" w:rsidRPr="00B97DA0" w:rsidRDefault="00A00E46" w:rsidP="00A00E46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На страни 4 Конкурсне документације </w:t>
      </w:r>
      <w:r w:rsidRPr="00A00E46">
        <w:rPr>
          <w:rFonts w:ascii="Times New Roman" w:hAnsi="Times New Roman"/>
          <w:sz w:val="24"/>
          <w:szCs w:val="24"/>
          <w:lang/>
        </w:rPr>
        <w:t>ВРСТА, ТЕХНИЧКЕ КАРЕКТЕРИСТИКЕ(СПЕЦИФИКАЦИЈЕ) И ДРУГИ ЗАХТЕВИ</w:t>
      </w:r>
      <w:r w:rsidRPr="00820717">
        <w:rPr>
          <w:rFonts w:ascii="Times New Roman" w:hAnsi="Times New Roman"/>
          <w:sz w:val="24"/>
          <w:szCs w:val="24"/>
          <w:lang/>
        </w:rPr>
        <w:t>,</w:t>
      </w:r>
      <w:r>
        <w:rPr>
          <w:rFonts w:ascii="Times New Roman" w:hAnsi="Times New Roman"/>
          <w:sz w:val="24"/>
          <w:szCs w:val="24"/>
          <w:lang/>
        </w:rPr>
        <w:t xml:space="preserve"> постављени су на следећи начин: „ПРОЈЕКТНИ ЗАДАТАК - </w:t>
      </w:r>
      <w:r w:rsidRPr="00B97DA0">
        <w:rPr>
          <w:rFonts w:ascii="Times New Roman" w:hAnsi="Times New Roman"/>
          <w:sz w:val="24"/>
          <w:szCs w:val="24"/>
          <w:lang/>
        </w:rPr>
        <w:t>Израда пројекта за грађевинску дозволу и пројекта за извођење за објекат спортског комплекса на Златибору Кат.парцела 4469/1 КО Чајетина у складу са локацијским условима бр. ROP-CAJ- 31115-LOC -1/2017, заводни број 353-287/2017-3</w:t>
      </w:r>
    </w:p>
    <w:p w:rsidR="00A00E46" w:rsidRPr="00B97DA0" w:rsidRDefault="00A00E46" w:rsidP="00A00E46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B97DA0">
        <w:rPr>
          <w:rFonts w:ascii="Times New Roman" w:hAnsi="Times New Roman"/>
          <w:sz w:val="24"/>
          <w:szCs w:val="24"/>
          <w:lang/>
        </w:rPr>
        <w:t>Напомена:</w:t>
      </w:r>
    </w:p>
    <w:p w:rsidR="00A00E46" w:rsidRDefault="00A00E46" w:rsidP="00A00E46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B97DA0">
        <w:rPr>
          <w:rFonts w:ascii="Times New Roman" w:hAnsi="Times New Roman"/>
          <w:sz w:val="24"/>
          <w:szCs w:val="24"/>
          <w:lang/>
        </w:rPr>
        <w:t>Пројекат урадити у складу са Законом о планирању и изградњи( «Сл.гласник РС» бр. 72/2009, 81/2009 испр.,64/2010-одлука УС, 24/2011, 121/2012, 42/2013 – одлука УС, 50/2013 – одлука УС, 98/2013 – одлука УС, 132/2014 и 145/2014), Правилника о садржини, начину и поступку израде и начин вршења контроле техничке документације према класи и намени објекта ( «Сл.гласник РС», бр. 23/2015, 77/2015, 58/2016, 96/2016 и 67/2017), стандардима и нормативима који се односе на пројектовање и грађење те врсте и класе објеката.</w:t>
      </w:r>
      <w:r>
        <w:rPr>
          <w:rFonts w:ascii="Times New Roman" w:hAnsi="Times New Roman"/>
          <w:sz w:val="24"/>
          <w:szCs w:val="24"/>
          <w:lang/>
        </w:rPr>
        <w:t>“</w:t>
      </w:r>
    </w:p>
    <w:p w:rsidR="00A00E46" w:rsidRDefault="00A00E46" w:rsidP="00A00E46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Сматрамо да овако постављена </w:t>
      </w:r>
      <w:r w:rsidRPr="00A00E46">
        <w:rPr>
          <w:rFonts w:ascii="Times New Roman" w:hAnsi="Times New Roman"/>
          <w:sz w:val="24"/>
          <w:szCs w:val="24"/>
          <w:lang/>
        </w:rPr>
        <w:t>ВРСТА, ТЕХНИЧКЕ КАРЕКТЕРИСТИКЕ(СПЕЦИФИКАЦИЈЕ) И ДРУГИ ЗАХТЕВИ,</w:t>
      </w:r>
      <w:r>
        <w:rPr>
          <w:rFonts w:ascii="Times New Roman" w:hAnsi="Times New Roman"/>
          <w:sz w:val="24"/>
          <w:szCs w:val="24"/>
          <w:lang/>
        </w:rPr>
        <w:t xml:space="preserve"> у делу који се тиче упућивања на локацијске услове</w:t>
      </w:r>
      <w:r w:rsidRPr="00B97DA0">
        <w:rPr>
          <w:rFonts w:ascii="Times New Roman" w:hAnsi="Times New Roman"/>
          <w:sz w:val="24"/>
          <w:szCs w:val="24"/>
          <w:lang/>
        </w:rPr>
        <w:t>бр. ROP-CAJ- 31115-LOC -1/2017, заводни број 353-287/2017-3</w:t>
      </w:r>
      <w:r>
        <w:rPr>
          <w:rFonts w:ascii="Times New Roman" w:hAnsi="Times New Roman"/>
          <w:sz w:val="24"/>
          <w:szCs w:val="24"/>
          <w:lang/>
        </w:rPr>
        <w:t>, није у складу са одредбом члана 61 став 1 Закона о јавним набавкама која гласи:“ Наручилац је дужан да припреми конкурсну документацију тако да понуђачи на основу ње могу да припреме прихватљиву понуду.“Наиме, локацијски услови</w:t>
      </w:r>
      <w:r w:rsidRPr="00B97DA0">
        <w:rPr>
          <w:rFonts w:ascii="Times New Roman" w:hAnsi="Times New Roman"/>
          <w:sz w:val="24"/>
          <w:szCs w:val="24"/>
          <w:lang/>
        </w:rPr>
        <w:t xml:space="preserve"> бр. ROP-CAJ- 31115-LOC -1/2017, заводни број 353-287/2017-3</w:t>
      </w:r>
      <w:r>
        <w:rPr>
          <w:rFonts w:ascii="Times New Roman" w:hAnsi="Times New Roman"/>
          <w:sz w:val="24"/>
          <w:szCs w:val="24"/>
          <w:lang/>
        </w:rPr>
        <w:t xml:space="preserve">, који су наведени у конкурсној документацији нису објављени на интернет страници општине Чајетина, а такође се не налазе у централној евиденцији обједињених процедура а за шта постоји законом утврђена дужност  о објављивању локацијских услова, све у складу са чланом 8в Закона о планирању и изградњи, због чега постоји </w:t>
      </w:r>
      <w:r>
        <w:rPr>
          <w:rFonts w:ascii="Times New Roman" w:hAnsi="Times New Roman"/>
          <w:sz w:val="24"/>
          <w:szCs w:val="24"/>
          <w:lang/>
        </w:rPr>
        <w:lastRenderedPageBreak/>
        <w:t>објективна немогућност за припремање прихватљиве понуде у предметној јавној набавци.</w:t>
      </w:r>
    </w:p>
    <w:p w:rsidR="00A00E46" w:rsidRPr="00B97DA0" w:rsidRDefault="00A00E46" w:rsidP="00A00E46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A00E46" w:rsidRDefault="00A00E46" w:rsidP="00A00E46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Имајући у виду наведено, јасно је да овако постављена  </w:t>
      </w:r>
      <w:r w:rsidRPr="00A00E46">
        <w:rPr>
          <w:rFonts w:ascii="Times New Roman" w:hAnsi="Times New Roman"/>
          <w:sz w:val="24"/>
          <w:szCs w:val="24"/>
          <w:lang/>
        </w:rPr>
        <w:t>ВРСТА, ТЕХНИЧКЕ КАРЕКТЕРИСТИКЕ(СПЕЦИФИКАЦИЈЕ) И ДРУГИ ЗАХТЕВИ, у делу који се тиче упућивања на локацијске условебр. ROP-</w:t>
      </w:r>
      <w:r w:rsidRPr="00B97DA0">
        <w:rPr>
          <w:rFonts w:ascii="Times New Roman" w:hAnsi="Times New Roman"/>
          <w:sz w:val="24"/>
          <w:szCs w:val="24"/>
          <w:lang/>
        </w:rPr>
        <w:t>CAJ- 31115-LOC -1/2017, заводни број 353-287/2017-3</w:t>
      </w:r>
      <w:r>
        <w:rPr>
          <w:rFonts w:ascii="Times New Roman" w:hAnsi="Times New Roman"/>
          <w:sz w:val="24"/>
          <w:szCs w:val="24"/>
          <w:lang/>
        </w:rPr>
        <w:t>, није у складу са одредбом члана 61 став 1Закона о јавним набавкама.</w:t>
      </w:r>
    </w:p>
    <w:p w:rsidR="00A00E46" w:rsidRDefault="00A00E46" w:rsidP="00A00E46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A00E46" w:rsidRDefault="00A00E46" w:rsidP="00A00E46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Молимо вас да наведене недостатке и неправилности у Конкурсној документацији исправите и исту ускладите са одредбама Закона о јавним набавкама.</w:t>
      </w:r>
    </w:p>
    <w:p w:rsidR="00520E87" w:rsidRPr="00A00E46" w:rsidRDefault="00520E87" w:rsidP="00A00E46">
      <w:pPr>
        <w:pStyle w:val="m-8283141954263878081default"/>
        <w:shd w:val="clear" w:color="auto" w:fill="FFFFFF"/>
        <w:spacing w:after="0"/>
        <w:rPr>
          <w:lang/>
        </w:rPr>
      </w:pPr>
      <w:proofErr w:type="spellStart"/>
      <w:r w:rsidRPr="00142D56">
        <w:t>Одговор</w:t>
      </w:r>
      <w:proofErr w:type="spellEnd"/>
      <w:r w:rsidRPr="00142D56">
        <w:t xml:space="preserve"> 1: </w:t>
      </w:r>
      <w:proofErr w:type="spellStart"/>
      <w:r w:rsidRPr="00142D56">
        <w:t>Локацијски</w:t>
      </w:r>
      <w:proofErr w:type="spellEnd"/>
      <w:r w:rsidRPr="00142D56">
        <w:t xml:space="preserve"> </w:t>
      </w:r>
      <w:proofErr w:type="spellStart"/>
      <w:r w:rsidRPr="00142D56">
        <w:t>услови</w:t>
      </w:r>
      <w:proofErr w:type="spellEnd"/>
      <w:r w:rsidRPr="00142D56">
        <w:t xml:space="preserve"> су у процедури. </w:t>
      </w:r>
      <w:proofErr w:type="gramStart"/>
      <w:r w:rsidRPr="00142D56">
        <w:t>Достављамо идејно решењ</w:t>
      </w:r>
      <w:r w:rsidR="00A00E46">
        <w:t xml:space="preserve">е </w:t>
      </w:r>
      <w:proofErr w:type="spellStart"/>
      <w:r w:rsidR="00A00E46">
        <w:t>за</w:t>
      </w:r>
      <w:proofErr w:type="spellEnd"/>
      <w:r w:rsidR="00A00E46">
        <w:t xml:space="preserve"> </w:t>
      </w:r>
      <w:proofErr w:type="spellStart"/>
      <w:r w:rsidR="00A00E46">
        <w:t>наведени</w:t>
      </w:r>
      <w:proofErr w:type="spellEnd"/>
      <w:r w:rsidR="00A00E46">
        <w:t xml:space="preserve"> </w:t>
      </w:r>
      <w:proofErr w:type="spellStart"/>
      <w:r w:rsidR="00A00E46">
        <w:t>спортски</w:t>
      </w:r>
      <w:proofErr w:type="spellEnd"/>
      <w:r w:rsidR="00A00E46">
        <w:t xml:space="preserve"> </w:t>
      </w:r>
      <w:proofErr w:type="spellStart"/>
      <w:r w:rsidR="00A00E46">
        <w:t>комплекс</w:t>
      </w:r>
      <w:proofErr w:type="spellEnd"/>
      <w:r w:rsidR="00A00E46">
        <w:rPr>
          <w:lang/>
        </w:rPr>
        <w:t>, које је објављено на порталу јавних набавки и сајту општине Чајетина.</w:t>
      </w:r>
      <w:proofErr w:type="gramEnd"/>
    </w:p>
    <w:p w:rsidR="00142D56" w:rsidRPr="00142D56" w:rsidRDefault="00142D56" w:rsidP="00520E87">
      <w:pPr>
        <w:pStyle w:val="m-8283141954263878081default"/>
        <w:shd w:val="clear" w:color="auto" w:fill="FFFFFF"/>
        <w:spacing w:before="0" w:beforeAutospacing="0" w:after="0"/>
      </w:pPr>
    </w:p>
    <w:p w:rsidR="00C5189C" w:rsidRDefault="00C5189C" w:rsidP="00520E87">
      <w:pPr>
        <w:pStyle w:val="m-8283141954263878081default"/>
        <w:shd w:val="clear" w:color="auto" w:fill="FFFFFF"/>
        <w:spacing w:before="0" w:beforeAutospacing="0" w:after="240" w:afterAutospacing="0"/>
      </w:pPr>
    </w:p>
    <w:p w:rsidR="00142D56" w:rsidRPr="00142D56" w:rsidRDefault="00142D56" w:rsidP="00520E87">
      <w:pPr>
        <w:pStyle w:val="m-8283141954263878081default"/>
        <w:shd w:val="clear" w:color="auto" w:fill="FFFFFF"/>
        <w:spacing w:before="0" w:beforeAutospacing="0" w:after="240" w:afterAutospacing="0"/>
      </w:pPr>
    </w:p>
    <w:sectPr w:rsidR="00142D56" w:rsidRPr="00142D56" w:rsidSect="00287DFB">
      <w:pgSz w:w="11907" w:h="16839" w:code="9"/>
      <w:pgMar w:top="1620" w:right="180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432"/>
  <w:drawingGridVerticalSpacing w:val="187"/>
  <w:displayHorizontalDrawingGridEvery w:val="2"/>
  <w:displayVerticalDrawingGridEvery w:val="2"/>
  <w:characterSpacingControl w:val="doNotCompress"/>
  <w:compat/>
  <w:rsids>
    <w:rsidRoot w:val="00C732CB"/>
    <w:rsid w:val="00010577"/>
    <w:rsid w:val="000124C5"/>
    <w:rsid w:val="00142D56"/>
    <w:rsid w:val="001D7051"/>
    <w:rsid w:val="00281A0B"/>
    <w:rsid w:val="00287DFB"/>
    <w:rsid w:val="002B7D75"/>
    <w:rsid w:val="0032173A"/>
    <w:rsid w:val="00354F0A"/>
    <w:rsid w:val="0047292A"/>
    <w:rsid w:val="00520E87"/>
    <w:rsid w:val="005C1349"/>
    <w:rsid w:val="005E0E45"/>
    <w:rsid w:val="009A6F19"/>
    <w:rsid w:val="00A00E46"/>
    <w:rsid w:val="00A32FEF"/>
    <w:rsid w:val="00A51F6B"/>
    <w:rsid w:val="00B016B7"/>
    <w:rsid w:val="00B713C5"/>
    <w:rsid w:val="00C5189C"/>
    <w:rsid w:val="00C732CB"/>
    <w:rsid w:val="00D33B53"/>
    <w:rsid w:val="00DE0BA9"/>
    <w:rsid w:val="00DE6ED2"/>
    <w:rsid w:val="00E05664"/>
    <w:rsid w:val="00F21F90"/>
    <w:rsid w:val="00F9044A"/>
    <w:rsid w:val="00FB299E"/>
    <w:rsid w:val="00FB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3A"/>
  </w:style>
  <w:style w:type="paragraph" w:styleId="Heading1">
    <w:name w:val="heading 1"/>
    <w:basedOn w:val="Normal"/>
    <w:next w:val="Normal"/>
    <w:link w:val="Heading1Char"/>
    <w:uiPriority w:val="9"/>
    <w:qFormat/>
    <w:rsid w:val="0032173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73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73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73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73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73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73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73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73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7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7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173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73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73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73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73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73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73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2173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173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73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173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2173A"/>
    <w:rPr>
      <w:b/>
      <w:bCs/>
    </w:rPr>
  </w:style>
  <w:style w:type="character" w:styleId="Emphasis">
    <w:name w:val="Emphasis"/>
    <w:uiPriority w:val="20"/>
    <w:qFormat/>
    <w:rsid w:val="0032173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217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17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173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2173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73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73A"/>
    <w:rPr>
      <w:b/>
      <w:bCs/>
      <w:i/>
      <w:iCs/>
    </w:rPr>
  </w:style>
  <w:style w:type="character" w:styleId="SubtleEmphasis">
    <w:name w:val="Subtle Emphasis"/>
    <w:uiPriority w:val="19"/>
    <w:qFormat/>
    <w:rsid w:val="0032173A"/>
    <w:rPr>
      <w:i/>
      <w:iCs/>
    </w:rPr>
  </w:style>
  <w:style w:type="character" w:styleId="IntenseEmphasis">
    <w:name w:val="Intense Emphasis"/>
    <w:uiPriority w:val="21"/>
    <w:qFormat/>
    <w:rsid w:val="0032173A"/>
    <w:rPr>
      <w:b/>
      <w:bCs/>
    </w:rPr>
  </w:style>
  <w:style w:type="character" w:styleId="SubtleReference">
    <w:name w:val="Subtle Reference"/>
    <w:uiPriority w:val="31"/>
    <w:qFormat/>
    <w:rsid w:val="0032173A"/>
    <w:rPr>
      <w:smallCaps/>
    </w:rPr>
  </w:style>
  <w:style w:type="character" w:styleId="IntenseReference">
    <w:name w:val="Intense Reference"/>
    <w:uiPriority w:val="32"/>
    <w:qFormat/>
    <w:rsid w:val="0032173A"/>
    <w:rPr>
      <w:smallCaps/>
      <w:spacing w:val="5"/>
      <w:u w:val="single"/>
    </w:rPr>
  </w:style>
  <w:style w:type="character" w:styleId="BookTitle">
    <w:name w:val="Book Title"/>
    <w:uiPriority w:val="33"/>
    <w:qFormat/>
    <w:rsid w:val="0032173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173A"/>
    <w:pPr>
      <w:outlineLvl w:val="9"/>
    </w:pPr>
  </w:style>
  <w:style w:type="paragraph" w:customStyle="1" w:styleId="m-8283141954263878081default">
    <w:name w:val="m_-8283141954263878081default"/>
    <w:basedOn w:val="Normal"/>
    <w:rsid w:val="00C7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C732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JVN</dc:creator>
  <cp:lastModifiedBy>JVN</cp:lastModifiedBy>
  <cp:revision>9</cp:revision>
  <dcterms:created xsi:type="dcterms:W3CDTF">2017-02-17T08:57:00Z</dcterms:created>
  <dcterms:modified xsi:type="dcterms:W3CDTF">2017-10-30T13:35:00Z</dcterms:modified>
</cp:coreProperties>
</file>